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8C919" w14:textId="77777777" w:rsidR="00A60E03" w:rsidRPr="00D81184" w:rsidRDefault="00A60E03" w:rsidP="00277AEA">
      <w:pPr>
        <w:spacing w:after="0" w:line="240" w:lineRule="auto"/>
        <w:ind w:left="708"/>
        <w:jc w:val="center"/>
        <w:rPr>
          <w:rFonts w:eastAsia="Arial" w:cs="Times New Roman"/>
          <w:b/>
          <w:color w:val="00000A"/>
          <w:szCs w:val="24"/>
        </w:rPr>
      </w:pPr>
      <w:bookmarkStart w:id="0" w:name="_GoBack"/>
      <w:bookmarkEnd w:id="0"/>
    </w:p>
    <w:p w14:paraId="3F27A018" w14:textId="77777777" w:rsidR="00BB4D25" w:rsidRPr="00D81184" w:rsidRDefault="00BB4D25" w:rsidP="00D81184">
      <w:pPr>
        <w:spacing w:after="0" w:line="240" w:lineRule="auto"/>
        <w:jc w:val="center"/>
        <w:rPr>
          <w:rFonts w:eastAsia="Arial" w:cs="Times New Roman"/>
          <w:b/>
          <w:color w:val="00000A"/>
          <w:szCs w:val="24"/>
        </w:rPr>
      </w:pPr>
    </w:p>
    <w:p w14:paraId="6E3594A7" w14:textId="77777777" w:rsidR="00F55E81" w:rsidRPr="00D81184" w:rsidRDefault="00F931DB" w:rsidP="00D81184">
      <w:pPr>
        <w:spacing w:after="0" w:line="240" w:lineRule="auto"/>
        <w:jc w:val="center"/>
        <w:rPr>
          <w:rFonts w:eastAsia="Arial" w:cs="Times New Roman"/>
          <w:b/>
          <w:color w:val="00000A"/>
          <w:szCs w:val="24"/>
        </w:rPr>
      </w:pPr>
      <w:r w:rsidRPr="00D81184">
        <w:rPr>
          <w:rFonts w:eastAsia="Arial" w:cs="Times New Roman"/>
          <w:b/>
          <w:color w:val="00000A"/>
          <w:szCs w:val="24"/>
        </w:rPr>
        <w:t>INSTRUCTIVO DE DILIGENCIAMIENTO</w:t>
      </w:r>
    </w:p>
    <w:p w14:paraId="1894C601" w14:textId="77777777" w:rsidR="00F55E81" w:rsidRPr="00D81184" w:rsidRDefault="00F55E81" w:rsidP="00D81184">
      <w:pPr>
        <w:spacing w:after="0" w:line="240" w:lineRule="auto"/>
        <w:jc w:val="center"/>
        <w:rPr>
          <w:rFonts w:eastAsia="Arial" w:cs="Times New Roman"/>
          <w:color w:val="00000A"/>
          <w:szCs w:val="24"/>
        </w:rPr>
      </w:pPr>
      <w:r w:rsidRPr="00D81184">
        <w:rPr>
          <w:rFonts w:eastAsia="Arial" w:cs="Times New Roman"/>
          <w:color w:val="00000A"/>
          <w:szCs w:val="24"/>
        </w:rPr>
        <w:t>(Eliminar nota una vez sea diligenciado en su totalidad)</w:t>
      </w:r>
    </w:p>
    <w:p w14:paraId="1E7CC73E" w14:textId="77777777" w:rsidR="00F931DB" w:rsidRPr="00D81184" w:rsidRDefault="00F931DB" w:rsidP="00D81184">
      <w:pPr>
        <w:spacing w:after="0" w:line="240" w:lineRule="auto"/>
        <w:jc w:val="both"/>
        <w:rPr>
          <w:rFonts w:eastAsia="Arial" w:cs="Times New Roman"/>
          <w:b/>
          <w:color w:val="00000A"/>
          <w:szCs w:val="24"/>
        </w:rPr>
      </w:pPr>
    </w:p>
    <w:p w14:paraId="33F455D0" w14:textId="77777777" w:rsidR="003E7DD1" w:rsidRPr="00D81184" w:rsidRDefault="00F55E81" w:rsidP="00D81184">
      <w:pPr>
        <w:pStyle w:val="Prrafodelista"/>
        <w:numPr>
          <w:ilvl w:val="0"/>
          <w:numId w:val="30"/>
        </w:numPr>
        <w:spacing w:after="0" w:line="240" w:lineRule="auto"/>
        <w:jc w:val="both"/>
        <w:rPr>
          <w:rFonts w:eastAsia="Arial" w:cs="Times New Roman"/>
          <w:color w:val="00000A"/>
          <w:szCs w:val="24"/>
        </w:rPr>
      </w:pPr>
      <w:r w:rsidRPr="00D81184">
        <w:rPr>
          <w:rFonts w:eastAsia="Arial" w:cs="Times New Roman"/>
          <w:color w:val="00000A"/>
          <w:szCs w:val="24"/>
        </w:rPr>
        <w:t xml:space="preserve">El presente documento es un complemento al pliego </w:t>
      </w:r>
      <w:r w:rsidR="007C137A" w:rsidRPr="00D81184">
        <w:rPr>
          <w:rFonts w:eastAsia="Arial" w:cs="Times New Roman"/>
          <w:color w:val="00000A"/>
          <w:szCs w:val="24"/>
        </w:rPr>
        <w:t xml:space="preserve">electrónico contenido en la Plataforma SECOP II, para su diligenciamiento se debe tener en cuenta que la información principal reposa en el Estudio Previo, razón por la cual </w:t>
      </w:r>
      <w:r w:rsidR="00C35A58" w:rsidRPr="00D81184">
        <w:rPr>
          <w:rFonts w:eastAsia="Arial" w:cs="Times New Roman"/>
          <w:color w:val="00000A"/>
          <w:szCs w:val="24"/>
        </w:rPr>
        <w:t xml:space="preserve">la verificación y citación de los numerales que desarrollan los contenidos, deben ser acordes entre el estudio previo y el complemento de pliego. </w:t>
      </w:r>
    </w:p>
    <w:p w14:paraId="3F8CE08F" w14:textId="77777777" w:rsidR="003E7DD1" w:rsidRPr="00D81184" w:rsidRDefault="00C35A58" w:rsidP="00D81184">
      <w:pPr>
        <w:pStyle w:val="Prrafodelista"/>
        <w:numPr>
          <w:ilvl w:val="0"/>
          <w:numId w:val="30"/>
        </w:numPr>
        <w:spacing w:after="0" w:line="240" w:lineRule="auto"/>
        <w:jc w:val="both"/>
        <w:rPr>
          <w:rFonts w:eastAsia="Arial" w:cs="Times New Roman"/>
          <w:color w:val="00000A"/>
          <w:szCs w:val="24"/>
        </w:rPr>
      </w:pPr>
      <w:r w:rsidRPr="00D81184">
        <w:rPr>
          <w:rFonts w:eastAsia="Arial" w:cs="Times New Roman"/>
          <w:color w:val="00000A"/>
          <w:szCs w:val="24"/>
        </w:rPr>
        <w:t xml:space="preserve">La información que se encuentra en rojo </w:t>
      </w:r>
      <w:r w:rsidR="0016095D" w:rsidRPr="00D81184">
        <w:rPr>
          <w:rFonts w:eastAsia="Arial" w:cs="Times New Roman"/>
          <w:color w:val="00000A"/>
          <w:szCs w:val="24"/>
        </w:rPr>
        <w:t xml:space="preserve">es información editable, la cual debe ser diligenciada de acuerdo a las características de cada proceso y a la información contenida en los Estudios Previos. </w:t>
      </w:r>
    </w:p>
    <w:p w14:paraId="1A8F992E" w14:textId="77777777" w:rsidR="003E7DD1" w:rsidRPr="00D81184" w:rsidRDefault="0016095D" w:rsidP="00D81184">
      <w:pPr>
        <w:pStyle w:val="Prrafodelista"/>
        <w:numPr>
          <w:ilvl w:val="0"/>
          <w:numId w:val="30"/>
        </w:numPr>
        <w:spacing w:after="0" w:line="240" w:lineRule="auto"/>
        <w:jc w:val="both"/>
        <w:rPr>
          <w:rFonts w:eastAsia="Arial" w:cs="Times New Roman"/>
          <w:color w:val="00000A"/>
          <w:szCs w:val="24"/>
        </w:rPr>
      </w:pPr>
      <w:r w:rsidRPr="00D81184">
        <w:rPr>
          <w:rFonts w:eastAsia="Arial" w:cs="Times New Roman"/>
          <w:color w:val="00000A"/>
          <w:szCs w:val="24"/>
        </w:rPr>
        <w:t>La información que se encuentra en amarillo es información que debe analizarse de acuerdo a las condiciones del proceso respectivo, a efectos de analizar su aplicabilidad.</w:t>
      </w:r>
    </w:p>
    <w:p w14:paraId="11F43B47" w14:textId="1F22C187" w:rsidR="003E7DD1" w:rsidRPr="00D81184" w:rsidRDefault="0016095D" w:rsidP="00D81184">
      <w:pPr>
        <w:pStyle w:val="Prrafodelista"/>
        <w:numPr>
          <w:ilvl w:val="0"/>
          <w:numId w:val="30"/>
        </w:numPr>
        <w:spacing w:after="0" w:line="240" w:lineRule="auto"/>
        <w:jc w:val="both"/>
        <w:rPr>
          <w:rFonts w:eastAsia="Arial" w:cs="Times New Roman"/>
          <w:color w:val="00000A"/>
          <w:szCs w:val="24"/>
        </w:rPr>
      </w:pPr>
      <w:r w:rsidRPr="00D81184">
        <w:rPr>
          <w:rFonts w:eastAsia="Arial" w:cs="Times New Roman"/>
          <w:color w:val="00000A"/>
          <w:szCs w:val="24"/>
        </w:rPr>
        <w:t xml:space="preserve">Los espacios sombreados en </w:t>
      </w:r>
      <w:r w:rsidR="00D42FE2" w:rsidRPr="00D81184">
        <w:rPr>
          <w:rFonts w:eastAsia="Arial" w:cs="Times New Roman"/>
          <w:color w:val="00000A"/>
          <w:szCs w:val="24"/>
        </w:rPr>
        <w:t>azul</w:t>
      </w:r>
      <w:r w:rsidRPr="00D81184">
        <w:rPr>
          <w:rFonts w:eastAsia="Arial" w:cs="Times New Roman"/>
          <w:color w:val="00000A"/>
          <w:szCs w:val="24"/>
        </w:rPr>
        <w:t xml:space="preserve"> deben diligenciarse con la información requerida. </w:t>
      </w:r>
    </w:p>
    <w:p w14:paraId="6192C3CB" w14:textId="77777777" w:rsidR="0016095D" w:rsidRPr="00D81184" w:rsidRDefault="0016095D" w:rsidP="00D81184">
      <w:pPr>
        <w:pStyle w:val="Prrafodelista"/>
        <w:numPr>
          <w:ilvl w:val="0"/>
          <w:numId w:val="30"/>
        </w:numPr>
        <w:spacing w:after="0" w:line="240" w:lineRule="auto"/>
        <w:jc w:val="both"/>
        <w:rPr>
          <w:rFonts w:eastAsia="Arial" w:cs="Times New Roman"/>
          <w:color w:val="00000A"/>
          <w:szCs w:val="24"/>
        </w:rPr>
      </w:pPr>
      <w:r w:rsidRPr="00D81184">
        <w:rPr>
          <w:rFonts w:eastAsia="Arial" w:cs="Times New Roman"/>
          <w:color w:val="00000A"/>
          <w:szCs w:val="24"/>
        </w:rPr>
        <w:t>La numeración del Complemento de Pliego y Estudio de previo</w:t>
      </w:r>
      <w:r w:rsidR="00D70533" w:rsidRPr="00D81184">
        <w:rPr>
          <w:rFonts w:eastAsia="Arial" w:cs="Times New Roman"/>
          <w:color w:val="00000A"/>
          <w:szCs w:val="24"/>
        </w:rPr>
        <w:t xml:space="preserve"> </w:t>
      </w:r>
      <w:r w:rsidRPr="00D81184">
        <w:rPr>
          <w:rFonts w:eastAsia="Arial" w:cs="Times New Roman"/>
          <w:color w:val="00000A"/>
          <w:szCs w:val="24"/>
        </w:rPr>
        <w:t xml:space="preserve">debe mantenerse como lo indica el formato, en caso de que </w:t>
      </w:r>
      <w:r w:rsidR="00D70533" w:rsidRPr="00D81184">
        <w:rPr>
          <w:rFonts w:eastAsia="Arial" w:cs="Times New Roman"/>
          <w:color w:val="00000A"/>
          <w:szCs w:val="24"/>
        </w:rPr>
        <w:t xml:space="preserve">dicha información no se adecúe al proceso respectivo, deberá indicarse “NO APLICA”, sin afectar la consecutividad de la numeración. </w:t>
      </w:r>
    </w:p>
    <w:p w14:paraId="566E3B01" w14:textId="77777777" w:rsidR="00F931DB" w:rsidRPr="00D81184" w:rsidRDefault="00F931DB" w:rsidP="00D81184">
      <w:pPr>
        <w:spacing w:after="0" w:line="240" w:lineRule="auto"/>
        <w:jc w:val="both"/>
        <w:rPr>
          <w:rFonts w:eastAsia="Arial" w:cs="Times New Roman"/>
          <w:b/>
          <w:color w:val="00000A"/>
          <w:szCs w:val="24"/>
        </w:rPr>
      </w:pPr>
    </w:p>
    <w:p w14:paraId="5DDA83A8" w14:textId="77777777" w:rsidR="00F931DB" w:rsidRPr="00D81184" w:rsidRDefault="00F931DB" w:rsidP="00D81184">
      <w:pPr>
        <w:spacing w:after="0" w:line="240" w:lineRule="auto"/>
        <w:jc w:val="center"/>
        <w:rPr>
          <w:rFonts w:eastAsia="Arial" w:cs="Times New Roman"/>
          <w:color w:val="00000A"/>
          <w:szCs w:val="24"/>
        </w:rPr>
      </w:pPr>
    </w:p>
    <w:p w14:paraId="22F9AC42" w14:textId="77777777" w:rsidR="00F931DB" w:rsidRPr="00D81184" w:rsidRDefault="00F931DB" w:rsidP="00D81184">
      <w:pPr>
        <w:spacing w:after="0" w:line="240" w:lineRule="auto"/>
        <w:jc w:val="center"/>
        <w:rPr>
          <w:rFonts w:eastAsia="Arial" w:cs="Times New Roman"/>
          <w:color w:val="00000A"/>
          <w:szCs w:val="24"/>
        </w:rPr>
      </w:pPr>
    </w:p>
    <w:p w14:paraId="5F522CDA" w14:textId="77777777" w:rsidR="00F931DB" w:rsidRPr="00D81184" w:rsidRDefault="00F931DB" w:rsidP="00D81184">
      <w:pPr>
        <w:spacing w:after="0" w:line="240" w:lineRule="auto"/>
        <w:jc w:val="center"/>
        <w:rPr>
          <w:rFonts w:eastAsia="Arial" w:cs="Times New Roman"/>
          <w:color w:val="00000A"/>
          <w:szCs w:val="24"/>
        </w:rPr>
      </w:pPr>
    </w:p>
    <w:p w14:paraId="6E8F8EF8" w14:textId="77777777" w:rsidR="00F931DB" w:rsidRPr="00D81184" w:rsidRDefault="00F931DB" w:rsidP="00D81184">
      <w:pPr>
        <w:spacing w:after="0" w:line="240" w:lineRule="auto"/>
        <w:jc w:val="center"/>
        <w:rPr>
          <w:rFonts w:eastAsia="Arial" w:cs="Times New Roman"/>
          <w:color w:val="00000A"/>
          <w:szCs w:val="24"/>
        </w:rPr>
      </w:pPr>
    </w:p>
    <w:p w14:paraId="146CAFE4" w14:textId="77777777" w:rsidR="00F931DB" w:rsidRPr="00D81184" w:rsidRDefault="00F931DB" w:rsidP="00D81184">
      <w:pPr>
        <w:spacing w:after="0" w:line="240" w:lineRule="auto"/>
        <w:jc w:val="center"/>
        <w:rPr>
          <w:rFonts w:eastAsia="Arial" w:cs="Times New Roman"/>
          <w:color w:val="00000A"/>
          <w:szCs w:val="24"/>
        </w:rPr>
      </w:pPr>
    </w:p>
    <w:p w14:paraId="28A4719B" w14:textId="77777777" w:rsidR="00F931DB" w:rsidRPr="00D81184" w:rsidRDefault="00F931DB" w:rsidP="00D81184">
      <w:pPr>
        <w:spacing w:after="0" w:line="240" w:lineRule="auto"/>
        <w:jc w:val="center"/>
        <w:rPr>
          <w:rFonts w:eastAsia="Arial" w:cs="Times New Roman"/>
          <w:color w:val="00000A"/>
          <w:szCs w:val="24"/>
        </w:rPr>
      </w:pPr>
    </w:p>
    <w:p w14:paraId="47A70E7E" w14:textId="77777777" w:rsidR="00F931DB" w:rsidRDefault="00F931DB" w:rsidP="00D81184">
      <w:pPr>
        <w:spacing w:after="0" w:line="240" w:lineRule="auto"/>
        <w:jc w:val="center"/>
        <w:rPr>
          <w:rFonts w:eastAsia="Arial" w:cs="Times New Roman"/>
          <w:color w:val="00000A"/>
          <w:szCs w:val="24"/>
        </w:rPr>
      </w:pPr>
    </w:p>
    <w:p w14:paraId="1828A0AC" w14:textId="77777777" w:rsidR="00486E7A" w:rsidRPr="00D81184" w:rsidRDefault="00486E7A" w:rsidP="00D81184">
      <w:pPr>
        <w:spacing w:after="0" w:line="240" w:lineRule="auto"/>
        <w:jc w:val="center"/>
        <w:rPr>
          <w:rFonts w:eastAsia="Arial" w:cs="Times New Roman"/>
          <w:color w:val="00000A"/>
          <w:szCs w:val="24"/>
        </w:rPr>
      </w:pPr>
    </w:p>
    <w:p w14:paraId="6EE3C0AD" w14:textId="77777777" w:rsidR="00F931DB" w:rsidRPr="00D81184" w:rsidRDefault="00F931DB" w:rsidP="00D81184">
      <w:pPr>
        <w:spacing w:after="0" w:line="240" w:lineRule="auto"/>
        <w:jc w:val="center"/>
        <w:rPr>
          <w:rFonts w:eastAsia="Arial" w:cs="Times New Roman"/>
          <w:color w:val="00000A"/>
          <w:szCs w:val="24"/>
        </w:rPr>
      </w:pPr>
    </w:p>
    <w:p w14:paraId="3263A2F0" w14:textId="77777777" w:rsidR="00F931DB" w:rsidRPr="00D81184" w:rsidRDefault="00F931DB" w:rsidP="00D81184">
      <w:pPr>
        <w:spacing w:after="0" w:line="240" w:lineRule="auto"/>
        <w:jc w:val="center"/>
        <w:rPr>
          <w:rFonts w:eastAsia="Arial" w:cs="Times New Roman"/>
          <w:color w:val="00000A"/>
          <w:szCs w:val="24"/>
        </w:rPr>
      </w:pPr>
    </w:p>
    <w:p w14:paraId="336E8EDB" w14:textId="77777777" w:rsidR="00F931DB" w:rsidRPr="00D81184" w:rsidRDefault="00F931DB" w:rsidP="00D81184">
      <w:pPr>
        <w:spacing w:after="0" w:line="240" w:lineRule="auto"/>
        <w:jc w:val="center"/>
        <w:rPr>
          <w:rFonts w:eastAsia="Arial" w:cs="Times New Roman"/>
          <w:color w:val="00000A"/>
          <w:szCs w:val="24"/>
        </w:rPr>
      </w:pPr>
    </w:p>
    <w:p w14:paraId="336B2DD8" w14:textId="77777777" w:rsidR="00F931DB" w:rsidRPr="00D81184" w:rsidRDefault="00F931DB" w:rsidP="00D81184">
      <w:pPr>
        <w:spacing w:after="0" w:line="240" w:lineRule="auto"/>
        <w:jc w:val="center"/>
        <w:rPr>
          <w:rFonts w:eastAsia="Arial" w:cs="Times New Roman"/>
          <w:color w:val="00000A"/>
          <w:szCs w:val="24"/>
        </w:rPr>
      </w:pPr>
    </w:p>
    <w:p w14:paraId="31CA797B" w14:textId="77777777" w:rsidR="00F931DB" w:rsidRPr="00D81184" w:rsidRDefault="00F931DB" w:rsidP="00D81184">
      <w:pPr>
        <w:spacing w:after="0" w:line="240" w:lineRule="auto"/>
        <w:jc w:val="center"/>
        <w:rPr>
          <w:rFonts w:eastAsia="Arial" w:cs="Times New Roman"/>
          <w:color w:val="00000A"/>
          <w:szCs w:val="24"/>
        </w:rPr>
      </w:pPr>
    </w:p>
    <w:p w14:paraId="3FA33E7F" w14:textId="77777777" w:rsidR="00F931DB" w:rsidRPr="00D81184" w:rsidRDefault="00F931DB" w:rsidP="00D81184">
      <w:pPr>
        <w:spacing w:after="0" w:line="240" w:lineRule="auto"/>
        <w:jc w:val="center"/>
        <w:rPr>
          <w:rFonts w:eastAsia="Arial" w:cs="Times New Roman"/>
          <w:color w:val="00000A"/>
          <w:szCs w:val="24"/>
        </w:rPr>
      </w:pPr>
    </w:p>
    <w:p w14:paraId="74A16DAB" w14:textId="77777777" w:rsidR="00F931DB" w:rsidRPr="00D81184" w:rsidRDefault="00F931DB" w:rsidP="00D81184">
      <w:pPr>
        <w:spacing w:after="0" w:line="240" w:lineRule="auto"/>
        <w:jc w:val="center"/>
        <w:rPr>
          <w:rFonts w:eastAsia="Arial" w:cs="Times New Roman"/>
          <w:color w:val="00000A"/>
          <w:szCs w:val="24"/>
        </w:rPr>
      </w:pPr>
    </w:p>
    <w:p w14:paraId="6FF929A9" w14:textId="35C7E5FC" w:rsidR="00F931DB" w:rsidRDefault="00F931DB" w:rsidP="00D81184">
      <w:pPr>
        <w:spacing w:after="0" w:line="240" w:lineRule="auto"/>
        <w:jc w:val="center"/>
        <w:rPr>
          <w:rFonts w:eastAsia="Arial" w:cs="Times New Roman"/>
          <w:color w:val="00000A"/>
          <w:szCs w:val="24"/>
        </w:rPr>
      </w:pPr>
    </w:p>
    <w:p w14:paraId="50CEC77E" w14:textId="27C80989" w:rsidR="00277AEA" w:rsidRDefault="00277AEA" w:rsidP="00D81184">
      <w:pPr>
        <w:spacing w:after="0" w:line="240" w:lineRule="auto"/>
        <w:jc w:val="center"/>
        <w:rPr>
          <w:rFonts w:eastAsia="Arial" w:cs="Times New Roman"/>
          <w:color w:val="00000A"/>
          <w:szCs w:val="24"/>
        </w:rPr>
      </w:pPr>
    </w:p>
    <w:p w14:paraId="4022A1AA" w14:textId="0BA0C8E2" w:rsidR="00277AEA" w:rsidRDefault="00277AEA" w:rsidP="00D81184">
      <w:pPr>
        <w:spacing w:after="0" w:line="240" w:lineRule="auto"/>
        <w:jc w:val="center"/>
        <w:rPr>
          <w:rFonts w:eastAsia="Arial" w:cs="Times New Roman"/>
          <w:color w:val="00000A"/>
          <w:szCs w:val="24"/>
        </w:rPr>
      </w:pPr>
    </w:p>
    <w:p w14:paraId="32473C93" w14:textId="71EBAF43" w:rsidR="00277AEA" w:rsidRDefault="00277AEA" w:rsidP="00D81184">
      <w:pPr>
        <w:spacing w:after="0" w:line="240" w:lineRule="auto"/>
        <w:jc w:val="center"/>
        <w:rPr>
          <w:rFonts w:eastAsia="Arial" w:cs="Times New Roman"/>
          <w:color w:val="00000A"/>
          <w:szCs w:val="24"/>
        </w:rPr>
      </w:pPr>
    </w:p>
    <w:p w14:paraId="79AF91B3" w14:textId="5F7583AD" w:rsidR="00277AEA" w:rsidRDefault="00277AEA" w:rsidP="00D81184">
      <w:pPr>
        <w:spacing w:after="0" w:line="240" w:lineRule="auto"/>
        <w:jc w:val="center"/>
        <w:rPr>
          <w:rFonts w:eastAsia="Arial" w:cs="Times New Roman"/>
          <w:color w:val="00000A"/>
          <w:szCs w:val="24"/>
        </w:rPr>
      </w:pPr>
    </w:p>
    <w:p w14:paraId="3A49633B" w14:textId="2C70B10A" w:rsidR="00277AEA" w:rsidRDefault="00277AEA" w:rsidP="00D81184">
      <w:pPr>
        <w:spacing w:after="0" w:line="240" w:lineRule="auto"/>
        <w:jc w:val="center"/>
        <w:rPr>
          <w:rFonts w:eastAsia="Arial" w:cs="Times New Roman"/>
          <w:color w:val="00000A"/>
          <w:szCs w:val="24"/>
        </w:rPr>
      </w:pPr>
    </w:p>
    <w:p w14:paraId="7A44A7F8" w14:textId="36ECBF0B" w:rsidR="00277AEA" w:rsidRDefault="00277AEA" w:rsidP="00D81184">
      <w:pPr>
        <w:spacing w:after="0" w:line="240" w:lineRule="auto"/>
        <w:jc w:val="center"/>
        <w:rPr>
          <w:rFonts w:eastAsia="Arial" w:cs="Times New Roman"/>
          <w:color w:val="00000A"/>
          <w:szCs w:val="24"/>
        </w:rPr>
      </w:pPr>
    </w:p>
    <w:p w14:paraId="3369DCD8" w14:textId="7F4A07C2" w:rsidR="00277AEA" w:rsidRDefault="00277AEA" w:rsidP="00D81184">
      <w:pPr>
        <w:spacing w:after="0" w:line="240" w:lineRule="auto"/>
        <w:jc w:val="center"/>
        <w:rPr>
          <w:rFonts w:eastAsia="Arial" w:cs="Times New Roman"/>
          <w:color w:val="00000A"/>
          <w:szCs w:val="24"/>
        </w:rPr>
      </w:pPr>
    </w:p>
    <w:p w14:paraId="56188DA5" w14:textId="06FEC9A3" w:rsidR="00277AEA" w:rsidRDefault="00277AEA" w:rsidP="00D81184">
      <w:pPr>
        <w:spacing w:after="0" w:line="240" w:lineRule="auto"/>
        <w:jc w:val="center"/>
        <w:rPr>
          <w:rFonts w:eastAsia="Arial" w:cs="Times New Roman"/>
          <w:color w:val="00000A"/>
          <w:szCs w:val="24"/>
        </w:rPr>
      </w:pPr>
    </w:p>
    <w:p w14:paraId="778A2BC2" w14:textId="0ABD9E80" w:rsidR="00277AEA" w:rsidRDefault="00277AEA" w:rsidP="00D81184">
      <w:pPr>
        <w:spacing w:after="0" w:line="240" w:lineRule="auto"/>
        <w:jc w:val="center"/>
        <w:rPr>
          <w:rFonts w:eastAsia="Arial" w:cs="Times New Roman"/>
          <w:color w:val="00000A"/>
          <w:szCs w:val="24"/>
        </w:rPr>
      </w:pPr>
    </w:p>
    <w:p w14:paraId="27765311" w14:textId="015D805B" w:rsidR="00277AEA" w:rsidRDefault="00277AEA" w:rsidP="00D81184">
      <w:pPr>
        <w:spacing w:after="0" w:line="240" w:lineRule="auto"/>
        <w:jc w:val="center"/>
        <w:rPr>
          <w:rFonts w:eastAsia="Arial" w:cs="Times New Roman"/>
          <w:color w:val="00000A"/>
          <w:szCs w:val="24"/>
        </w:rPr>
      </w:pPr>
    </w:p>
    <w:p w14:paraId="7B11D9FA" w14:textId="057D89C4" w:rsidR="00277AEA" w:rsidRDefault="00277AEA" w:rsidP="00D81184">
      <w:pPr>
        <w:spacing w:after="0" w:line="240" w:lineRule="auto"/>
        <w:jc w:val="center"/>
        <w:rPr>
          <w:rFonts w:eastAsia="Arial" w:cs="Times New Roman"/>
          <w:color w:val="00000A"/>
          <w:szCs w:val="24"/>
        </w:rPr>
      </w:pPr>
    </w:p>
    <w:p w14:paraId="3C1AD98D" w14:textId="6D18DCA6" w:rsidR="00277AEA" w:rsidRDefault="00277AEA" w:rsidP="00D81184">
      <w:pPr>
        <w:spacing w:after="0" w:line="240" w:lineRule="auto"/>
        <w:jc w:val="center"/>
        <w:rPr>
          <w:rFonts w:eastAsia="Arial" w:cs="Times New Roman"/>
          <w:color w:val="00000A"/>
          <w:szCs w:val="24"/>
        </w:rPr>
      </w:pPr>
    </w:p>
    <w:p w14:paraId="6DD5B1C1" w14:textId="3A113738" w:rsidR="00277AEA" w:rsidRDefault="00277AEA" w:rsidP="00D81184">
      <w:pPr>
        <w:spacing w:after="0" w:line="240" w:lineRule="auto"/>
        <w:jc w:val="center"/>
        <w:rPr>
          <w:rFonts w:eastAsia="Arial" w:cs="Times New Roman"/>
          <w:color w:val="00000A"/>
          <w:szCs w:val="24"/>
        </w:rPr>
      </w:pPr>
    </w:p>
    <w:p w14:paraId="41802DCB" w14:textId="6D69A567" w:rsidR="00277AEA" w:rsidRDefault="00277AEA" w:rsidP="00D81184">
      <w:pPr>
        <w:spacing w:after="0" w:line="240" w:lineRule="auto"/>
        <w:jc w:val="center"/>
        <w:rPr>
          <w:rFonts w:eastAsia="Arial" w:cs="Times New Roman"/>
          <w:color w:val="00000A"/>
          <w:szCs w:val="24"/>
        </w:rPr>
      </w:pPr>
    </w:p>
    <w:p w14:paraId="08FB4666" w14:textId="2AC872C6" w:rsidR="00277AEA" w:rsidRDefault="00277AEA" w:rsidP="00D81184">
      <w:pPr>
        <w:spacing w:after="0" w:line="240" w:lineRule="auto"/>
        <w:jc w:val="center"/>
        <w:rPr>
          <w:rFonts w:eastAsia="Arial" w:cs="Times New Roman"/>
          <w:color w:val="00000A"/>
          <w:szCs w:val="24"/>
        </w:rPr>
      </w:pPr>
    </w:p>
    <w:p w14:paraId="66E7E6DA" w14:textId="77777777" w:rsidR="00277AEA" w:rsidRDefault="00277AEA" w:rsidP="00D81184">
      <w:pPr>
        <w:spacing w:after="0" w:line="240" w:lineRule="auto"/>
        <w:jc w:val="center"/>
        <w:rPr>
          <w:rFonts w:eastAsia="Arial" w:cs="Times New Roman"/>
          <w:color w:val="00000A"/>
          <w:szCs w:val="24"/>
        </w:rPr>
      </w:pPr>
    </w:p>
    <w:p w14:paraId="301735F3" w14:textId="77777777" w:rsidR="00277AEA" w:rsidRPr="00D81184" w:rsidRDefault="00277AEA" w:rsidP="00D81184">
      <w:pPr>
        <w:spacing w:after="0" w:line="240" w:lineRule="auto"/>
        <w:jc w:val="center"/>
        <w:rPr>
          <w:rFonts w:eastAsia="Arial" w:cs="Times New Roman"/>
          <w:color w:val="00000A"/>
          <w:szCs w:val="24"/>
        </w:rPr>
      </w:pPr>
    </w:p>
    <w:p w14:paraId="44C03201" w14:textId="77777777" w:rsidR="00F931DB" w:rsidRPr="00D81184" w:rsidRDefault="00F931DB" w:rsidP="00D81184">
      <w:pPr>
        <w:spacing w:after="0" w:line="240" w:lineRule="auto"/>
        <w:jc w:val="center"/>
        <w:rPr>
          <w:rFonts w:eastAsia="Arial" w:cs="Times New Roman"/>
          <w:color w:val="00000A"/>
          <w:szCs w:val="24"/>
        </w:rPr>
      </w:pPr>
    </w:p>
    <w:p w14:paraId="097F6B80" w14:textId="77777777" w:rsidR="00F931DB" w:rsidRPr="00D81184" w:rsidRDefault="00F931DB" w:rsidP="00D81184">
      <w:pPr>
        <w:spacing w:after="0" w:line="240" w:lineRule="auto"/>
        <w:jc w:val="center"/>
        <w:rPr>
          <w:rFonts w:eastAsia="Arial" w:cs="Times New Roman"/>
          <w:color w:val="00000A"/>
          <w:szCs w:val="24"/>
        </w:rPr>
      </w:pPr>
    </w:p>
    <w:p w14:paraId="784BB6A2" w14:textId="77777777" w:rsidR="00BB4D25" w:rsidRPr="00D81184" w:rsidRDefault="00BB4D25" w:rsidP="00D81184">
      <w:pPr>
        <w:spacing w:after="0" w:line="240" w:lineRule="auto"/>
        <w:jc w:val="center"/>
        <w:rPr>
          <w:rFonts w:eastAsia="Arial" w:cs="Times New Roman"/>
          <w:color w:val="00000A"/>
          <w:szCs w:val="24"/>
        </w:rPr>
      </w:pPr>
    </w:p>
    <w:p w14:paraId="0BAA5A58" w14:textId="77777777" w:rsidR="00A60E03" w:rsidRPr="00D81184" w:rsidRDefault="00A60E03" w:rsidP="00D81184">
      <w:pPr>
        <w:spacing w:after="0" w:line="240" w:lineRule="auto"/>
        <w:ind w:left="57" w:right="57"/>
        <w:jc w:val="center"/>
        <w:rPr>
          <w:rFonts w:eastAsia="Arial" w:cs="Times New Roman"/>
          <w:b/>
          <w:szCs w:val="24"/>
        </w:rPr>
      </w:pPr>
      <w:r w:rsidRPr="00D81184">
        <w:rPr>
          <w:rFonts w:eastAsia="Arial" w:cs="Times New Roman"/>
          <w:b/>
          <w:szCs w:val="24"/>
        </w:rPr>
        <w:t>COMPLEMENTO PLIEGO DE CONDICIONES</w:t>
      </w:r>
    </w:p>
    <w:p w14:paraId="21588E41" w14:textId="77777777" w:rsidR="00A60E03" w:rsidRPr="00D81184" w:rsidRDefault="00A60E03" w:rsidP="00D81184">
      <w:pPr>
        <w:spacing w:after="0" w:line="240" w:lineRule="auto"/>
        <w:ind w:left="57" w:right="57"/>
        <w:jc w:val="center"/>
        <w:rPr>
          <w:rFonts w:cs="Times New Roman"/>
          <w:szCs w:val="24"/>
        </w:rPr>
      </w:pPr>
    </w:p>
    <w:p w14:paraId="5D561480" w14:textId="77777777" w:rsidR="00A60E03" w:rsidRPr="00D81184" w:rsidRDefault="00353A81" w:rsidP="00D81184">
      <w:pPr>
        <w:spacing w:after="0" w:line="240" w:lineRule="auto"/>
        <w:ind w:left="57" w:right="57"/>
        <w:jc w:val="center"/>
        <w:rPr>
          <w:rFonts w:cs="Times New Roman"/>
          <w:szCs w:val="24"/>
        </w:rPr>
      </w:pPr>
      <w:r w:rsidRPr="00D81184">
        <w:rPr>
          <w:rFonts w:eastAsia="Arial" w:cs="Times New Roman"/>
          <w:b/>
          <w:szCs w:val="24"/>
        </w:rPr>
        <w:t>CONCURSO DE MERITOS</w:t>
      </w:r>
    </w:p>
    <w:p w14:paraId="4A5D57E1" w14:textId="77777777" w:rsidR="00A60E03" w:rsidRPr="00D81184" w:rsidRDefault="00A60E03" w:rsidP="00D81184">
      <w:pPr>
        <w:spacing w:after="0" w:line="240" w:lineRule="auto"/>
        <w:ind w:left="57" w:right="57"/>
        <w:jc w:val="center"/>
        <w:rPr>
          <w:rFonts w:eastAsia="Arial" w:cs="Times New Roman"/>
          <w:b/>
          <w:szCs w:val="24"/>
        </w:rPr>
      </w:pPr>
    </w:p>
    <w:p w14:paraId="7A01235C" w14:textId="77777777" w:rsidR="00A60E03" w:rsidRPr="00D81184" w:rsidRDefault="00A60E03" w:rsidP="00D81184">
      <w:pPr>
        <w:spacing w:after="0" w:line="240" w:lineRule="auto"/>
        <w:ind w:left="57" w:right="57"/>
        <w:jc w:val="center"/>
        <w:rPr>
          <w:rFonts w:eastAsia="Arial" w:cs="Times New Roman"/>
          <w:b/>
          <w:szCs w:val="24"/>
          <w:lang w:val="en-US"/>
        </w:rPr>
      </w:pPr>
      <w:r w:rsidRPr="00D81184">
        <w:rPr>
          <w:rFonts w:eastAsia="Arial" w:cs="Times New Roman"/>
          <w:b/>
          <w:szCs w:val="24"/>
          <w:lang w:val="en-US"/>
        </w:rPr>
        <w:t>SECOP II</w:t>
      </w:r>
    </w:p>
    <w:p w14:paraId="18B66B59" w14:textId="77777777" w:rsidR="00A60E03" w:rsidRPr="00D81184" w:rsidRDefault="00A60E03" w:rsidP="00D81184">
      <w:pPr>
        <w:spacing w:after="0" w:line="240" w:lineRule="auto"/>
        <w:ind w:left="57" w:right="57"/>
        <w:jc w:val="center"/>
        <w:rPr>
          <w:rFonts w:cs="Times New Roman"/>
          <w:szCs w:val="24"/>
          <w:lang w:val="en-US"/>
        </w:rPr>
      </w:pPr>
    </w:p>
    <w:p w14:paraId="2940F09A" w14:textId="77777777" w:rsidR="00A60E03" w:rsidRPr="00D81184" w:rsidRDefault="0016095D" w:rsidP="00D81184">
      <w:pPr>
        <w:spacing w:after="0" w:line="240" w:lineRule="auto"/>
        <w:jc w:val="center"/>
        <w:rPr>
          <w:rFonts w:eastAsia="Arial" w:cs="Times New Roman"/>
          <w:b/>
          <w:i/>
          <w:color w:val="808080" w:themeColor="background1" w:themeShade="80"/>
          <w:szCs w:val="24"/>
          <w:lang w:val="en-US"/>
        </w:rPr>
      </w:pPr>
      <w:r w:rsidRPr="00D81184">
        <w:rPr>
          <w:rFonts w:eastAsia="Arial" w:cs="Times New Roman"/>
          <w:b/>
          <w:i/>
          <w:color w:val="808080" w:themeColor="background1" w:themeShade="80"/>
          <w:szCs w:val="24"/>
          <w:highlight w:val="cyan"/>
          <w:lang w:val="en-US"/>
        </w:rPr>
        <w:t>NUMERO DE PROCESO</w:t>
      </w:r>
    </w:p>
    <w:p w14:paraId="3B5B116C" w14:textId="77777777" w:rsidR="00A60E03" w:rsidRPr="00D81184" w:rsidRDefault="00A60E03" w:rsidP="00D81184">
      <w:pPr>
        <w:spacing w:after="0" w:line="240" w:lineRule="auto"/>
        <w:jc w:val="center"/>
        <w:rPr>
          <w:rFonts w:eastAsia="Arial" w:cs="Times New Roman"/>
          <w:b/>
          <w:szCs w:val="24"/>
          <w:highlight w:val="cyan"/>
          <w:lang w:val="en-US"/>
        </w:rPr>
      </w:pPr>
    </w:p>
    <w:p w14:paraId="2FB82F08" w14:textId="77777777" w:rsidR="00A60E03" w:rsidRPr="00D81184" w:rsidRDefault="00A60E03" w:rsidP="00D81184">
      <w:pPr>
        <w:spacing w:after="0" w:line="240" w:lineRule="auto"/>
        <w:jc w:val="center"/>
        <w:rPr>
          <w:rFonts w:eastAsia="Arial" w:cs="Times New Roman"/>
          <w:b/>
          <w:szCs w:val="24"/>
          <w:highlight w:val="cyan"/>
          <w:lang w:val="en-US"/>
        </w:rPr>
      </w:pPr>
    </w:p>
    <w:p w14:paraId="47F114BB" w14:textId="77777777" w:rsidR="00A60E03" w:rsidRPr="00D81184" w:rsidRDefault="00A60E03" w:rsidP="00D81184">
      <w:pPr>
        <w:spacing w:after="0" w:line="240" w:lineRule="auto"/>
        <w:jc w:val="center"/>
        <w:rPr>
          <w:rFonts w:eastAsia="Arial" w:cs="Times New Roman"/>
          <w:szCs w:val="24"/>
          <w:lang w:val="en-US"/>
        </w:rPr>
      </w:pPr>
    </w:p>
    <w:p w14:paraId="06B52713" w14:textId="77777777" w:rsidR="00A60E03" w:rsidRPr="00D81184" w:rsidRDefault="00A60E03" w:rsidP="00D81184">
      <w:pPr>
        <w:spacing w:after="0" w:line="240" w:lineRule="auto"/>
        <w:jc w:val="center"/>
        <w:rPr>
          <w:rFonts w:eastAsia="Arial" w:cs="Times New Roman"/>
          <w:szCs w:val="24"/>
          <w:lang w:val="en-US"/>
        </w:rPr>
      </w:pPr>
    </w:p>
    <w:p w14:paraId="6EA8AEE9" w14:textId="77777777" w:rsidR="00A60E03" w:rsidRPr="00D81184" w:rsidRDefault="00A60E03" w:rsidP="00D81184">
      <w:pPr>
        <w:spacing w:after="0" w:line="240" w:lineRule="auto"/>
        <w:jc w:val="center"/>
        <w:rPr>
          <w:rFonts w:eastAsia="Arial" w:cs="Times New Roman"/>
          <w:szCs w:val="24"/>
          <w:lang w:val="en-US"/>
        </w:rPr>
      </w:pPr>
    </w:p>
    <w:p w14:paraId="584B0486" w14:textId="77777777" w:rsidR="00A60E03" w:rsidRPr="00D81184" w:rsidRDefault="00A60E03" w:rsidP="00D81184">
      <w:pPr>
        <w:spacing w:after="0" w:line="240" w:lineRule="auto"/>
        <w:jc w:val="center"/>
        <w:rPr>
          <w:rFonts w:eastAsia="Arial" w:cs="Times New Roman"/>
          <w:szCs w:val="24"/>
          <w:lang w:val="en-US"/>
        </w:rPr>
      </w:pPr>
    </w:p>
    <w:p w14:paraId="50F96777" w14:textId="77777777" w:rsidR="00A60E03" w:rsidRPr="00D81184" w:rsidRDefault="00A60E03" w:rsidP="00D81184">
      <w:pPr>
        <w:spacing w:after="0" w:line="240" w:lineRule="auto"/>
        <w:jc w:val="center"/>
        <w:rPr>
          <w:rFonts w:eastAsia="Arial" w:cs="Times New Roman"/>
          <w:szCs w:val="24"/>
          <w:lang w:val="en-US"/>
        </w:rPr>
      </w:pPr>
    </w:p>
    <w:p w14:paraId="0B031175" w14:textId="77777777" w:rsidR="00A60E03" w:rsidRPr="00D81184" w:rsidRDefault="00A60E03" w:rsidP="00D81184">
      <w:pPr>
        <w:spacing w:after="0" w:line="240" w:lineRule="auto"/>
        <w:rPr>
          <w:rFonts w:eastAsia="Arial" w:cs="Times New Roman"/>
          <w:szCs w:val="24"/>
          <w:lang w:val="en-US"/>
        </w:rPr>
      </w:pPr>
    </w:p>
    <w:p w14:paraId="0FC16516" w14:textId="77777777" w:rsidR="00A60E03" w:rsidRPr="00D81184" w:rsidRDefault="00A60E03" w:rsidP="00D81184">
      <w:pPr>
        <w:spacing w:after="0" w:line="240" w:lineRule="auto"/>
        <w:jc w:val="center"/>
        <w:rPr>
          <w:rFonts w:eastAsia="Arial" w:cs="Times New Roman"/>
          <w:szCs w:val="24"/>
          <w:lang w:val="en-US"/>
        </w:rPr>
      </w:pPr>
    </w:p>
    <w:p w14:paraId="094FBD96" w14:textId="77777777" w:rsidR="00A60E03" w:rsidRPr="00D81184" w:rsidRDefault="00A60E03" w:rsidP="00D81184">
      <w:pPr>
        <w:spacing w:after="0" w:line="240" w:lineRule="auto"/>
        <w:jc w:val="center"/>
        <w:rPr>
          <w:rFonts w:cs="Times New Roman"/>
          <w:szCs w:val="24"/>
          <w:lang w:val="en-US"/>
        </w:rPr>
      </w:pPr>
      <w:r w:rsidRPr="00D81184">
        <w:rPr>
          <w:rFonts w:eastAsia="Arial" w:cs="Times New Roman"/>
          <w:b/>
          <w:i/>
          <w:szCs w:val="24"/>
          <w:lang w:val="en-US"/>
        </w:rPr>
        <w:t>OBJETO: “</w:t>
      </w:r>
      <w:r w:rsidRPr="00D81184">
        <w:rPr>
          <w:rFonts w:eastAsia="Arial" w:cs="Times New Roman"/>
          <w:b/>
          <w:i/>
          <w:szCs w:val="24"/>
          <w:highlight w:val="cyan"/>
          <w:lang w:val="en-US"/>
        </w:rPr>
        <w:t>XXXXXXXXXXXXXXXXXXXXXXXXXXXXXXXXXXXXXXXXXXXXXXXXXXXXXX</w:t>
      </w:r>
      <w:r w:rsidRPr="00D81184">
        <w:rPr>
          <w:rFonts w:eastAsia="Arial" w:cs="Times New Roman"/>
          <w:b/>
          <w:i/>
          <w:szCs w:val="24"/>
          <w:lang w:val="en-US"/>
        </w:rPr>
        <w:t>”.</w:t>
      </w:r>
    </w:p>
    <w:p w14:paraId="5328C6A2" w14:textId="77777777" w:rsidR="00A60E03" w:rsidRPr="00D81184" w:rsidRDefault="00A60E03" w:rsidP="00D81184">
      <w:pPr>
        <w:spacing w:after="0" w:line="240" w:lineRule="auto"/>
        <w:jc w:val="center"/>
        <w:rPr>
          <w:rFonts w:cs="Times New Roman"/>
          <w:szCs w:val="24"/>
          <w:lang w:val="en-US"/>
        </w:rPr>
      </w:pPr>
      <w:r w:rsidRPr="00D81184">
        <w:rPr>
          <w:rFonts w:eastAsia="Arial" w:cs="Times New Roman"/>
          <w:szCs w:val="24"/>
          <w:lang w:val="en-US"/>
        </w:rPr>
        <w:t xml:space="preserve">MES DE </w:t>
      </w:r>
      <w:r w:rsidR="0016095D" w:rsidRPr="00D81184">
        <w:rPr>
          <w:rFonts w:eastAsia="Arial" w:cs="Times New Roman"/>
          <w:szCs w:val="24"/>
          <w:highlight w:val="cyan"/>
          <w:lang w:val="en-US"/>
        </w:rPr>
        <w:t>_____</w:t>
      </w:r>
    </w:p>
    <w:p w14:paraId="5E5915F5" w14:textId="77777777" w:rsidR="001915D6" w:rsidRPr="00D81184" w:rsidRDefault="001915D6" w:rsidP="00D81184">
      <w:pPr>
        <w:spacing w:after="0" w:line="240" w:lineRule="auto"/>
        <w:contextualSpacing/>
        <w:jc w:val="center"/>
        <w:rPr>
          <w:rFonts w:eastAsia="Arial" w:cs="Times New Roman"/>
          <w:b/>
          <w:color w:val="00000A"/>
          <w:szCs w:val="24"/>
          <w:lang w:val="en-US"/>
        </w:rPr>
      </w:pPr>
    </w:p>
    <w:p w14:paraId="1AAC416E" w14:textId="77777777" w:rsidR="001915D6" w:rsidRPr="00D81184" w:rsidRDefault="001915D6" w:rsidP="00D81184">
      <w:pPr>
        <w:spacing w:after="0" w:line="240" w:lineRule="auto"/>
        <w:contextualSpacing/>
        <w:jc w:val="center"/>
        <w:rPr>
          <w:rFonts w:eastAsia="Arial" w:cs="Times New Roman"/>
          <w:b/>
          <w:color w:val="00000A"/>
          <w:szCs w:val="24"/>
          <w:lang w:val="en-US"/>
        </w:rPr>
      </w:pPr>
    </w:p>
    <w:p w14:paraId="5D56E23D" w14:textId="77777777" w:rsidR="003A6521" w:rsidRPr="00D81184" w:rsidRDefault="003A6521" w:rsidP="00D81184">
      <w:pPr>
        <w:spacing w:after="0" w:line="240" w:lineRule="auto"/>
        <w:contextualSpacing/>
        <w:jc w:val="center"/>
        <w:rPr>
          <w:rFonts w:eastAsia="Arial" w:cs="Times New Roman"/>
          <w:b/>
          <w:color w:val="00000A"/>
          <w:szCs w:val="24"/>
          <w:lang w:val="en-US"/>
        </w:rPr>
      </w:pPr>
    </w:p>
    <w:p w14:paraId="693230B9" w14:textId="77777777" w:rsidR="003A6521" w:rsidRPr="00D81184" w:rsidRDefault="003A6521" w:rsidP="00D81184">
      <w:pPr>
        <w:spacing w:after="0" w:line="240" w:lineRule="auto"/>
        <w:contextualSpacing/>
        <w:jc w:val="center"/>
        <w:rPr>
          <w:rFonts w:eastAsia="Arial" w:cs="Times New Roman"/>
          <w:b/>
          <w:color w:val="00000A"/>
          <w:szCs w:val="24"/>
          <w:lang w:val="en-US"/>
        </w:rPr>
      </w:pPr>
    </w:p>
    <w:p w14:paraId="45841EFF" w14:textId="77777777" w:rsidR="003A6521" w:rsidRPr="00D81184" w:rsidRDefault="003A6521" w:rsidP="00D81184">
      <w:pPr>
        <w:spacing w:after="0" w:line="240" w:lineRule="auto"/>
        <w:contextualSpacing/>
        <w:jc w:val="center"/>
        <w:rPr>
          <w:rFonts w:eastAsia="Arial" w:cs="Times New Roman"/>
          <w:b/>
          <w:color w:val="00000A"/>
          <w:szCs w:val="24"/>
          <w:lang w:val="en-US"/>
        </w:rPr>
      </w:pPr>
    </w:p>
    <w:p w14:paraId="78A5E4CA" w14:textId="77777777" w:rsidR="003A6521" w:rsidRPr="00D81184" w:rsidRDefault="003A6521" w:rsidP="00D81184">
      <w:pPr>
        <w:spacing w:after="0" w:line="240" w:lineRule="auto"/>
        <w:contextualSpacing/>
        <w:jc w:val="center"/>
        <w:rPr>
          <w:rFonts w:eastAsia="Arial" w:cs="Times New Roman"/>
          <w:b/>
          <w:color w:val="00000A"/>
          <w:szCs w:val="24"/>
          <w:lang w:val="en-US"/>
        </w:rPr>
      </w:pPr>
    </w:p>
    <w:p w14:paraId="3941AE70" w14:textId="77777777" w:rsidR="00A60E03" w:rsidRPr="00D81184" w:rsidRDefault="00A60E03" w:rsidP="00D81184">
      <w:pPr>
        <w:pStyle w:val="Prrafodelista"/>
        <w:numPr>
          <w:ilvl w:val="0"/>
          <w:numId w:val="24"/>
        </w:numPr>
        <w:tabs>
          <w:tab w:val="left" w:pos="3828"/>
          <w:tab w:val="left" w:pos="4111"/>
        </w:tabs>
        <w:spacing w:after="0" w:line="240" w:lineRule="auto"/>
        <w:jc w:val="center"/>
        <w:rPr>
          <w:rFonts w:eastAsia="Arial" w:cs="Times New Roman"/>
          <w:b/>
          <w:color w:val="00000A"/>
          <w:szCs w:val="24"/>
          <w:lang w:val="en-US"/>
        </w:rPr>
      </w:pPr>
      <w:r w:rsidRPr="00D81184">
        <w:rPr>
          <w:rFonts w:eastAsia="Arial" w:cs="Times New Roman"/>
          <w:b/>
          <w:color w:val="00000A"/>
          <w:szCs w:val="24"/>
          <w:lang w:val="en-US"/>
        </w:rPr>
        <w:t>INTRODUCCIÓN</w:t>
      </w:r>
    </w:p>
    <w:p w14:paraId="27CDC473" w14:textId="77777777" w:rsidR="001915D6" w:rsidRPr="00D81184" w:rsidRDefault="001915D6" w:rsidP="00D81184">
      <w:pPr>
        <w:spacing w:after="0" w:line="240" w:lineRule="auto"/>
        <w:ind w:left="360"/>
        <w:rPr>
          <w:rFonts w:eastAsia="Arial" w:cs="Times New Roman"/>
          <w:color w:val="00000A"/>
          <w:szCs w:val="24"/>
          <w:lang w:val="en-US"/>
        </w:rPr>
      </w:pPr>
    </w:p>
    <w:p w14:paraId="1BF62760" w14:textId="77777777" w:rsidR="00A60E03" w:rsidRPr="00D81184" w:rsidRDefault="001915D6" w:rsidP="00D81184">
      <w:pPr>
        <w:spacing w:after="0" w:line="240" w:lineRule="auto"/>
        <w:contextualSpacing/>
        <w:jc w:val="both"/>
        <w:rPr>
          <w:rFonts w:cs="Times New Roman"/>
          <w:szCs w:val="24"/>
        </w:rPr>
      </w:pPr>
      <w:r w:rsidRPr="00D81184">
        <w:rPr>
          <w:rFonts w:eastAsia="Arial" w:cs="Times New Roman"/>
          <w:szCs w:val="24"/>
        </w:rPr>
        <w:t xml:space="preserve">La Secretaría Distrital del Hábitat </w:t>
      </w:r>
      <w:r w:rsidR="00A60E03" w:rsidRPr="00D81184">
        <w:rPr>
          <w:rFonts w:eastAsia="Arial" w:cs="Times New Roman"/>
          <w:szCs w:val="24"/>
        </w:rPr>
        <w:t xml:space="preserve">pone a disposición de los interesados el Pliego de Condiciones para la selección del contratista encargado de ejecutar el contrato de </w:t>
      </w:r>
      <w:r w:rsidR="008A0D87" w:rsidRPr="00D81184">
        <w:rPr>
          <w:rFonts w:eastAsia="Arial" w:cs="Times New Roman"/>
          <w:szCs w:val="24"/>
        </w:rPr>
        <w:t>(</w:t>
      </w:r>
      <w:r w:rsidR="00353A81" w:rsidRPr="00D81184">
        <w:rPr>
          <w:rFonts w:eastAsia="Arial" w:cs="Times New Roman"/>
          <w:szCs w:val="24"/>
        </w:rPr>
        <w:t>Consultoría o Interventoría</w:t>
      </w:r>
      <w:r w:rsidR="008A0D87" w:rsidRPr="00D81184">
        <w:rPr>
          <w:rFonts w:eastAsia="Arial" w:cs="Times New Roman"/>
          <w:szCs w:val="24"/>
        </w:rPr>
        <w:t>)</w:t>
      </w:r>
      <w:r w:rsidR="00A60E03" w:rsidRPr="00D81184">
        <w:rPr>
          <w:rFonts w:eastAsia="Arial" w:cs="Times New Roman"/>
          <w:szCs w:val="24"/>
        </w:rPr>
        <w:t xml:space="preserve"> </w:t>
      </w:r>
      <w:r w:rsidR="00A60E03" w:rsidRPr="00D81184">
        <w:rPr>
          <w:rFonts w:eastAsia="Arial" w:cs="Times New Roman"/>
          <w:i/>
          <w:color w:val="808080" w:themeColor="background1" w:themeShade="80"/>
          <w:szCs w:val="24"/>
          <w:highlight w:val="cyan"/>
        </w:rPr>
        <w:t>(Incluir el tipo de contrato).</w:t>
      </w:r>
    </w:p>
    <w:p w14:paraId="4D515F2C" w14:textId="77777777" w:rsidR="00A60E03" w:rsidRPr="00D81184" w:rsidRDefault="00A60E03" w:rsidP="00D81184">
      <w:pPr>
        <w:spacing w:after="0" w:line="240" w:lineRule="auto"/>
        <w:contextualSpacing/>
        <w:jc w:val="both"/>
        <w:rPr>
          <w:rFonts w:eastAsia="Arial" w:cs="Times New Roman"/>
          <w:szCs w:val="24"/>
        </w:rPr>
      </w:pPr>
    </w:p>
    <w:p w14:paraId="45BCF7E5" w14:textId="64E8758E" w:rsidR="00A60E03" w:rsidRPr="00D81184" w:rsidRDefault="00A60E03" w:rsidP="00D81184">
      <w:pPr>
        <w:spacing w:after="0" w:line="240" w:lineRule="auto"/>
        <w:contextualSpacing/>
        <w:jc w:val="both"/>
        <w:rPr>
          <w:rFonts w:cs="Times New Roman"/>
          <w:i/>
          <w:color w:val="808080" w:themeColor="background1" w:themeShade="80"/>
          <w:szCs w:val="24"/>
          <w:highlight w:val="cyan"/>
        </w:rPr>
      </w:pPr>
      <w:r w:rsidRPr="00D81184">
        <w:rPr>
          <w:rFonts w:eastAsia="Arial" w:cs="Times New Roman"/>
          <w:szCs w:val="24"/>
        </w:rPr>
        <w:t xml:space="preserve">El presente Proceso de Contratación se encuentra identificado con el número </w:t>
      </w:r>
      <w:r w:rsidR="00DD2A63" w:rsidRPr="00D81184">
        <w:rPr>
          <w:rFonts w:eastAsia="Arial" w:cs="Times New Roman"/>
          <w:i/>
          <w:color w:val="808080" w:themeColor="background1" w:themeShade="80"/>
          <w:szCs w:val="24"/>
          <w:highlight w:val="cyan"/>
        </w:rPr>
        <w:t>(</w:t>
      </w:r>
      <w:r w:rsidRPr="00D81184">
        <w:rPr>
          <w:rFonts w:eastAsia="Arial" w:cs="Times New Roman"/>
          <w:i/>
          <w:color w:val="808080" w:themeColor="background1" w:themeShade="80"/>
          <w:szCs w:val="24"/>
          <w:highlight w:val="cyan"/>
        </w:rPr>
        <w:t>Número del Proceso de Contratación</w:t>
      </w:r>
      <w:r w:rsidR="00DD2A63" w:rsidRPr="00D81184">
        <w:rPr>
          <w:rFonts w:eastAsia="Arial" w:cs="Times New Roman"/>
          <w:i/>
          <w:color w:val="808080" w:themeColor="background1" w:themeShade="80"/>
          <w:szCs w:val="24"/>
          <w:highlight w:val="cyan"/>
        </w:rPr>
        <w:t>)</w:t>
      </w:r>
      <w:r w:rsidRPr="00D81184">
        <w:rPr>
          <w:rFonts w:eastAsia="Arial" w:cs="Times New Roman"/>
          <w:i/>
          <w:color w:val="808080" w:themeColor="background1" w:themeShade="80"/>
          <w:szCs w:val="24"/>
          <w:highlight w:val="cyan"/>
        </w:rPr>
        <w:t>.</w:t>
      </w:r>
    </w:p>
    <w:p w14:paraId="7D7EEF05" w14:textId="77777777" w:rsidR="00A60E03" w:rsidRPr="00D81184" w:rsidRDefault="00A60E03" w:rsidP="00D81184">
      <w:pPr>
        <w:spacing w:after="0" w:line="240" w:lineRule="auto"/>
        <w:contextualSpacing/>
        <w:jc w:val="both"/>
        <w:rPr>
          <w:rFonts w:eastAsia="Arial" w:cs="Times New Roman"/>
          <w:szCs w:val="24"/>
        </w:rPr>
      </w:pPr>
    </w:p>
    <w:p w14:paraId="09A48310" w14:textId="26267518" w:rsidR="00A60E03" w:rsidRPr="00D81184" w:rsidRDefault="00A60E03" w:rsidP="00D81184">
      <w:pPr>
        <w:spacing w:after="0" w:line="240" w:lineRule="auto"/>
        <w:contextualSpacing/>
        <w:mirrorIndents/>
        <w:jc w:val="both"/>
        <w:rPr>
          <w:rFonts w:cs="Times New Roman"/>
          <w:szCs w:val="24"/>
        </w:rPr>
      </w:pPr>
      <w:r w:rsidRPr="00D81184">
        <w:rPr>
          <w:rFonts w:eastAsia="Arial" w:cs="Times New Roman"/>
          <w:szCs w:val="24"/>
        </w:rPr>
        <w:t xml:space="preserve">El objeto del Contrato es </w:t>
      </w:r>
      <w:r w:rsidR="00DD2A63" w:rsidRPr="00D81184">
        <w:rPr>
          <w:rFonts w:eastAsia="Arial" w:cs="Times New Roman"/>
          <w:color w:val="808080" w:themeColor="background1" w:themeShade="80"/>
          <w:szCs w:val="24"/>
          <w:highlight w:val="cyan"/>
        </w:rPr>
        <w:t>(</w:t>
      </w:r>
      <w:r w:rsidRPr="00D81184">
        <w:rPr>
          <w:rFonts w:eastAsia="Arial" w:cs="Times New Roman"/>
          <w:color w:val="808080" w:themeColor="background1" w:themeShade="80"/>
          <w:szCs w:val="24"/>
          <w:highlight w:val="cyan"/>
        </w:rPr>
        <w:t>Incluir la descripción del objeto del Contrato</w:t>
      </w:r>
      <w:r w:rsidR="00DD2A63" w:rsidRPr="00D81184">
        <w:rPr>
          <w:rFonts w:eastAsia="Arial" w:cs="Times New Roman"/>
          <w:color w:val="808080" w:themeColor="background1" w:themeShade="80"/>
          <w:szCs w:val="24"/>
          <w:highlight w:val="cyan"/>
        </w:rPr>
        <w:t>)</w:t>
      </w:r>
      <w:r w:rsidRPr="00D81184">
        <w:rPr>
          <w:rFonts w:eastAsia="Arial" w:cs="Times New Roman"/>
          <w:color w:val="808080" w:themeColor="background1" w:themeShade="80"/>
          <w:szCs w:val="24"/>
          <w:highlight w:val="cyan"/>
        </w:rPr>
        <w:t>.</w:t>
      </w:r>
    </w:p>
    <w:p w14:paraId="0744B430" w14:textId="77777777" w:rsidR="00A60E03" w:rsidRPr="00D81184" w:rsidRDefault="00A60E03" w:rsidP="00D81184">
      <w:pPr>
        <w:spacing w:after="0" w:line="240" w:lineRule="auto"/>
        <w:contextualSpacing/>
        <w:mirrorIndents/>
        <w:jc w:val="both"/>
        <w:rPr>
          <w:rFonts w:eastAsia="Arial" w:cs="Times New Roman"/>
          <w:szCs w:val="24"/>
        </w:rPr>
      </w:pPr>
    </w:p>
    <w:p w14:paraId="71C151D4" w14:textId="49F71026" w:rsidR="00A60E03" w:rsidRPr="00D81184" w:rsidRDefault="00A60E03" w:rsidP="00D81184">
      <w:pPr>
        <w:spacing w:after="0" w:line="240" w:lineRule="auto"/>
        <w:contextualSpacing/>
        <w:mirrorIndents/>
        <w:jc w:val="both"/>
        <w:rPr>
          <w:rFonts w:eastAsia="Arial" w:cs="Times New Roman"/>
          <w:i/>
          <w:color w:val="808080" w:themeColor="background1" w:themeShade="80"/>
          <w:szCs w:val="24"/>
        </w:rPr>
      </w:pPr>
      <w:r w:rsidRPr="00D81184">
        <w:rPr>
          <w:rFonts w:eastAsia="Arial" w:cs="Times New Roman"/>
          <w:szCs w:val="24"/>
        </w:rPr>
        <w:t>El alcance del objeto es</w:t>
      </w:r>
      <w:r w:rsidR="007101EB" w:rsidRPr="00D81184">
        <w:rPr>
          <w:rFonts w:eastAsia="Arial" w:cs="Times New Roman"/>
          <w:szCs w:val="24"/>
        </w:rPr>
        <w:t xml:space="preserve"> </w:t>
      </w:r>
      <w:r w:rsidR="00DF101D" w:rsidRPr="00D81184">
        <w:rPr>
          <w:rFonts w:eastAsia="Arial" w:cs="Times New Roman"/>
          <w:i/>
          <w:color w:val="808080" w:themeColor="background1" w:themeShade="80"/>
          <w:szCs w:val="24"/>
          <w:highlight w:val="cyan"/>
        </w:rPr>
        <w:t>(</w:t>
      </w:r>
      <w:r w:rsidR="00971C9B" w:rsidRPr="00D81184">
        <w:rPr>
          <w:rFonts w:eastAsia="Arial" w:cs="Times New Roman"/>
          <w:i/>
          <w:color w:val="808080" w:themeColor="background1" w:themeShade="80"/>
          <w:szCs w:val="24"/>
          <w:highlight w:val="cyan"/>
        </w:rPr>
        <w:t>Incluir cuando el área solicitante considere necesario la descripción detalladamente del bien o servicio, con sus características específicas o describir los objetos cuando sea por grupos el proceso, podrá incluirlo en este numeral.</w:t>
      </w:r>
      <w:r w:rsidR="00DF101D" w:rsidRPr="00D81184">
        <w:rPr>
          <w:rFonts w:eastAsia="Arial" w:cs="Times New Roman"/>
          <w:i/>
          <w:color w:val="808080" w:themeColor="background1" w:themeShade="80"/>
          <w:szCs w:val="24"/>
          <w:highlight w:val="cyan"/>
        </w:rPr>
        <w:t>)</w:t>
      </w:r>
      <w:r w:rsidR="00971C9B" w:rsidRPr="00D81184">
        <w:rPr>
          <w:rFonts w:eastAsia="Arial" w:cs="Times New Roman"/>
          <w:i/>
          <w:color w:val="808080" w:themeColor="background1" w:themeShade="80"/>
          <w:szCs w:val="24"/>
          <w:highlight w:val="cyan"/>
        </w:rPr>
        <w:t>.</w:t>
      </w:r>
    </w:p>
    <w:p w14:paraId="206D1B4B" w14:textId="77777777" w:rsidR="00971C9B" w:rsidRPr="00D81184" w:rsidRDefault="00971C9B" w:rsidP="00D81184">
      <w:pPr>
        <w:spacing w:after="0" w:line="240" w:lineRule="auto"/>
        <w:contextualSpacing/>
        <w:mirrorIndents/>
        <w:jc w:val="both"/>
        <w:rPr>
          <w:rFonts w:eastAsia="Arial" w:cs="Times New Roman"/>
          <w:szCs w:val="24"/>
        </w:rPr>
      </w:pPr>
    </w:p>
    <w:p w14:paraId="14BCC7AB" w14:textId="1D2145AA" w:rsidR="00A60E03" w:rsidRPr="00D81184" w:rsidRDefault="00A60E03" w:rsidP="00D81184">
      <w:pPr>
        <w:spacing w:after="0" w:line="240" w:lineRule="auto"/>
        <w:contextualSpacing/>
        <w:mirrorIndents/>
        <w:jc w:val="both"/>
        <w:rPr>
          <w:rFonts w:eastAsia="Arial" w:cs="Times New Roman"/>
          <w:szCs w:val="24"/>
        </w:rPr>
      </w:pPr>
      <w:r w:rsidRPr="00D81184">
        <w:rPr>
          <w:rFonts w:eastAsia="Arial" w:cs="Times New Roman"/>
          <w:szCs w:val="24"/>
        </w:rPr>
        <w:t xml:space="preserve">Los estudios y documentos previos que incluyen el análisis del sector, el aviso de convocatoria, el proyecto de Pliego de Condiciones y el Pliego de Condiciones definitivo, así como </w:t>
      </w:r>
      <w:r w:rsidR="00DF101D" w:rsidRPr="00D81184">
        <w:rPr>
          <w:rFonts w:eastAsia="Arial" w:cs="Times New Roman"/>
          <w:szCs w:val="24"/>
        </w:rPr>
        <w:t>cualquiera de sus anexos está</w:t>
      </w:r>
      <w:r w:rsidRPr="00D81184">
        <w:rPr>
          <w:rFonts w:eastAsia="Arial" w:cs="Times New Roman"/>
          <w:szCs w:val="24"/>
        </w:rPr>
        <w:t xml:space="preserve"> a disposición del público en el Sistema Electrónico de Contratación </w:t>
      </w:r>
      <w:r w:rsidR="00971C9B" w:rsidRPr="00D81184">
        <w:rPr>
          <w:rFonts w:eastAsia="Arial" w:cs="Times New Roman"/>
          <w:szCs w:val="24"/>
        </w:rPr>
        <w:t>Pública</w:t>
      </w:r>
      <w:r w:rsidRPr="00D81184">
        <w:rPr>
          <w:rFonts w:eastAsia="Arial" w:cs="Times New Roman"/>
          <w:szCs w:val="24"/>
        </w:rPr>
        <w:t xml:space="preserve"> SECOP. </w:t>
      </w:r>
    </w:p>
    <w:p w14:paraId="2944A02C" w14:textId="77777777" w:rsidR="00A60E03" w:rsidRPr="00D81184" w:rsidRDefault="00A60E03" w:rsidP="00D81184">
      <w:pPr>
        <w:spacing w:after="0" w:line="240" w:lineRule="auto"/>
        <w:contextualSpacing/>
        <w:mirrorIndents/>
        <w:jc w:val="both"/>
        <w:rPr>
          <w:rFonts w:eastAsia="Arial" w:cs="Times New Roman"/>
          <w:szCs w:val="24"/>
        </w:rPr>
      </w:pPr>
    </w:p>
    <w:p w14:paraId="48C1828A" w14:textId="77777777" w:rsidR="00A60E03" w:rsidRPr="00D81184" w:rsidRDefault="00A60E03" w:rsidP="00D81184">
      <w:pPr>
        <w:spacing w:after="0" w:line="240" w:lineRule="auto"/>
        <w:contextualSpacing/>
        <w:mirrorIndents/>
        <w:jc w:val="both"/>
        <w:rPr>
          <w:rFonts w:cs="Times New Roman"/>
          <w:szCs w:val="24"/>
        </w:rPr>
      </w:pPr>
      <w:r w:rsidRPr="00D81184">
        <w:rPr>
          <w:rFonts w:eastAsia="Arial" w:cs="Times New Roman"/>
          <w:szCs w:val="24"/>
        </w:rPr>
        <w:t>Los interesados pueden presentar observaciones al presente documento en la oportunidad establecida para el efecto en el Cronograma del presente Pliego de Condiciones.</w:t>
      </w:r>
    </w:p>
    <w:p w14:paraId="42B9B7B5" w14:textId="77777777" w:rsidR="00A60E03" w:rsidRPr="00D81184" w:rsidRDefault="00A60E03" w:rsidP="00D81184">
      <w:pPr>
        <w:spacing w:after="0" w:line="240" w:lineRule="auto"/>
        <w:contextualSpacing/>
        <w:mirrorIndents/>
        <w:jc w:val="both"/>
        <w:rPr>
          <w:rFonts w:cs="Times New Roman"/>
          <w:szCs w:val="24"/>
        </w:rPr>
      </w:pPr>
      <w:r w:rsidRPr="00D81184">
        <w:rPr>
          <w:rFonts w:eastAsia="Arial" w:cs="Times New Roman"/>
          <w:szCs w:val="24"/>
        </w:rPr>
        <w:t> </w:t>
      </w:r>
    </w:p>
    <w:p w14:paraId="69C970D8" w14:textId="77777777" w:rsidR="00A60E03" w:rsidRPr="00D81184" w:rsidRDefault="00A60E03" w:rsidP="00D81184">
      <w:pPr>
        <w:spacing w:after="0" w:line="240" w:lineRule="auto"/>
        <w:contextualSpacing/>
        <w:mirrorIndents/>
        <w:jc w:val="both"/>
        <w:rPr>
          <w:rFonts w:eastAsia="Arial" w:cs="Times New Roman"/>
          <w:b/>
          <w:szCs w:val="24"/>
        </w:rPr>
      </w:pPr>
      <w:r w:rsidRPr="00D81184">
        <w:rPr>
          <w:rFonts w:eastAsia="Arial" w:cs="Times New Roman"/>
          <w:szCs w:val="24"/>
        </w:rPr>
        <w:t xml:space="preserve">La selección del contratista se realiza a través del </w:t>
      </w:r>
      <w:r w:rsidRPr="00D81184">
        <w:rPr>
          <w:rFonts w:eastAsia="Arial" w:cs="Times New Roman"/>
          <w:b/>
          <w:szCs w:val="24"/>
        </w:rPr>
        <w:t xml:space="preserve">PROCESOS DE </w:t>
      </w:r>
      <w:r w:rsidR="00353A81" w:rsidRPr="00D81184">
        <w:rPr>
          <w:rFonts w:eastAsia="Arial" w:cs="Times New Roman"/>
          <w:b/>
          <w:szCs w:val="24"/>
        </w:rPr>
        <w:t>CONCURSO DE MERITOS</w:t>
      </w:r>
      <w:r w:rsidRPr="00D81184">
        <w:rPr>
          <w:rFonts w:eastAsia="Arial" w:cs="Times New Roman"/>
          <w:b/>
          <w:szCs w:val="24"/>
        </w:rPr>
        <w:t>.</w:t>
      </w:r>
    </w:p>
    <w:p w14:paraId="6FFB035B" w14:textId="77777777" w:rsidR="003E782F" w:rsidRPr="00D81184" w:rsidRDefault="003E782F" w:rsidP="00D81184">
      <w:pPr>
        <w:spacing w:after="0" w:line="240" w:lineRule="auto"/>
        <w:contextualSpacing/>
        <w:mirrorIndents/>
        <w:jc w:val="both"/>
        <w:rPr>
          <w:rFonts w:eastAsia="Arial" w:cs="Times New Roman"/>
          <w:b/>
          <w:szCs w:val="24"/>
        </w:rPr>
      </w:pPr>
    </w:p>
    <w:p w14:paraId="0BBCA1B0" w14:textId="2A431F00" w:rsidR="003E782F" w:rsidRPr="00D81184" w:rsidRDefault="003E782F" w:rsidP="00D81184">
      <w:pPr>
        <w:spacing w:after="0" w:line="240" w:lineRule="auto"/>
        <w:contextualSpacing/>
        <w:mirrorIndents/>
        <w:jc w:val="both"/>
        <w:rPr>
          <w:rFonts w:eastAsia="Arial" w:cs="Times New Roman"/>
          <w:b/>
          <w:i/>
          <w:szCs w:val="24"/>
        </w:rPr>
      </w:pPr>
      <w:r w:rsidRPr="00D81184">
        <w:rPr>
          <w:rFonts w:eastAsia="Arial" w:cs="Times New Roman"/>
          <w:b/>
          <w:i/>
          <w:szCs w:val="24"/>
        </w:rPr>
        <w:t xml:space="preserve">La publicación de este proyecto de pliego de condiciones o sus equivalentes, no genera obligación para </w:t>
      </w:r>
      <w:r w:rsidR="009D00E1" w:rsidRPr="00D81184">
        <w:rPr>
          <w:rFonts w:eastAsia="Arial" w:cs="Times New Roman"/>
          <w:b/>
          <w:i/>
          <w:szCs w:val="24"/>
        </w:rPr>
        <w:t xml:space="preserve">la Secretaría </w:t>
      </w:r>
      <w:r w:rsidRPr="00D81184">
        <w:rPr>
          <w:rFonts w:eastAsia="Arial" w:cs="Times New Roman"/>
          <w:b/>
          <w:i/>
          <w:szCs w:val="24"/>
        </w:rPr>
        <w:t>de dar apertura al proceso de selección (Inciso 2° Artículo 8° de la Ley 1150 de 2007.)</w:t>
      </w:r>
      <w:r w:rsidR="002E21DF">
        <w:rPr>
          <w:rFonts w:eastAsia="Arial" w:cs="Times New Roman"/>
          <w:b/>
          <w:i/>
          <w:szCs w:val="24"/>
        </w:rPr>
        <w:t xml:space="preserve"> </w:t>
      </w:r>
      <w:r w:rsidR="000C32C7" w:rsidRPr="00D81184">
        <w:rPr>
          <w:rFonts w:eastAsia="Arial" w:cs="Times New Roman"/>
          <w:b/>
          <w:i/>
          <w:color w:val="808080" w:themeColor="background1" w:themeShade="80"/>
          <w:szCs w:val="24"/>
          <w:highlight w:val="red"/>
        </w:rPr>
        <w:t>(</w:t>
      </w:r>
      <w:r w:rsidR="000806C0" w:rsidRPr="00D81184">
        <w:rPr>
          <w:rFonts w:eastAsia="Arial" w:cs="Times New Roman"/>
          <w:b/>
          <w:i/>
          <w:color w:val="808080" w:themeColor="background1" w:themeShade="80"/>
          <w:szCs w:val="24"/>
          <w:highlight w:val="red"/>
        </w:rPr>
        <w:t xml:space="preserve">eliminar este párrafo para el </w:t>
      </w:r>
      <w:r w:rsidR="000C32C7" w:rsidRPr="00D81184">
        <w:rPr>
          <w:rFonts w:eastAsia="Arial" w:cs="Times New Roman"/>
          <w:b/>
          <w:i/>
          <w:color w:val="808080" w:themeColor="background1" w:themeShade="80"/>
          <w:szCs w:val="24"/>
          <w:highlight w:val="red"/>
        </w:rPr>
        <w:t>Pliego definitivo)</w:t>
      </w:r>
      <w:r w:rsidRPr="00D81184">
        <w:rPr>
          <w:rFonts w:eastAsia="Arial" w:cs="Times New Roman"/>
          <w:b/>
          <w:i/>
          <w:szCs w:val="24"/>
        </w:rPr>
        <w:t xml:space="preserve"> </w:t>
      </w:r>
    </w:p>
    <w:p w14:paraId="5E939881" w14:textId="77777777" w:rsidR="003E782F" w:rsidRPr="00D81184" w:rsidRDefault="003E782F" w:rsidP="00D81184">
      <w:pPr>
        <w:spacing w:after="0" w:line="240" w:lineRule="auto"/>
        <w:contextualSpacing/>
        <w:mirrorIndents/>
        <w:jc w:val="both"/>
        <w:rPr>
          <w:rFonts w:eastAsia="Arial" w:cs="Times New Roman"/>
          <w:b/>
          <w:color w:val="FF0000"/>
          <w:szCs w:val="24"/>
        </w:rPr>
      </w:pPr>
    </w:p>
    <w:p w14:paraId="5F4E7636" w14:textId="77777777" w:rsidR="00A60E03" w:rsidRPr="00D81184" w:rsidRDefault="00A60E03" w:rsidP="00D81184">
      <w:pPr>
        <w:spacing w:after="0" w:line="240" w:lineRule="auto"/>
        <w:contextualSpacing/>
        <w:jc w:val="center"/>
        <w:rPr>
          <w:rFonts w:eastAsia="Arial" w:cs="Times New Roman"/>
          <w:b/>
          <w:color w:val="00000A"/>
          <w:szCs w:val="24"/>
        </w:rPr>
      </w:pPr>
      <w:r w:rsidRPr="00D81184">
        <w:rPr>
          <w:rFonts w:eastAsia="Arial" w:cs="Times New Roman"/>
          <w:b/>
          <w:color w:val="00000A"/>
          <w:szCs w:val="24"/>
        </w:rPr>
        <w:t>II. RECOMENDACIONES A LOS PARTICIPANTES</w:t>
      </w:r>
    </w:p>
    <w:p w14:paraId="6019DE4A" w14:textId="77777777" w:rsidR="00A60E03" w:rsidRPr="00D81184" w:rsidRDefault="00A60E03" w:rsidP="00D81184">
      <w:pPr>
        <w:spacing w:after="0" w:line="240" w:lineRule="auto"/>
        <w:contextualSpacing/>
        <w:jc w:val="center"/>
        <w:rPr>
          <w:rFonts w:eastAsia="Arial" w:cs="Times New Roman"/>
          <w:b/>
          <w:color w:val="00000A"/>
          <w:szCs w:val="24"/>
        </w:rPr>
      </w:pPr>
    </w:p>
    <w:p w14:paraId="5B71B391" w14:textId="4F2F905C"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 xml:space="preserve">Examine rigurosamente el contenido del presente de pliego de condiciones, los documentos que hacen parte </w:t>
      </w:r>
      <w:r w:rsidR="00C0050D" w:rsidRPr="00D81184">
        <w:rPr>
          <w:rFonts w:eastAsia="Arial" w:cs="Times New Roman"/>
          <w:szCs w:val="24"/>
        </w:rPr>
        <w:t>de este</w:t>
      </w:r>
      <w:r w:rsidRPr="00D81184">
        <w:rPr>
          <w:rFonts w:eastAsia="Arial" w:cs="Times New Roman"/>
          <w:szCs w:val="24"/>
        </w:rPr>
        <w:t xml:space="preserve"> y de las normas que regulan la Contratación Administrativa con Entidades del Estado (Ley 80 de 1993, Ley 1150 de 2007, Decreto No. 1082 de 2015, </w:t>
      </w:r>
      <w:r w:rsidR="00971C9B" w:rsidRPr="00D81184">
        <w:rPr>
          <w:rFonts w:eastAsia="Arial" w:cs="Times New Roman"/>
          <w:szCs w:val="24"/>
        </w:rPr>
        <w:t>Ley 1882 de 2018</w:t>
      </w:r>
      <w:r w:rsidR="00AC6DBB" w:rsidRPr="00D81184">
        <w:rPr>
          <w:rFonts w:eastAsia="Arial" w:cs="Times New Roman"/>
          <w:szCs w:val="24"/>
        </w:rPr>
        <w:t>, Decreto 392 de 2018</w:t>
      </w:r>
      <w:r w:rsidR="00971C9B" w:rsidRPr="00D81184">
        <w:rPr>
          <w:rFonts w:eastAsia="Arial" w:cs="Times New Roman"/>
          <w:szCs w:val="24"/>
        </w:rPr>
        <w:t xml:space="preserve"> </w:t>
      </w:r>
      <w:r w:rsidRPr="00D81184">
        <w:rPr>
          <w:rFonts w:eastAsia="Arial" w:cs="Times New Roman"/>
          <w:szCs w:val="24"/>
        </w:rPr>
        <w:t>y demás normas reglamentarias y complementarias).</w:t>
      </w:r>
    </w:p>
    <w:p w14:paraId="3402B717"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 xml:space="preserve">Verifique que no se encuentra incurso dentro de las causales de inhabilidad e incompatibilidad o prohibiciones, constitucional y legalmente establecidas para licitar y contratar, así como lo relacionado sobre conflictos de interés para evitar incurrir en infracciones legales por esta razón. </w:t>
      </w:r>
    </w:p>
    <w:p w14:paraId="6736B908"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 xml:space="preserve">Cerciórese de que cumple las condiciones y reúne los requisitos aquí señalados. </w:t>
      </w:r>
    </w:p>
    <w:p w14:paraId="39655347"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 xml:space="preserve">Adelante oportunamente, los trámites tendientes a la obtención de los documentos que debe allegar con la propuesta y verifique que contiene la información completa que acredita el cumplimiento de los requisitos exigidos, en la ley y en el presente pliego de condiciones. </w:t>
      </w:r>
    </w:p>
    <w:p w14:paraId="7F38AFCB"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Toda consulta deberá formularse por escrito. No se atenderán consultas personales o telefónicas. Ningún convenio verbal con personal de</w:t>
      </w:r>
      <w:r w:rsidR="009D00E1" w:rsidRPr="00D81184">
        <w:rPr>
          <w:rFonts w:eastAsia="Arial" w:cs="Times New Roman"/>
          <w:szCs w:val="24"/>
        </w:rPr>
        <w:t xml:space="preserve"> la Secretaría</w:t>
      </w:r>
      <w:r w:rsidRPr="00D81184">
        <w:rPr>
          <w:rFonts w:eastAsia="Arial" w:cs="Times New Roman"/>
          <w:szCs w:val="24"/>
        </w:rPr>
        <w:t>, antes o después de la firma del contrato, podrá afectar o modificar ninguno de los términos y obligaciones aquí estipuladas.</w:t>
      </w:r>
    </w:p>
    <w:p w14:paraId="3CBCF941"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 xml:space="preserve">Tenga en cuenta la disponibilidad presupuestal y valor máximo establecido para esta contratación. </w:t>
      </w:r>
    </w:p>
    <w:p w14:paraId="38B30BDB" w14:textId="77777777" w:rsidR="00A60E03" w:rsidRPr="00D81184" w:rsidRDefault="00A60E03" w:rsidP="00D81184">
      <w:pPr>
        <w:numPr>
          <w:ilvl w:val="0"/>
          <w:numId w:val="11"/>
        </w:numPr>
        <w:spacing w:after="0" w:line="240" w:lineRule="auto"/>
        <w:contextualSpacing/>
        <w:jc w:val="both"/>
        <w:rPr>
          <w:rFonts w:cs="Times New Roman"/>
          <w:szCs w:val="24"/>
        </w:rPr>
      </w:pPr>
      <w:r w:rsidRPr="00D81184">
        <w:rPr>
          <w:rFonts w:eastAsia="Arial" w:cs="Times New Roman"/>
          <w:szCs w:val="24"/>
        </w:rPr>
        <w:t>Suministre toda la información requerida en este pliego de condiciones, dando cumplimiento a las disposiciones legales vigentes. Diligencie totalmente los anexos y formatos que así lo requieran del presente pliego de condiciones.</w:t>
      </w:r>
    </w:p>
    <w:p w14:paraId="47DA90D9"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 xml:space="preserve">El proponente será responsable por los datos, informes, documentos y resultados que suministre durante el proceso de selección, así como de aquellos que entregue durante la ejecución del contrato, si es seleccionado. </w:t>
      </w:r>
    </w:p>
    <w:p w14:paraId="26F3A8D4"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 xml:space="preserve">Todos los gastos en que incurra el proponente con ocasión de la preparación y presentación de la propuesta correrán por su cuenta y </w:t>
      </w:r>
      <w:r w:rsidR="009D00E1" w:rsidRPr="00D81184">
        <w:rPr>
          <w:rFonts w:eastAsia="Arial" w:cs="Times New Roman"/>
          <w:szCs w:val="24"/>
        </w:rPr>
        <w:t xml:space="preserve">la Secretaría </w:t>
      </w:r>
      <w:r w:rsidRPr="00D81184">
        <w:rPr>
          <w:rFonts w:eastAsia="Arial" w:cs="Times New Roman"/>
          <w:szCs w:val="24"/>
        </w:rPr>
        <w:t xml:space="preserve">no asume responsabilidad de reembolso alguno. </w:t>
      </w:r>
    </w:p>
    <w:p w14:paraId="6CA0983E"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Tenga presente, la fecha y hora previstas para el cierre de la presente contratación, por cuanto no serán validadas las ofertas presentadas en lugar diferente al exigido en este pliego</w:t>
      </w:r>
      <w:r w:rsidRPr="00D81184">
        <w:rPr>
          <w:rFonts w:eastAsia="Arial Narrow" w:cs="Times New Roman"/>
          <w:szCs w:val="24"/>
        </w:rPr>
        <w:t>.</w:t>
      </w:r>
    </w:p>
    <w:p w14:paraId="67FD6A72" w14:textId="2754BB20"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 xml:space="preserve">Los proponentes con la sola la presentación de su </w:t>
      </w:r>
      <w:r w:rsidR="00D42FE2" w:rsidRPr="00D81184">
        <w:rPr>
          <w:rFonts w:eastAsia="Arial" w:cs="Times New Roman"/>
          <w:szCs w:val="24"/>
        </w:rPr>
        <w:t>propuesta</w:t>
      </w:r>
      <w:r w:rsidRPr="00D81184">
        <w:rPr>
          <w:rFonts w:eastAsia="Arial" w:cs="Times New Roman"/>
          <w:szCs w:val="24"/>
        </w:rPr>
        <w:t xml:space="preserve"> autorizan a la entidad a verificar toda la información que en ella suministren. </w:t>
      </w:r>
    </w:p>
    <w:p w14:paraId="7FE99537"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Al presente proceso de selección le son aplicables las normas orientadas a fortalecer los mecanismos de prevención, investigación y sanción de actos de corrupción y la efectividad del control de la gestión pública establecida en la Ley 1474 del 12 de Julio de 2011, y demás normas reglamentarias y complementarias</w:t>
      </w:r>
    </w:p>
    <w:p w14:paraId="3F0E5E36"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Los proponentes deberán tener en cuenta que los plazos para subsanación en el marco del presente proceso son perentorios y en consecuencia deberán allegar los documentos solicitados dentro del plazo de traslado del informe de evaluación señalado en el cronograma</w:t>
      </w:r>
    </w:p>
    <w:p w14:paraId="25410194" w14:textId="77777777" w:rsidR="00A60E03" w:rsidRPr="00D81184" w:rsidRDefault="00A60E03" w:rsidP="00D81184">
      <w:pPr>
        <w:numPr>
          <w:ilvl w:val="0"/>
          <w:numId w:val="11"/>
        </w:numPr>
        <w:spacing w:after="0" w:line="240" w:lineRule="auto"/>
        <w:jc w:val="both"/>
        <w:rPr>
          <w:rStyle w:val="Hipervnculo"/>
          <w:rFonts w:cs="Times New Roman"/>
          <w:color w:val="000000"/>
          <w:szCs w:val="24"/>
          <w:u w:val="none"/>
        </w:rPr>
      </w:pPr>
      <w:r w:rsidRPr="00D81184">
        <w:rPr>
          <w:rFonts w:eastAsia="Arial" w:cs="Times New Roman"/>
          <w:szCs w:val="24"/>
        </w:rPr>
        <w:t xml:space="preserve">Los interesados podrán consultar permanentemente los documentos del presente proceso de selección en la página web del SECOP II </w:t>
      </w:r>
      <w:hyperlink r:id="rId7" w:history="1">
        <w:r w:rsidRPr="00D81184">
          <w:rPr>
            <w:rStyle w:val="Hipervnculo"/>
            <w:rFonts w:eastAsia="Arial" w:cs="Times New Roman"/>
            <w:szCs w:val="24"/>
          </w:rPr>
          <w:t>https://community.secop.gov.co/STS/Users/Login/Index</w:t>
        </w:r>
      </w:hyperlink>
    </w:p>
    <w:p w14:paraId="49E65AF0"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 xml:space="preserve">La propuesta será presentada de forma electrónica a través de la plataforma del SECOP II, para lo cual el Oferente deberá estar registrado como se establece en la guía que para el efecto publicó la agencia nacional de contratación Colombia Compra eficiente en el siguiente link: </w:t>
      </w:r>
      <w:hyperlink r:id="rId8" w:history="1">
        <w:r w:rsidRPr="00D81184">
          <w:rPr>
            <w:rStyle w:val="Hipervnculo"/>
            <w:rFonts w:eastAsia="Arial" w:cs="Times New Roman"/>
            <w:szCs w:val="24"/>
          </w:rPr>
          <w:t>https://www.colombiacompra.gov.co/sites/cce_public/files/cce_documentos/20170407_guia_registro_proveedor.pdf</w:t>
        </w:r>
      </w:hyperlink>
      <w:r w:rsidRPr="00D81184">
        <w:rPr>
          <w:rFonts w:eastAsia="Arial" w:cs="Times New Roman"/>
          <w:szCs w:val="24"/>
        </w:rPr>
        <w:t>.</w:t>
      </w:r>
    </w:p>
    <w:p w14:paraId="253B90AA"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RECUERDE todos los documentos como observaciones al proyecto de pliego, al pliego de condiciones definitivo, documentos de subsanación, aclaraciones y observaciones al informe de evaluación deberán ser presentados a través del SECOP II. Por lo expuesto, revise y aplique las guías elaboradas y publicadas por la Agencia Nacional de Contratación Pública – Colombia Compra Eficiente</w:t>
      </w:r>
    </w:p>
    <w:p w14:paraId="79299DAD" w14:textId="77777777" w:rsidR="00A60E03" w:rsidRPr="00D81184" w:rsidRDefault="00A60E03" w:rsidP="00D81184">
      <w:pPr>
        <w:numPr>
          <w:ilvl w:val="0"/>
          <w:numId w:val="11"/>
        </w:numPr>
        <w:spacing w:after="0" w:line="240" w:lineRule="auto"/>
        <w:jc w:val="both"/>
        <w:rPr>
          <w:rFonts w:cs="Times New Roman"/>
          <w:szCs w:val="24"/>
        </w:rPr>
      </w:pPr>
      <w:r w:rsidRPr="00D81184">
        <w:rPr>
          <w:rFonts w:eastAsia="Arial" w:cs="Times New Roman"/>
          <w:szCs w:val="24"/>
        </w:rPr>
        <w:t>Teniendo en cuenta que toda comunicación entre los interesados y la Entidad deberá efectuarse a través de la plataforma del SECOP II, cualquier referencia a otro medio o procedimiento de comunicación que subsista en el presente documento se entenderá como no escrita</w:t>
      </w:r>
    </w:p>
    <w:p w14:paraId="4C92E078" w14:textId="77777777" w:rsidR="00A60E03" w:rsidRPr="00D81184" w:rsidRDefault="00A60E03" w:rsidP="00D81184">
      <w:pPr>
        <w:keepNext/>
        <w:spacing w:after="0" w:line="240" w:lineRule="auto"/>
        <w:contextualSpacing/>
        <w:rPr>
          <w:rFonts w:eastAsia="Arial" w:cs="Times New Roman"/>
          <w:b/>
          <w:color w:val="00000A"/>
          <w:szCs w:val="24"/>
        </w:rPr>
      </w:pPr>
    </w:p>
    <w:p w14:paraId="39BA47B7" w14:textId="789B74FE" w:rsidR="00D42FE2" w:rsidRPr="00D81184" w:rsidRDefault="00D42FE2" w:rsidP="00D8118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Arial" w:cs="Times New Roman"/>
          <w:b/>
          <w:color w:val="00000A"/>
          <w:szCs w:val="24"/>
        </w:rPr>
      </w:pPr>
      <w:r w:rsidRPr="00D81184">
        <w:rPr>
          <w:rFonts w:eastAsia="Arial" w:cs="Times New Roman"/>
          <w:b/>
          <w:color w:val="00000A"/>
          <w:szCs w:val="24"/>
        </w:rPr>
        <w:br w:type="page"/>
      </w:r>
    </w:p>
    <w:p w14:paraId="3A5E1571" w14:textId="77777777" w:rsidR="00A60E03" w:rsidRPr="00D81184" w:rsidRDefault="00A60E03" w:rsidP="00D81184">
      <w:pPr>
        <w:keepNext/>
        <w:spacing w:after="0" w:line="240" w:lineRule="auto"/>
        <w:contextualSpacing/>
        <w:jc w:val="center"/>
        <w:rPr>
          <w:rFonts w:eastAsia="Arial" w:cs="Times New Roman"/>
          <w:b/>
          <w:color w:val="00000A"/>
          <w:szCs w:val="24"/>
        </w:rPr>
      </w:pPr>
      <w:r w:rsidRPr="00D81184">
        <w:rPr>
          <w:rFonts w:eastAsia="Arial" w:cs="Times New Roman"/>
          <w:b/>
          <w:color w:val="00000A"/>
          <w:szCs w:val="24"/>
        </w:rPr>
        <w:t>CAPITULO 1</w:t>
      </w:r>
    </w:p>
    <w:p w14:paraId="46696159" w14:textId="77777777" w:rsidR="00A60E03" w:rsidRPr="00D81184" w:rsidRDefault="00A60E03" w:rsidP="00D81184">
      <w:pPr>
        <w:keepNext/>
        <w:spacing w:after="0" w:line="240" w:lineRule="auto"/>
        <w:ind w:left="360"/>
        <w:contextualSpacing/>
        <w:jc w:val="center"/>
        <w:rPr>
          <w:rFonts w:eastAsia="Arial" w:cs="Times New Roman"/>
          <w:b/>
          <w:color w:val="00000A"/>
          <w:szCs w:val="24"/>
        </w:rPr>
      </w:pPr>
      <w:r w:rsidRPr="00D81184">
        <w:rPr>
          <w:rFonts w:eastAsia="Arial" w:cs="Times New Roman"/>
          <w:b/>
          <w:color w:val="00000A"/>
          <w:szCs w:val="24"/>
        </w:rPr>
        <w:t>ASPECTOS GENERALES DEL PROCESO</w:t>
      </w:r>
    </w:p>
    <w:p w14:paraId="53C8703E" w14:textId="77777777" w:rsidR="00A60E03" w:rsidRPr="00D81184" w:rsidRDefault="00A60E03" w:rsidP="00D81184">
      <w:pPr>
        <w:keepNext/>
        <w:spacing w:after="0" w:line="240" w:lineRule="auto"/>
        <w:ind w:left="1080"/>
        <w:contextualSpacing/>
        <w:rPr>
          <w:rFonts w:eastAsia="Arial" w:cs="Times New Roman"/>
          <w:b/>
          <w:color w:val="00000A"/>
          <w:szCs w:val="24"/>
        </w:rPr>
      </w:pPr>
    </w:p>
    <w:p w14:paraId="20DE95C6" w14:textId="77777777" w:rsidR="00A60E03" w:rsidRPr="00D81184" w:rsidRDefault="00A60E03" w:rsidP="00D81184">
      <w:pPr>
        <w:keepNext/>
        <w:spacing w:after="0" w:line="240" w:lineRule="auto"/>
        <w:ind w:left="1080"/>
        <w:contextualSpacing/>
        <w:rPr>
          <w:rFonts w:eastAsia="Arial" w:cs="Times New Roman"/>
          <w:color w:val="00000A"/>
          <w:szCs w:val="24"/>
        </w:rPr>
      </w:pPr>
    </w:p>
    <w:p w14:paraId="1624A1C0"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9D313A">
        <w:rPr>
          <w:rFonts w:eastAsia="Arial" w:cs="Times New Roman"/>
          <w:b/>
          <w:szCs w:val="24"/>
        </w:rPr>
        <w:t>INVITACIÓN A LAS VEEDURIAS CIUDADANAS</w:t>
      </w:r>
    </w:p>
    <w:p w14:paraId="165E0DE8" w14:textId="77777777" w:rsidR="00A60E03" w:rsidRPr="00D81184" w:rsidRDefault="00A60E03" w:rsidP="00D81184">
      <w:pPr>
        <w:spacing w:after="0" w:line="240" w:lineRule="auto"/>
        <w:contextualSpacing/>
        <w:rPr>
          <w:rFonts w:eastAsia="Arial" w:cs="Times New Roman"/>
          <w:szCs w:val="24"/>
        </w:rPr>
      </w:pPr>
    </w:p>
    <w:p w14:paraId="314837E0" w14:textId="77777777" w:rsidR="00A60E03" w:rsidRPr="00D81184" w:rsidRDefault="00A60E03" w:rsidP="00D81184">
      <w:pPr>
        <w:spacing w:after="0" w:line="240" w:lineRule="auto"/>
        <w:contextualSpacing/>
        <w:jc w:val="both"/>
        <w:rPr>
          <w:rFonts w:eastAsia="Arial" w:cs="Times New Roman"/>
          <w:color w:val="00000A"/>
          <w:szCs w:val="24"/>
        </w:rPr>
      </w:pPr>
      <w:r w:rsidRPr="00D81184">
        <w:rPr>
          <w:rFonts w:eastAsia="Arial" w:cs="Times New Roman"/>
          <w:color w:val="00000A"/>
          <w:szCs w:val="24"/>
        </w:rPr>
        <w:t xml:space="preserve">En cumplimiento de lo dispuesto en el inciso 3 del artículo 66 de la Ley 80 de 1993 </w:t>
      </w:r>
      <w:r w:rsidR="007A2C4A" w:rsidRPr="00D81184">
        <w:rPr>
          <w:rFonts w:eastAsia="Arial" w:cs="Times New Roman"/>
          <w:color w:val="00000A"/>
          <w:szCs w:val="24"/>
        </w:rPr>
        <w:t xml:space="preserve">la Secretaría Distrital del Hábitat </w:t>
      </w:r>
      <w:r w:rsidRPr="00D81184">
        <w:rPr>
          <w:rFonts w:eastAsia="Arial" w:cs="Times New Roman"/>
          <w:szCs w:val="24"/>
        </w:rPr>
        <w:t xml:space="preserve">invita a todas las personas y organizaciones interesadas en hacer control social al presente Proceso de Contratación, en cualquiera de sus etapas, </w:t>
      </w:r>
      <w:r w:rsidRPr="00D81184">
        <w:rPr>
          <w:rFonts w:eastAsia="Arial" w:cs="Times New Roman"/>
          <w:color w:val="00000A"/>
          <w:szCs w:val="24"/>
        </w:rPr>
        <w:t xml:space="preserve">a que presenten las recomendaciones que consideren convenientes, intervengan en las audiencias y a que consulten los Documentos del Proceso en el SECOP II. </w:t>
      </w:r>
    </w:p>
    <w:p w14:paraId="3A9467DD" w14:textId="77777777" w:rsidR="0000585C" w:rsidRPr="00D81184" w:rsidRDefault="0000585C" w:rsidP="00D81184">
      <w:pPr>
        <w:spacing w:after="0" w:line="240" w:lineRule="auto"/>
        <w:contextualSpacing/>
        <w:jc w:val="both"/>
        <w:rPr>
          <w:rFonts w:eastAsia="Arial" w:cs="Times New Roman"/>
          <w:color w:val="00000A"/>
          <w:szCs w:val="24"/>
        </w:rPr>
      </w:pPr>
    </w:p>
    <w:p w14:paraId="44CE64B8"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ACCIONES ANTICORRUPCIÓN</w:t>
      </w:r>
    </w:p>
    <w:p w14:paraId="3CFAB9DD" w14:textId="77777777" w:rsidR="00A60E03" w:rsidRPr="00D81184" w:rsidRDefault="00A60E03" w:rsidP="00D81184">
      <w:pPr>
        <w:spacing w:after="0" w:line="240" w:lineRule="auto"/>
        <w:contextualSpacing/>
        <w:rPr>
          <w:rFonts w:eastAsia="Arial" w:cs="Times New Roman"/>
          <w:szCs w:val="24"/>
        </w:rPr>
      </w:pPr>
    </w:p>
    <w:p w14:paraId="79B93703"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Proponentes deben suscribir la carta de presentación de la propuesta en el cual manifiestan su apoyo irrestricto a los esfuerzos del Estado colombiano contra la corrupción. </w:t>
      </w:r>
    </w:p>
    <w:p w14:paraId="5180653A" w14:textId="77777777" w:rsidR="00A60E03" w:rsidRPr="00D81184" w:rsidRDefault="00A60E03" w:rsidP="00D81184">
      <w:pPr>
        <w:spacing w:after="0" w:line="240" w:lineRule="auto"/>
        <w:contextualSpacing/>
        <w:jc w:val="both"/>
        <w:rPr>
          <w:rFonts w:eastAsia="Arial" w:cs="Times New Roman"/>
          <w:szCs w:val="24"/>
        </w:rPr>
      </w:pPr>
    </w:p>
    <w:p w14:paraId="45B834B7" w14:textId="77777777" w:rsidR="00A60E03" w:rsidRPr="00D81184" w:rsidRDefault="00A60E03" w:rsidP="00D81184">
      <w:pPr>
        <w:pStyle w:val="Standard"/>
        <w:ind w:right="114"/>
        <w:contextualSpacing/>
        <w:jc w:val="both"/>
      </w:pPr>
      <w:r w:rsidRPr="00D81184">
        <w:t xml:space="preserve">En el evento de conocerse casos especiales de corrupción en las Entidades del Estado, se debe reportar el hecho al Programa Presidencial “Lucha contra la Corrupción” a través de los números telefónicos: (1) 562 9300, (1) 3341507 o al 01 8000913040; al FAX: 5658671; al correo electrónico </w:t>
      </w:r>
      <w:hyperlink r:id="rId9">
        <w:r w:rsidRPr="00D81184">
          <w:rPr>
            <w:rStyle w:val="EnlacedeInternet"/>
          </w:rPr>
          <w:t>buzon1@presidencia.gov.co</w:t>
        </w:r>
      </w:hyperlink>
      <w:r w:rsidRPr="00D81184">
        <w:t xml:space="preserve"> o </w:t>
      </w:r>
      <w:hyperlink r:id="rId10">
        <w:r w:rsidRPr="00D81184">
          <w:rPr>
            <w:rStyle w:val="EnlacedeInternet"/>
          </w:rPr>
          <w:t>adminweb@presidencia.gov.co</w:t>
        </w:r>
      </w:hyperlink>
      <w:r w:rsidRPr="00D81184">
        <w:t xml:space="preserve">, en la página de Internet: </w:t>
      </w:r>
      <w:r w:rsidRPr="00D81184">
        <w:rPr>
          <w:u w:val="single"/>
        </w:rPr>
        <w:t>www.anticorrupcion.gov.co</w:t>
      </w:r>
      <w:r w:rsidRPr="00D81184">
        <w:t>; por correspondencia o personalmente, en la dirección Carrera 8 No 7–27 Edifico Galán, Bogotá, D.C.</w:t>
      </w:r>
    </w:p>
    <w:p w14:paraId="46CB37BB" w14:textId="77777777" w:rsidR="00A60E03" w:rsidRPr="00D81184" w:rsidRDefault="00A60E03" w:rsidP="00D81184">
      <w:pPr>
        <w:spacing w:after="0" w:line="240" w:lineRule="auto"/>
        <w:contextualSpacing/>
        <w:jc w:val="both"/>
        <w:rPr>
          <w:rFonts w:eastAsia="Arial" w:cs="Times New Roman"/>
          <w:szCs w:val="24"/>
        </w:rPr>
      </w:pPr>
    </w:p>
    <w:p w14:paraId="7D25E64F"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CONTEXTO BÁSICO DE ENTENDIMIENTO</w:t>
      </w:r>
    </w:p>
    <w:p w14:paraId="32015BB0" w14:textId="77777777" w:rsidR="00A60E03" w:rsidRPr="00D81184" w:rsidRDefault="00A60E03" w:rsidP="00D81184">
      <w:pPr>
        <w:spacing w:after="0" w:line="240" w:lineRule="auto"/>
        <w:contextualSpacing/>
        <w:jc w:val="both"/>
        <w:rPr>
          <w:rFonts w:eastAsia="Arial" w:cs="Times New Roman"/>
          <w:szCs w:val="24"/>
        </w:rPr>
      </w:pPr>
    </w:p>
    <w:p w14:paraId="7927337E"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En el presente documento se describen las bases técnicas, financieras, económicas y legales que el PROPONENTE debe tener en cuenta para elaborar y presentar la propuesta. La presentación de la oferta por parte del PROPONENTE constituye evidencia de que estudió completamente las especificaciones que se le entregaron; que recibió d</w:t>
      </w:r>
      <w:r w:rsidR="00DC1FDA" w:rsidRPr="00D81184">
        <w:rPr>
          <w:rFonts w:eastAsia="Arial" w:cs="Times New Roman"/>
          <w:szCs w:val="24"/>
        </w:rPr>
        <w:t>e la Secretaría,</w:t>
      </w:r>
      <w:r w:rsidRPr="00D81184">
        <w:rPr>
          <w:rFonts w:eastAsia="Arial" w:cs="Times New Roman"/>
          <w:szCs w:val="24"/>
        </w:rPr>
        <w:t xml:space="preserve"> las aclaraciones necesarias a sus inquietudes y dudas; que está enterado a satisfacción en cuanto al alcance del servicio a prestar y que ha tenido en cuenta todo lo anterior para fijar precios, plazos y demás aspectos de su propuesta. Ninguna información contenida en este Pliego de Condiciones constituye una promesa de celebración de contrato alguno. Todas las interpretaciones, conclusiones o análisis que efectúe el proponente son de su exclusivo cargo y no comprometen ni vinculan en modo alguno a</w:t>
      </w:r>
      <w:r w:rsidR="00DC1FDA" w:rsidRPr="00D81184">
        <w:rPr>
          <w:rFonts w:eastAsia="Arial" w:cs="Times New Roman"/>
          <w:szCs w:val="24"/>
        </w:rPr>
        <w:t xml:space="preserve"> la Secretaría. </w:t>
      </w:r>
    </w:p>
    <w:p w14:paraId="6FEF70B1" w14:textId="77777777" w:rsidR="00A60E03" w:rsidRPr="00D81184" w:rsidRDefault="00A60E03" w:rsidP="00D81184">
      <w:pPr>
        <w:spacing w:after="0" w:line="240" w:lineRule="auto"/>
        <w:contextualSpacing/>
        <w:jc w:val="both"/>
        <w:rPr>
          <w:rFonts w:eastAsia="Arial" w:cs="Times New Roman"/>
          <w:szCs w:val="24"/>
        </w:rPr>
      </w:pPr>
    </w:p>
    <w:p w14:paraId="4FC32352"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La información contenida en este documento o proporcionada con el mismo, comunicada verbalmente o en forma escrita por la </w:t>
      </w:r>
      <w:r w:rsidR="00DC1FDA" w:rsidRPr="00D81184">
        <w:rPr>
          <w:rFonts w:eastAsia="Arial" w:cs="Times New Roman"/>
          <w:szCs w:val="24"/>
        </w:rPr>
        <w:t>Secretaría</w:t>
      </w:r>
      <w:r w:rsidRPr="00D81184">
        <w:rPr>
          <w:rFonts w:eastAsia="Arial" w:cs="Times New Roman"/>
          <w:szCs w:val="24"/>
        </w:rPr>
        <w:t>, no constituye asesoría a los PROPONENTES para la presentación de la propuesta. Será obligación de los interesados en participar en el presente proceso de selección obtener su propia asesoría independiente para todos los efectos que guarden relación con la presentación de la propuesta y con la ejecución del contrato resultante del presente proceso de selección.</w:t>
      </w:r>
    </w:p>
    <w:p w14:paraId="0C2EE5B9" w14:textId="77777777" w:rsidR="00A60E03" w:rsidRPr="00D81184" w:rsidRDefault="00A60E03" w:rsidP="00D81184">
      <w:pPr>
        <w:spacing w:after="0" w:line="240" w:lineRule="auto"/>
        <w:contextualSpacing/>
        <w:jc w:val="both"/>
        <w:rPr>
          <w:rFonts w:eastAsia="Arial" w:cs="Times New Roman"/>
          <w:szCs w:val="24"/>
        </w:rPr>
      </w:pPr>
    </w:p>
    <w:p w14:paraId="7E2F9104" w14:textId="77777777" w:rsidR="00A60E03" w:rsidRPr="00D81184" w:rsidRDefault="00DC1FDA" w:rsidP="00D81184">
      <w:pPr>
        <w:spacing w:after="0" w:line="240" w:lineRule="auto"/>
        <w:contextualSpacing/>
        <w:jc w:val="both"/>
        <w:rPr>
          <w:rFonts w:eastAsia="Arial" w:cs="Times New Roman"/>
          <w:szCs w:val="24"/>
        </w:rPr>
      </w:pPr>
      <w:r w:rsidRPr="00D81184">
        <w:rPr>
          <w:rFonts w:eastAsia="Arial" w:cs="Times New Roman"/>
          <w:szCs w:val="24"/>
        </w:rPr>
        <w:t>La Secretaría</w:t>
      </w:r>
      <w:r w:rsidR="00A60E03" w:rsidRPr="00D81184">
        <w:rPr>
          <w:rFonts w:eastAsia="Arial" w:cs="Times New Roman"/>
          <w:szCs w:val="24"/>
        </w:rPr>
        <w:t xml:space="preserve">, de conformidad con el artículo 83 de la Constitución Política, presume que toda la información que el proponente allegue al presente proceso de selección es veraz y corresponde a la realidad. </w:t>
      </w:r>
      <w:r w:rsidRPr="00D81184">
        <w:rPr>
          <w:rFonts w:eastAsia="Arial" w:cs="Times New Roman"/>
          <w:szCs w:val="24"/>
        </w:rPr>
        <w:t xml:space="preserve">La Secretaría </w:t>
      </w:r>
      <w:r w:rsidR="00A60E03" w:rsidRPr="00D81184">
        <w:rPr>
          <w:rFonts w:eastAsia="Arial" w:cs="Times New Roman"/>
          <w:szCs w:val="24"/>
        </w:rPr>
        <w:t xml:space="preserve">podrá verificar corroborar la información allegada, lo cual acepta y autoriza expresamente el proponente con la presentación de su propuesta. Igualmente, el proponente conviene y autoriza que </w:t>
      </w:r>
      <w:r w:rsidRPr="00D81184">
        <w:rPr>
          <w:rFonts w:eastAsia="Arial" w:cs="Times New Roman"/>
          <w:szCs w:val="24"/>
        </w:rPr>
        <w:t>La Secretaría</w:t>
      </w:r>
      <w:r w:rsidR="00A60E03" w:rsidRPr="00D81184">
        <w:rPr>
          <w:rFonts w:eastAsia="Arial" w:cs="Times New Roman"/>
          <w:szCs w:val="24"/>
        </w:rPr>
        <w:t xml:space="preserve"> designe, si ésta lo estima conducente, funcionarios para que realicen visitas a las instalaciones o sedes del proponente con el fin de verificar la información consignada en su propuesta y para obtener por cualquier medio idóneo la información necesaria para verificar la incorporada a la misma.</w:t>
      </w:r>
    </w:p>
    <w:p w14:paraId="01DB4A1B" w14:textId="77777777" w:rsidR="00A60E03" w:rsidRPr="00D81184" w:rsidRDefault="00A60E03" w:rsidP="00D81184">
      <w:pPr>
        <w:spacing w:after="0" w:line="240" w:lineRule="auto"/>
        <w:contextualSpacing/>
        <w:jc w:val="both"/>
        <w:rPr>
          <w:rFonts w:eastAsia="Arial" w:cs="Times New Roman"/>
          <w:szCs w:val="24"/>
        </w:rPr>
      </w:pPr>
    </w:p>
    <w:p w14:paraId="54B6A6D4"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Para efectos del desarrollo del presente proceso de selección, se entiende por día(s) hábil(es) cualquier día de lunes a viernes, excluyendo los días festivos en la República de Colombia. En caso de que el último día de un período cualquiera establecido en este Pliego de Condiciones fuese un día considerado no hábil, aquél se correrá al día hábil siguiente al referido en el calendario. Cuando se pretenda hacer referencia a día(s) calendario, así se consignará expresamente.</w:t>
      </w:r>
    </w:p>
    <w:p w14:paraId="7E2AF59F" w14:textId="77777777" w:rsidR="00A60E03" w:rsidRPr="00D81184" w:rsidRDefault="00A60E03" w:rsidP="00D81184">
      <w:pPr>
        <w:spacing w:after="0" w:line="240" w:lineRule="auto"/>
        <w:contextualSpacing/>
        <w:jc w:val="both"/>
        <w:rPr>
          <w:rFonts w:eastAsia="Arial" w:cs="Times New Roman"/>
          <w:color w:val="00000A"/>
          <w:szCs w:val="24"/>
        </w:rPr>
      </w:pPr>
    </w:p>
    <w:p w14:paraId="511DC71A"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9D313A">
        <w:rPr>
          <w:rFonts w:eastAsia="Arial" w:cs="Times New Roman"/>
          <w:b/>
          <w:szCs w:val="24"/>
        </w:rPr>
        <w:t>COMUNICACIONES</w:t>
      </w:r>
    </w:p>
    <w:p w14:paraId="7E6C1179" w14:textId="77777777" w:rsidR="00A60E03" w:rsidRPr="00D81184" w:rsidRDefault="00A60E03" w:rsidP="00D81184">
      <w:pPr>
        <w:spacing w:after="0" w:line="240" w:lineRule="auto"/>
        <w:contextualSpacing/>
        <w:jc w:val="both"/>
        <w:rPr>
          <w:rFonts w:eastAsia="Arial" w:cs="Times New Roman"/>
          <w:color w:val="00000A"/>
          <w:szCs w:val="24"/>
        </w:rPr>
      </w:pPr>
    </w:p>
    <w:p w14:paraId="12E757C7" w14:textId="77777777" w:rsidR="00A60E03" w:rsidRPr="00D81184" w:rsidRDefault="00A60E03" w:rsidP="00D81184">
      <w:pPr>
        <w:spacing w:after="0" w:line="240" w:lineRule="auto"/>
        <w:contextualSpacing/>
        <w:jc w:val="both"/>
        <w:rPr>
          <w:rFonts w:eastAsia="Arial" w:cs="Times New Roman"/>
          <w:color w:val="00000A"/>
          <w:szCs w:val="24"/>
        </w:rPr>
      </w:pPr>
      <w:r w:rsidRPr="00D81184">
        <w:rPr>
          <w:rFonts w:eastAsia="Arial" w:cs="Times New Roman"/>
          <w:color w:val="00000A"/>
          <w:szCs w:val="24"/>
        </w:rPr>
        <w:t xml:space="preserve">Todas las comunicaciones entre los interesados y proponentes con </w:t>
      </w:r>
      <w:r w:rsidR="00024729" w:rsidRPr="00D81184">
        <w:rPr>
          <w:rFonts w:eastAsia="Arial" w:cs="Times New Roman"/>
          <w:color w:val="00000A"/>
          <w:szCs w:val="24"/>
        </w:rPr>
        <w:t xml:space="preserve">la Secretaría </w:t>
      </w:r>
      <w:r w:rsidRPr="00D81184">
        <w:rPr>
          <w:rFonts w:eastAsia="Arial" w:cs="Times New Roman"/>
          <w:color w:val="00000A"/>
          <w:szCs w:val="24"/>
        </w:rPr>
        <w:t>se realizarán a través de la plataforma Secop II,</w:t>
      </w:r>
      <w:r w:rsidRPr="00D81184">
        <w:rPr>
          <w:rFonts w:eastAsia="Arial" w:cs="Times New Roman"/>
          <w:szCs w:val="24"/>
        </w:rPr>
        <w:t xml:space="preserve"> </w:t>
      </w:r>
      <w:r w:rsidRPr="00D81184">
        <w:rPr>
          <w:rFonts w:eastAsia="Arial" w:cs="Times New Roman"/>
          <w:color w:val="00000A"/>
          <w:szCs w:val="24"/>
        </w:rPr>
        <w:t>en el proceso No</w:t>
      </w:r>
      <w:r w:rsidRPr="00D81184">
        <w:rPr>
          <w:rFonts w:eastAsia="Arial" w:cs="Times New Roman"/>
          <w:color w:val="00000A"/>
          <w:szCs w:val="24"/>
          <w:highlight w:val="cyan"/>
        </w:rPr>
        <w:t>. _________________</w:t>
      </w:r>
    </w:p>
    <w:p w14:paraId="501F3AD8" w14:textId="77777777" w:rsidR="00A60E03" w:rsidRPr="00D81184" w:rsidRDefault="00A60E03" w:rsidP="00D81184">
      <w:pPr>
        <w:spacing w:after="0" w:line="240" w:lineRule="auto"/>
        <w:contextualSpacing/>
        <w:jc w:val="both"/>
        <w:rPr>
          <w:rFonts w:eastAsia="Arial" w:cs="Times New Roman"/>
          <w:color w:val="00000A"/>
          <w:szCs w:val="24"/>
        </w:rPr>
      </w:pPr>
    </w:p>
    <w:p w14:paraId="6D29AA7F" w14:textId="2C90DFA7" w:rsidR="00A60E03" w:rsidRPr="00D81184" w:rsidRDefault="00DC1FDA" w:rsidP="00D81184">
      <w:pPr>
        <w:spacing w:after="0" w:line="240" w:lineRule="auto"/>
        <w:contextualSpacing/>
        <w:jc w:val="both"/>
        <w:rPr>
          <w:rFonts w:eastAsia="Arial" w:cs="Times New Roman"/>
          <w:color w:val="00000A"/>
          <w:szCs w:val="24"/>
        </w:rPr>
      </w:pPr>
      <w:r w:rsidRPr="00D81184">
        <w:rPr>
          <w:rFonts w:eastAsia="Arial" w:cs="Times New Roman"/>
          <w:szCs w:val="24"/>
        </w:rPr>
        <w:t xml:space="preserve">La Secretaría </w:t>
      </w:r>
      <w:r w:rsidR="00A60E03" w:rsidRPr="00D81184">
        <w:rPr>
          <w:rFonts w:eastAsia="Arial" w:cs="Times New Roman"/>
          <w:color w:val="00000A"/>
          <w:szCs w:val="24"/>
        </w:rPr>
        <w:t>atenderá oportunamente todas las peticiones que se reciban según lo establecido en</w:t>
      </w:r>
      <w:r w:rsidR="00D42FE2" w:rsidRPr="00D81184">
        <w:rPr>
          <w:rFonts w:eastAsia="Arial" w:cs="Times New Roman"/>
          <w:color w:val="00000A"/>
          <w:szCs w:val="24"/>
        </w:rPr>
        <w:t xml:space="preserve"> </w:t>
      </w:r>
      <w:r w:rsidR="00A60E03" w:rsidRPr="00D81184">
        <w:rPr>
          <w:rFonts w:eastAsia="Arial" w:cs="Times New Roman"/>
          <w:color w:val="00000A"/>
          <w:szCs w:val="24"/>
        </w:rPr>
        <w:t>este Pliego de</w:t>
      </w:r>
      <w:r w:rsidR="00D42FE2" w:rsidRPr="00D81184">
        <w:rPr>
          <w:rFonts w:eastAsia="Arial" w:cs="Times New Roman"/>
          <w:color w:val="00000A"/>
          <w:szCs w:val="24"/>
        </w:rPr>
        <w:t xml:space="preserve"> </w:t>
      </w:r>
      <w:r w:rsidR="00A60E03" w:rsidRPr="00D81184">
        <w:rPr>
          <w:rFonts w:eastAsia="Arial" w:cs="Times New Roman"/>
          <w:color w:val="00000A"/>
          <w:szCs w:val="24"/>
        </w:rPr>
        <w:t xml:space="preserve">Condiciones. </w:t>
      </w:r>
    </w:p>
    <w:p w14:paraId="727ECE02" w14:textId="77777777" w:rsidR="00A60E03" w:rsidRPr="00D81184" w:rsidRDefault="00A60E03" w:rsidP="00D81184">
      <w:pPr>
        <w:spacing w:after="0" w:line="240" w:lineRule="auto"/>
        <w:contextualSpacing/>
        <w:jc w:val="both"/>
        <w:rPr>
          <w:rFonts w:eastAsia="Arial" w:cs="Times New Roman"/>
          <w:color w:val="00000A"/>
          <w:szCs w:val="24"/>
        </w:rPr>
      </w:pPr>
    </w:p>
    <w:p w14:paraId="05B216F2" w14:textId="77777777" w:rsidR="00A60E03" w:rsidRPr="00D81184" w:rsidRDefault="00A60E03" w:rsidP="00D81184">
      <w:pPr>
        <w:spacing w:after="0" w:line="240" w:lineRule="auto"/>
        <w:contextualSpacing/>
        <w:jc w:val="both"/>
        <w:rPr>
          <w:rFonts w:eastAsia="Arial" w:cs="Times New Roman"/>
          <w:color w:val="00000A"/>
          <w:szCs w:val="24"/>
        </w:rPr>
      </w:pPr>
      <w:r w:rsidRPr="00D81184">
        <w:rPr>
          <w:rFonts w:eastAsia="Arial" w:cs="Times New Roman"/>
          <w:color w:val="00000A"/>
          <w:szCs w:val="24"/>
        </w:rPr>
        <w:t>Ninguna aclaración verbal por parte de personal de</w:t>
      </w:r>
      <w:r w:rsidR="00DC1FDA" w:rsidRPr="00D81184">
        <w:rPr>
          <w:rFonts w:eastAsia="Arial" w:cs="Times New Roman"/>
          <w:color w:val="00000A"/>
          <w:szCs w:val="24"/>
        </w:rPr>
        <w:t xml:space="preserve"> </w:t>
      </w:r>
      <w:r w:rsidR="00DC1FDA" w:rsidRPr="00D81184">
        <w:rPr>
          <w:rFonts w:eastAsia="Arial" w:cs="Times New Roman"/>
          <w:szCs w:val="24"/>
        </w:rPr>
        <w:t xml:space="preserve">La Secretaría </w:t>
      </w:r>
      <w:r w:rsidRPr="00D81184">
        <w:rPr>
          <w:rFonts w:eastAsia="Arial" w:cs="Times New Roman"/>
          <w:color w:val="00000A"/>
          <w:szCs w:val="24"/>
        </w:rPr>
        <w:t>podrá afectar el alcance y condiciones del Pliego de Condiciones y sus Adendas, si las hubiere. Para estos efectos sólo se tendrán como válidas las comunicaciones publicadas a través de la plataforma del SECOP II.</w:t>
      </w:r>
    </w:p>
    <w:p w14:paraId="1C26EAE7" w14:textId="77777777" w:rsidR="00A60E03" w:rsidRPr="00D81184" w:rsidRDefault="00A60E03" w:rsidP="00D81184">
      <w:pPr>
        <w:spacing w:after="0" w:line="240" w:lineRule="auto"/>
        <w:contextualSpacing/>
        <w:jc w:val="both"/>
        <w:rPr>
          <w:rFonts w:eastAsia="Arial" w:cs="Times New Roman"/>
          <w:color w:val="FF0000"/>
          <w:szCs w:val="24"/>
        </w:rPr>
      </w:pPr>
    </w:p>
    <w:p w14:paraId="1C0E611C" w14:textId="77777777" w:rsidR="00A60E03" w:rsidRPr="00D81184" w:rsidRDefault="00A60E03" w:rsidP="00D81184">
      <w:pPr>
        <w:tabs>
          <w:tab w:val="left" w:pos="708"/>
        </w:tabs>
        <w:spacing w:after="0" w:line="240" w:lineRule="auto"/>
        <w:contextualSpacing/>
        <w:jc w:val="both"/>
        <w:rPr>
          <w:rFonts w:cs="Times New Roman"/>
          <w:szCs w:val="24"/>
        </w:rPr>
      </w:pPr>
      <w:r w:rsidRPr="00D81184">
        <w:rPr>
          <w:rFonts w:eastAsia="Arial" w:cs="Times New Roman"/>
          <w:color w:val="00000A"/>
          <w:szCs w:val="24"/>
        </w:rPr>
        <w:t xml:space="preserve">Teniendo en cuenta que toda comunicación entre los interesados y la Entidad deberá efectuarse a través de la plataforma del SECOP II, es decir, deben realizarse por medio electrónico en el módulo de observaciones del SECOP II, </w:t>
      </w:r>
      <w:hyperlink r:id="rId11">
        <w:r w:rsidRPr="00D81184">
          <w:rPr>
            <w:rFonts w:eastAsia="Arial" w:cs="Times New Roman"/>
            <w:color w:val="0563C1"/>
            <w:szCs w:val="24"/>
            <w:u w:val="single"/>
          </w:rPr>
          <w:t>https://community.SECOP.gov.co/STS/cce/Login.aspx</w:t>
        </w:r>
      </w:hyperlink>
      <w:r w:rsidRPr="00D81184">
        <w:rPr>
          <w:rFonts w:eastAsia="Arial" w:cs="Times New Roman"/>
          <w:color w:val="00000A"/>
          <w:szCs w:val="24"/>
        </w:rPr>
        <w:t>, cualquier referencia a otro medio o procedimiento de comunicación que subsista en el presente documento se entenderá como no escrita.</w:t>
      </w:r>
    </w:p>
    <w:p w14:paraId="76564A2A" w14:textId="211029E4" w:rsidR="00DC1FDA" w:rsidRDefault="00DC1FDA" w:rsidP="00D81184">
      <w:pPr>
        <w:spacing w:after="0" w:line="240" w:lineRule="auto"/>
        <w:contextualSpacing/>
        <w:jc w:val="both"/>
        <w:rPr>
          <w:rFonts w:eastAsia="Arial" w:cs="Times New Roman"/>
          <w:color w:val="00000A"/>
          <w:szCs w:val="24"/>
        </w:rPr>
      </w:pPr>
    </w:p>
    <w:p w14:paraId="0423DB6F" w14:textId="6EA5EF5D" w:rsidR="00546C43" w:rsidRDefault="00546C43" w:rsidP="00D81184">
      <w:pPr>
        <w:spacing w:after="0" w:line="240" w:lineRule="auto"/>
        <w:contextualSpacing/>
        <w:jc w:val="both"/>
        <w:rPr>
          <w:rFonts w:eastAsia="Arial" w:cs="Times New Roman"/>
          <w:color w:val="00000A"/>
          <w:szCs w:val="24"/>
        </w:rPr>
      </w:pPr>
    </w:p>
    <w:p w14:paraId="6EDCABE8" w14:textId="77777777" w:rsidR="00546C43" w:rsidRPr="00D81184" w:rsidRDefault="00546C43" w:rsidP="00D81184">
      <w:pPr>
        <w:spacing w:after="0" w:line="240" w:lineRule="auto"/>
        <w:contextualSpacing/>
        <w:jc w:val="both"/>
        <w:rPr>
          <w:rFonts w:eastAsia="Arial" w:cs="Times New Roman"/>
          <w:color w:val="00000A"/>
          <w:szCs w:val="24"/>
        </w:rPr>
      </w:pPr>
    </w:p>
    <w:p w14:paraId="676819AD"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LEGALIZACIÓN DE DOCUMENTOS OTORGADOS EN EL EXTERIOR </w:t>
      </w:r>
    </w:p>
    <w:p w14:paraId="1FADFBC2" w14:textId="77777777" w:rsidR="00A60E03" w:rsidRPr="00D81184" w:rsidRDefault="00A60E03" w:rsidP="00D81184">
      <w:pPr>
        <w:spacing w:after="0" w:line="240" w:lineRule="auto"/>
        <w:ind w:left="1440"/>
        <w:contextualSpacing/>
        <w:jc w:val="both"/>
        <w:rPr>
          <w:rFonts w:eastAsia="Arial" w:cs="Times New Roman"/>
          <w:b/>
          <w:color w:val="FF0000"/>
          <w:szCs w:val="24"/>
        </w:rPr>
      </w:pPr>
    </w:p>
    <w:p w14:paraId="70A00941"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documentos otorgados en el exterior que no estén en idioma español deberán presentarse acompañados de una traducción simple a dicho idioma. Los documentos otorgados en el exterior deberán presentarse legalizados o apostillados en la adjudicación en la forma prevista en las normas vigentes sobre la materia, en especial en el Artículos 251 del Código General del proceso, Artículo 480 del Código de Comercio y en la Resolución 3269 de 2016 proferida por el Ministerio de Relaciones Exteriores de Colombia. </w:t>
      </w:r>
      <w:r w:rsidRPr="00D81184">
        <w:rPr>
          <w:rFonts w:eastAsia="Arial" w:cs="Times New Roman"/>
          <w:color w:val="00000A"/>
          <w:szCs w:val="24"/>
        </w:rPr>
        <w:t>Lo anterior de conformidad con lo establecido en la Circular Externa No. 17 de 2015, emitida por Colombia Compra Eficiente</w:t>
      </w:r>
    </w:p>
    <w:p w14:paraId="46900344" w14:textId="77777777" w:rsidR="00A60E03" w:rsidRPr="00D81184" w:rsidRDefault="00A60E03" w:rsidP="00D81184">
      <w:pPr>
        <w:spacing w:after="0" w:line="240" w:lineRule="auto"/>
        <w:contextualSpacing/>
        <w:jc w:val="both"/>
        <w:rPr>
          <w:rFonts w:eastAsia="Arial" w:cs="Times New Roman"/>
          <w:szCs w:val="24"/>
        </w:rPr>
      </w:pPr>
    </w:p>
    <w:p w14:paraId="1DDA1CE6"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b/>
          <w:szCs w:val="24"/>
        </w:rPr>
        <w:t xml:space="preserve">APOSTILLE: </w:t>
      </w:r>
      <w:r w:rsidRPr="00D81184">
        <w:rPr>
          <w:rFonts w:eastAsia="Arial" w:cs="Times New Roman"/>
          <w:szCs w:val="24"/>
        </w:rPr>
        <w:t xml:space="preserve">Cuando se trate de documentos de naturaleza pública otorgados en el exterior, de conformidad con lo previsto en la Ley 455 de 1998, no se requerirá del trámite consular, siempre que provenga de uno de los países signatarios de la Convención de La Haya del 5 de octubre de 1961, sobre abolición del requisito de legalización para documentos públicos extranjeros, aprobada por la Ley 455 de 1998. En este caso solo será exigible la apostillaje que consiste en el certificado mediante el cual se avala la autenticidad de la firma y el título a que ha actuado la persona firmante del documento y que se surte ante la autoridad competente en el país de origen. </w:t>
      </w:r>
    </w:p>
    <w:p w14:paraId="53936B2F" w14:textId="77777777" w:rsidR="00A60E03" w:rsidRPr="00D81184" w:rsidRDefault="00A60E03" w:rsidP="00D81184">
      <w:pPr>
        <w:spacing w:after="0" w:line="240" w:lineRule="auto"/>
        <w:contextualSpacing/>
        <w:jc w:val="both"/>
        <w:rPr>
          <w:rFonts w:eastAsia="Arial" w:cs="Times New Roman"/>
          <w:szCs w:val="24"/>
        </w:rPr>
      </w:pPr>
    </w:p>
    <w:p w14:paraId="5983DCCA"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RESPONSABILIDAD </w:t>
      </w:r>
    </w:p>
    <w:p w14:paraId="32BA0EBF" w14:textId="77777777" w:rsidR="00A60E03" w:rsidRPr="00D81184" w:rsidRDefault="00A60E03" w:rsidP="00D81184">
      <w:pPr>
        <w:spacing w:after="0" w:line="240" w:lineRule="auto"/>
        <w:ind w:right="57"/>
        <w:contextualSpacing/>
        <w:jc w:val="both"/>
        <w:rPr>
          <w:rFonts w:eastAsia="Arial" w:cs="Times New Roman"/>
          <w:szCs w:val="24"/>
        </w:rPr>
      </w:pPr>
    </w:p>
    <w:p w14:paraId="3FA4E27D" w14:textId="2C490E94" w:rsidR="007E0307" w:rsidRDefault="00A60E03" w:rsidP="00277AEA">
      <w:pPr>
        <w:widowControl w:val="0"/>
        <w:spacing w:after="0" w:line="240" w:lineRule="auto"/>
        <w:ind w:right="57"/>
        <w:contextualSpacing/>
        <w:jc w:val="both"/>
        <w:rPr>
          <w:rFonts w:eastAsia="Arial" w:cs="Times New Roman"/>
          <w:color w:val="00000A"/>
          <w:szCs w:val="24"/>
        </w:rPr>
      </w:pPr>
      <w:r w:rsidRPr="00D81184">
        <w:rPr>
          <w:rFonts w:eastAsia="Arial" w:cs="Times New Roman"/>
          <w:szCs w:val="24"/>
        </w:rPr>
        <w:t xml:space="preserve">En todo caso, el proponente que resulte adjudicatario del </w:t>
      </w:r>
      <w:r w:rsidR="007E0307" w:rsidRPr="00D81184">
        <w:rPr>
          <w:rFonts w:eastAsia="Arial" w:cs="Times New Roman"/>
          <w:szCs w:val="24"/>
        </w:rPr>
        <w:t>contrato</w:t>
      </w:r>
      <w:r w:rsidRPr="00D81184">
        <w:rPr>
          <w:rFonts w:eastAsia="Arial" w:cs="Times New Roman"/>
          <w:szCs w:val="24"/>
        </w:rPr>
        <w:t xml:space="preserve"> tendrá la absoluta responsabilidad en la ejecución de todas las actividades necesarias para la total y cabal ejecución del objeto contractual. Por lo tanto, el proponente debe considerar todos los aspectos jurídicos, técnicos, económicos, financieros, y del mercado para evitar la ocurrencia de situaciones y materialización de riesgos que afecten la cabal ejecución del contrato</w:t>
      </w:r>
      <w:r w:rsidRPr="00D81184">
        <w:rPr>
          <w:rFonts w:eastAsia="Arial" w:cs="Times New Roman"/>
          <w:color w:val="00000A"/>
          <w:szCs w:val="24"/>
        </w:rPr>
        <w:t xml:space="preserve"> y la permanencia de la ecuación contractual durante toda la vigencia del contrato, y en tal evento, serán de su cargo y responsabilidad los gastos que esto conlleve.</w:t>
      </w:r>
    </w:p>
    <w:p w14:paraId="09C0FE10" w14:textId="77777777" w:rsidR="00277AEA" w:rsidRPr="00D81184" w:rsidRDefault="00277AEA" w:rsidP="00277AEA">
      <w:pPr>
        <w:widowControl w:val="0"/>
        <w:spacing w:after="0" w:line="240" w:lineRule="auto"/>
        <w:ind w:right="57"/>
        <w:contextualSpacing/>
        <w:jc w:val="both"/>
        <w:rPr>
          <w:rFonts w:eastAsia="Arial" w:cs="Times New Roman"/>
          <w:b/>
          <w:szCs w:val="24"/>
        </w:rPr>
      </w:pPr>
    </w:p>
    <w:p w14:paraId="3391B53F"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MONEDA DE LA PROPUESTA.</w:t>
      </w:r>
    </w:p>
    <w:p w14:paraId="77E2F193" w14:textId="77777777" w:rsidR="00A60E03" w:rsidRPr="00D81184" w:rsidRDefault="00A60E03" w:rsidP="00D81184">
      <w:pPr>
        <w:widowControl w:val="0"/>
        <w:spacing w:after="0" w:line="240" w:lineRule="auto"/>
        <w:ind w:left="720" w:right="57"/>
        <w:contextualSpacing/>
        <w:jc w:val="both"/>
        <w:rPr>
          <w:rFonts w:eastAsia="Arial" w:cs="Times New Roman"/>
          <w:b/>
          <w:szCs w:val="24"/>
        </w:rPr>
      </w:pPr>
    </w:p>
    <w:p w14:paraId="585A7D60" w14:textId="77777777" w:rsidR="00A60E03" w:rsidRPr="00D81184" w:rsidRDefault="00A60E03" w:rsidP="00D81184">
      <w:pPr>
        <w:widowControl w:val="0"/>
        <w:spacing w:after="0" w:line="240" w:lineRule="auto"/>
        <w:ind w:left="57" w:right="57"/>
        <w:contextualSpacing/>
        <w:jc w:val="both"/>
        <w:rPr>
          <w:rFonts w:eastAsia="Arial" w:cs="Times New Roman"/>
          <w:szCs w:val="24"/>
        </w:rPr>
      </w:pPr>
      <w:r w:rsidRPr="00D81184">
        <w:rPr>
          <w:rFonts w:eastAsia="Arial" w:cs="Times New Roman"/>
          <w:szCs w:val="24"/>
        </w:rPr>
        <w:t>La propuesta de precios de las ofertas presentadas, así como la cancelación de las obligaciones pecuniarias del contrato a cargo de la administración, se hará en pesos colombianos.</w:t>
      </w:r>
    </w:p>
    <w:p w14:paraId="19798222" w14:textId="77777777" w:rsidR="00D70533" w:rsidRPr="00D81184" w:rsidRDefault="00D70533" w:rsidP="00D81184">
      <w:pPr>
        <w:spacing w:after="0" w:line="240" w:lineRule="auto"/>
        <w:ind w:right="57"/>
        <w:contextualSpacing/>
        <w:jc w:val="both"/>
        <w:rPr>
          <w:rFonts w:eastAsia="Arial" w:cs="Times New Roman"/>
          <w:szCs w:val="24"/>
        </w:rPr>
      </w:pPr>
    </w:p>
    <w:p w14:paraId="65820EBE" w14:textId="185D4BB6" w:rsidR="00A60E03" w:rsidRPr="00D81184" w:rsidRDefault="00A60E03" w:rsidP="009D313A">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 xml:space="preserve">Conversión de monedas </w:t>
      </w:r>
    </w:p>
    <w:p w14:paraId="497C784C" w14:textId="77777777" w:rsidR="00A60E03" w:rsidRPr="00D81184" w:rsidRDefault="00A60E03" w:rsidP="00D81184">
      <w:pPr>
        <w:spacing w:after="0" w:line="240" w:lineRule="auto"/>
        <w:ind w:right="57"/>
        <w:contextualSpacing/>
        <w:jc w:val="both"/>
        <w:rPr>
          <w:rFonts w:eastAsia="Arial" w:cs="Times New Roman"/>
          <w:szCs w:val="24"/>
        </w:rPr>
      </w:pPr>
    </w:p>
    <w:p w14:paraId="471FDD51" w14:textId="77777777" w:rsidR="00A60E03" w:rsidRPr="00D81184" w:rsidRDefault="00A60E03" w:rsidP="00D81184">
      <w:pPr>
        <w:spacing w:after="0" w:line="240" w:lineRule="auto"/>
        <w:ind w:right="57"/>
        <w:contextualSpacing/>
        <w:jc w:val="both"/>
        <w:rPr>
          <w:rFonts w:eastAsia="Arial" w:cs="Times New Roman"/>
          <w:szCs w:val="24"/>
        </w:rPr>
      </w:pPr>
      <w:r w:rsidRPr="00D81184">
        <w:rPr>
          <w:rFonts w:eastAsia="Arial" w:cs="Times New Roman"/>
          <w:szCs w:val="24"/>
        </w:rPr>
        <w:t xml:space="preserve">Los Proponentes deben presentar sus estados financieros en la moneda legal del país en el cual fueron emitidos y adicionalmente en pesos colombianos. </w:t>
      </w:r>
    </w:p>
    <w:p w14:paraId="2C7A40DF" w14:textId="77777777" w:rsidR="00A60E03" w:rsidRPr="00D81184" w:rsidRDefault="00A60E03" w:rsidP="00D81184">
      <w:pPr>
        <w:spacing w:after="0" w:line="240" w:lineRule="auto"/>
        <w:ind w:right="57"/>
        <w:contextualSpacing/>
        <w:jc w:val="both"/>
        <w:rPr>
          <w:rFonts w:eastAsia="Arial" w:cs="Times New Roman"/>
          <w:szCs w:val="24"/>
        </w:rPr>
      </w:pPr>
    </w:p>
    <w:p w14:paraId="691779AF" w14:textId="5BA26086" w:rsidR="00A60E03" w:rsidRPr="00D81184" w:rsidRDefault="00A60E03" w:rsidP="00D81184">
      <w:pPr>
        <w:spacing w:after="0" w:line="240" w:lineRule="auto"/>
        <w:ind w:right="57"/>
        <w:contextualSpacing/>
        <w:jc w:val="both"/>
        <w:rPr>
          <w:rFonts w:eastAsia="Arial" w:cs="Times New Roman"/>
          <w:szCs w:val="24"/>
        </w:rPr>
      </w:pPr>
      <w:r w:rsidRPr="00D81184">
        <w:rPr>
          <w:rFonts w:eastAsia="Arial" w:cs="Times New Roman"/>
          <w:szCs w:val="24"/>
        </w:rPr>
        <w:t xml:space="preserve">Si están expresados originalmente en una moneda diferente a dólares de los Estados Unidos de América, deben convertirse a </w:t>
      </w:r>
      <w:r w:rsidR="008B19EC" w:rsidRPr="00D81184">
        <w:rPr>
          <w:rFonts w:eastAsia="Arial" w:cs="Times New Roman"/>
          <w:szCs w:val="24"/>
        </w:rPr>
        <w:t>esta</w:t>
      </w:r>
      <w:r w:rsidRPr="00D81184">
        <w:rPr>
          <w:rFonts w:eastAsia="Arial" w:cs="Times New Roman"/>
          <w:szCs w:val="24"/>
        </w:rPr>
        <w:t xml:space="preserve"> moneda utilizando para ello el valor correspondiente con el siguiente procedimiento de conversión:</w:t>
      </w:r>
    </w:p>
    <w:p w14:paraId="44A42423" w14:textId="77777777" w:rsidR="00A60E03" w:rsidRPr="00D81184" w:rsidRDefault="00A60E03" w:rsidP="00D81184">
      <w:pPr>
        <w:spacing w:after="0" w:line="240" w:lineRule="auto"/>
        <w:ind w:right="57"/>
        <w:contextualSpacing/>
        <w:jc w:val="both"/>
        <w:rPr>
          <w:rFonts w:eastAsia="Arial" w:cs="Times New Roman"/>
          <w:szCs w:val="24"/>
          <w:highlight w:val="white"/>
        </w:rPr>
      </w:pPr>
      <w:r w:rsidRPr="00D81184">
        <w:rPr>
          <w:rFonts w:eastAsia="Arial" w:cs="Times New Roman"/>
          <w:szCs w:val="24"/>
          <w:highlight w:val="white"/>
        </w:rPr>
        <w:t> </w:t>
      </w:r>
    </w:p>
    <w:p w14:paraId="680B2C54" w14:textId="77777777" w:rsidR="00A60E03" w:rsidRPr="00D81184" w:rsidRDefault="00A60E03" w:rsidP="00546C43">
      <w:pPr>
        <w:numPr>
          <w:ilvl w:val="1"/>
          <w:numId w:val="1"/>
        </w:numPr>
        <w:spacing w:after="0" w:line="240" w:lineRule="auto"/>
        <w:ind w:left="426" w:right="57"/>
        <w:contextualSpacing/>
        <w:jc w:val="both"/>
        <w:rPr>
          <w:rFonts w:eastAsia="Arial" w:cs="Times New Roman"/>
          <w:szCs w:val="24"/>
        </w:rPr>
      </w:pPr>
      <w:r w:rsidRPr="00D81184">
        <w:rPr>
          <w:rFonts w:eastAsia="Arial" w:cs="Times New Roman"/>
          <w:szCs w:val="24"/>
          <w:highlight w:val="white"/>
        </w:rPr>
        <w:t>Para el caso de contratos en dólares americanos, se hará la conversión a pesos colombianos con la TRM publicada en las estadísticas del Banco de la Republica publicadas en su página oficial, para la fecha de terminación del contrato certificado.</w:t>
      </w:r>
    </w:p>
    <w:p w14:paraId="0FB075A6" w14:textId="77777777" w:rsidR="00A60E03" w:rsidRPr="00D81184" w:rsidRDefault="00A60E03" w:rsidP="00546C43">
      <w:pPr>
        <w:numPr>
          <w:ilvl w:val="1"/>
          <w:numId w:val="1"/>
        </w:numPr>
        <w:spacing w:after="0" w:line="240" w:lineRule="auto"/>
        <w:ind w:left="426" w:right="57"/>
        <w:contextualSpacing/>
        <w:jc w:val="both"/>
        <w:rPr>
          <w:rFonts w:eastAsia="Arial" w:cs="Times New Roman"/>
          <w:szCs w:val="24"/>
        </w:rPr>
      </w:pPr>
      <w:r w:rsidRPr="00D81184">
        <w:rPr>
          <w:rFonts w:eastAsia="Arial" w:cs="Times New Roman"/>
          <w:szCs w:val="24"/>
          <w:highlight w:val="white"/>
        </w:rPr>
        <w:t>Cuando la experiencia reportada se haya facturado en moneda extranjera diferente al dólar americano, se realizará su conversión a dólares americanos de acuerdo a las tasas de cambio estadísticas publicadas por el Banco de la República en su página oficial teniendo en cuenta la fecha de terminación del contrato certificado, y seguidamente a pesos colombianos.</w:t>
      </w:r>
    </w:p>
    <w:p w14:paraId="7F9E20B1" w14:textId="77777777" w:rsidR="00A60E03" w:rsidRPr="00D81184" w:rsidRDefault="00A60E03" w:rsidP="00D81184">
      <w:pPr>
        <w:spacing w:after="0" w:line="240" w:lineRule="auto"/>
        <w:ind w:right="57"/>
        <w:contextualSpacing/>
        <w:jc w:val="both"/>
        <w:rPr>
          <w:rFonts w:eastAsia="Arial" w:cs="Times New Roman"/>
          <w:szCs w:val="24"/>
          <w:highlight w:val="white"/>
        </w:rPr>
      </w:pPr>
    </w:p>
    <w:p w14:paraId="705919C3" w14:textId="77777777" w:rsidR="00A60E03" w:rsidRPr="00D81184"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 IRREVOCABILIDAD DE LAS OFERTAS O PROPUESTAS.</w:t>
      </w:r>
    </w:p>
    <w:p w14:paraId="253E4A99" w14:textId="77777777" w:rsidR="00A60E03" w:rsidRPr="00D81184" w:rsidRDefault="00A60E03" w:rsidP="00D81184">
      <w:pPr>
        <w:widowControl w:val="0"/>
        <w:spacing w:after="0" w:line="240" w:lineRule="auto"/>
        <w:ind w:left="720" w:right="57"/>
        <w:contextualSpacing/>
        <w:jc w:val="both"/>
        <w:rPr>
          <w:rFonts w:eastAsia="Arial" w:cs="Times New Roman"/>
          <w:b/>
          <w:szCs w:val="24"/>
        </w:rPr>
      </w:pPr>
    </w:p>
    <w:p w14:paraId="61C093B1" w14:textId="77777777" w:rsidR="00A60E03" w:rsidRPr="00D81184" w:rsidRDefault="00A60E03" w:rsidP="00D81184">
      <w:pPr>
        <w:widowControl w:val="0"/>
        <w:spacing w:after="0" w:line="240" w:lineRule="auto"/>
        <w:ind w:left="57" w:right="57"/>
        <w:contextualSpacing/>
        <w:jc w:val="both"/>
        <w:rPr>
          <w:rFonts w:eastAsia="Arial" w:cs="Times New Roman"/>
          <w:color w:val="00000A"/>
          <w:szCs w:val="24"/>
        </w:rPr>
      </w:pPr>
      <w:r w:rsidRPr="00D81184">
        <w:rPr>
          <w:rFonts w:eastAsia="Arial" w:cs="Times New Roman"/>
          <w:color w:val="00000A"/>
          <w:szCs w:val="24"/>
        </w:rPr>
        <w:t>La oferta o propuesta será IRREVOCABLE. Por consiguiente, una vez comunicada en el SECOP II, no podrá retractarse el proponente, so pena de indemnizar los perjuicios que con su revocación cause al destinatario, de acuerdo con lo establecido en los artículos 845 y 846 del Código de Comercio, por lo que una vez debidamente comunicada en el SECOP II como se indica en este pliego se surte el efecto indicado, sin perjuicio de lo previsto en las garantías.</w:t>
      </w:r>
    </w:p>
    <w:p w14:paraId="33EECB69" w14:textId="77777777" w:rsidR="00A60E03" w:rsidRPr="00D81184" w:rsidRDefault="00A60E03" w:rsidP="00D81184">
      <w:pPr>
        <w:widowControl w:val="0"/>
        <w:spacing w:after="0" w:line="240" w:lineRule="auto"/>
        <w:ind w:left="57" w:right="57"/>
        <w:contextualSpacing/>
        <w:jc w:val="both"/>
        <w:rPr>
          <w:rFonts w:eastAsia="Arial" w:cs="Times New Roman"/>
          <w:color w:val="FF0000"/>
          <w:szCs w:val="24"/>
        </w:rPr>
      </w:pPr>
    </w:p>
    <w:p w14:paraId="6AFE5A60"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DOCUMENTOS DEL PROCESO DE SELECCIÓN </w:t>
      </w:r>
    </w:p>
    <w:p w14:paraId="3ADE0FE8" w14:textId="77777777" w:rsidR="00A60E03" w:rsidRPr="00D81184" w:rsidRDefault="00A60E03" w:rsidP="00D81184">
      <w:pPr>
        <w:spacing w:after="0" w:line="240" w:lineRule="auto"/>
        <w:ind w:right="57"/>
        <w:contextualSpacing/>
        <w:jc w:val="both"/>
        <w:rPr>
          <w:rFonts w:eastAsia="Arial" w:cs="Times New Roman"/>
          <w:szCs w:val="24"/>
        </w:rPr>
      </w:pPr>
    </w:p>
    <w:p w14:paraId="74151B02" w14:textId="77777777" w:rsidR="00A60E03" w:rsidRPr="00D81184" w:rsidRDefault="00A60E03" w:rsidP="00D81184">
      <w:pPr>
        <w:spacing w:after="0" w:line="240" w:lineRule="auto"/>
        <w:ind w:right="57"/>
        <w:contextualSpacing/>
        <w:jc w:val="both"/>
        <w:rPr>
          <w:rFonts w:eastAsia="Arial" w:cs="Times New Roman"/>
          <w:szCs w:val="24"/>
        </w:rPr>
      </w:pPr>
      <w:r w:rsidRPr="00D81184">
        <w:rPr>
          <w:rFonts w:eastAsia="Arial" w:cs="Times New Roman"/>
          <w:szCs w:val="24"/>
        </w:rPr>
        <w:t xml:space="preserve">Forman parte integral del proceso, los siguientes documentos: </w:t>
      </w:r>
    </w:p>
    <w:p w14:paraId="68BA12DC" w14:textId="77777777" w:rsidR="00A60E03" w:rsidRPr="00D81184" w:rsidRDefault="00A60E03" w:rsidP="00D81184">
      <w:pPr>
        <w:spacing w:after="0" w:line="240" w:lineRule="auto"/>
        <w:ind w:right="57"/>
        <w:contextualSpacing/>
        <w:jc w:val="both"/>
        <w:rPr>
          <w:rFonts w:eastAsia="Arial" w:cs="Times New Roman"/>
          <w:szCs w:val="24"/>
        </w:rPr>
      </w:pPr>
    </w:p>
    <w:p w14:paraId="45727AEE"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Análisis del sector económico</w:t>
      </w:r>
    </w:p>
    <w:p w14:paraId="53E2E3B6"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Estudios y documentos previos</w:t>
      </w:r>
    </w:p>
    <w:p w14:paraId="4246A27F"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El proyecto y pliego de condiciones definitivo y sus anexos y formatos.</w:t>
      </w:r>
    </w:p>
    <w:p w14:paraId="2AD4B2C3"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 xml:space="preserve">Las adendas y comunicaciones que expida </w:t>
      </w:r>
      <w:r w:rsidR="00024729" w:rsidRPr="00D81184">
        <w:rPr>
          <w:rFonts w:eastAsia="Arial" w:cs="Times New Roman"/>
          <w:szCs w:val="24"/>
        </w:rPr>
        <w:t xml:space="preserve">la Secretaría </w:t>
      </w:r>
      <w:r w:rsidRPr="00D81184">
        <w:rPr>
          <w:rFonts w:eastAsia="Arial" w:cs="Times New Roman"/>
          <w:szCs w:val="24"/>
        </w:rPr>
        <w:t>en desarrollo del presente proceso de selección.</w:t>
      </w:r>
    </w:p>
    <w:p w14:paraId="3CDAA766"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Los actos administrativos y actas que se expidan en desarrollo del presente proceso de selección.</w:t>
      </w:r>
    </w:p>
    <w:p w14:paraId="2B54D59D"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Las respuestas a las inquietudes presentadas por los interesados y los proponentes en desarrollo del proceso de selección.</w:t>
      </w:r>
    </w:p>
    <w:p w14:paraId="7093AE8A"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szCs w:val="24"/>
        </w:rPr>
      </w:pPr>
      <w:r w:rsidRPr="00D81184">
        <w:rPr>
          <w:rFonts w:eastAsia="Arial" w:cs="Times New Roman"/>
          <w:szCs w:val="24"/>
        </w:rPr>
        <w:t>Los demás documentos que se publiquen en el presente proceso de selección.</w:t>
      </w:r>
    </w:p>
    <w:p w14:paraId="6C9BE169" w14:textId="4FF5C580" w:rsidR="00A60E03" w:rsidRPr="00D81184" w:rsidRDefault="00A60E03" w:rsidP="00546C43">
      <w:pPr>
        <w:widowControl w:val="0"/>
        <w:numPr>
          <w:ilvl w:val="0"/>
          <w:numId w:val="3"/>
        </w:numPr>
        <w:spacing w:after="0" w:line="240" w:lineRule="auto"/>
        <w:ind w:left="426" w:right="57"/>
        <w:contextualSpacing/>
        <w:jc w:val="both"/>
        <w:rPr>
          <w:rFonts w:cs="Times New Roman"/>
          <w:color w:val="00000A"/>
          <w:szCs w:val="24"/>
        </w:rPr>
      </w:pPr>
      <w:r w:rsidRPr="00D81184">
        <w:rPr>
          <w:rFonts w:eastAsia="Arial" w:cs="Times New Roman"/>
          <w:szCs w:val="24"/>
        </w:rPr>
        <w:t>El acto administrativo de adjudicación o declaratoria de desierto del proceso</w:t>
      </w:r>
      <w:r w:rsidRPr="00D81184">
        <w:rPr>
          <w:rFonts w:eastAsia="Arial" w:cs="Times New Roman"/>
          <w:color w:val="00000A"/>
          <w:szCs w:val="24"/>
        </w:rPr>
        <w:t xml:space="preserve"> de selección o en general cualquier acto administrativo que con ocasión </w:t>
      </w:r>
      <w:r w:rsidR="00C0050D" w:rsidRPr="00D81184">
        <w:rPr>
          <w:rFonts w:eastAsia="Arial" w:cs="Times New Roman"/>
          <w:color w:val="00000A"/>
          <w:szCs w:val="24"/>
        </w:rPr>
        <w:t>de este</w:t>
      </w:r>
      <w:r w:rsidRPr="00D81184">
        <w:rPr>
          <w:rFonts w:eastAsia="Arial" w:cs="Times New Roman"/>
          <w:color w:val="00000A"/>
          <w:szCs w:val="24"/>
        </w:rPr>
        <w:t xml:space="preserve"> se expida.</w:t>
      </w:r>
    </w:p>
    <w:p w14:paraId="33236DF5" w14:textId="77777777" w:rsidR="00A60E03" w:rsidRPr="00D81184" w:rsidRDefault="00A60E03" w:rsidP="00546C43">
      <w:pPr>
        <w:widowControl w:val="0"/>
        <w:numPr>
          <w:ilvl w:val="0"/>
          <w:numId w:val="3"/>
        </w:numPr>
        <w:spacing w:after="0" w:line="240" w:lineRule="auto"/>
        <w:ind w:left="426" w:right="57"/>
        <w:contextualSpacing/>
        <w:jc w:val="both"/>
        <w:rPr>
          <w:rFonts w:cs="Times New Roman"/>
          <w:color w:val="00000A"/>
          <w:szCs w:val="24"/>
        </w:rPr>
      </w:pPr>
      <w:r w:rsidRPr="00D81184">
        <w:rPr>
          <w:rFonts w:eastAsia="Arial" w:cs="Times New Roman"/>
          <w:color w:val="00000A"/>
          <w:szCs w:val="24"/>
        </w:rPr>
        <w:t>Las ofertas presentadas.</w:t>
      </w:r>
    </w:p>
    <w:p w14:paraId="713E30BC" w14:textId="79EBF23B" w:rsidR="00A60E03" w:rsidRDefault="00A60E03" w:rsidP="00D81184">
      <w:pPr>
        <w:widowControl w:val="0"/>
        <w:spacing w:after="0" w:line="240" w:lineRule="auto"/>
        <w:ind w:left="777" w:right="57"/>
        <w:contextualSpacing/>
        <w:jc w:val="both"/>
        <w:rPr>
          <w:rFonts w:eastAsia="Arial" w:cs="Times New Roman"/>
          <w:color w:val="00000A"/>
          <w:szCs w:val="24"/>
        </w:rPr>
      </w:pPr>
    </w:p>
    <w:p w14:paraId="6BB8B7E5" w14:textId="2873ACC7" w:rsidR="00546C43" w:rsidRDefault="00546C43" w:rsidP="00D81184">
      <w:pPr>
        <w:widowControl w:val="0"/>
        <w:spacing w:after="0" w:line="240" w:lineRule="auto"/>
        <w:ind w:left="777" w:right="57"/>
        <w:contextualSpacing/>
        <w:jc w:val="both"/>
        <w:rPr>
          <w:rFonts w:eastAsia="Arial" w:cs="Times New Roman"/>
          <w:color w:val="00000A"/>
          <w:szCs w:val="24"/>
        </w:rPr>
      </w:pPr>
    </w:p>
    <w:p w14:paraId="78B80703" w14:textId="77777777" w:rsidR="00546C43" w:rsidRPr="00D81184" w:rsidRDefault="00546C43" w:rsidP="00D81184">
      <w:pPr>
        <w:widowControl w:val="0"/>
        <w:spacing w:after="0" w:line="240" w:lineRule="auto"/>
        <w:ind w:left="777" w:right="57"/>
        <w:contextualSpacing/>
        <w:jc w:val="both"/>
        <w:rPr>
          <w:rFonts w:eastAsia="Arial" w:cs="Times New Roman"/>
          <w:color w:val="00000A"/>
          <w:szCs w:val="24"/>
        </w:rPr>
      </w:pPr>
    </w:p>
    <w:p w14:paraId="79E0893D"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9D313A">
        <w:rPr>
          <w:rFonts w:eastAsia="Arial" w:cs="Times New Roman"/>
          <w:b/>
          <w:szCs w:val="24"/>
        </w:rPr>
        <w:t>DEFINICIONES</w:t>
      </w:r>
    </w:p>
    <w:p w14:paraId="35FDED8F" w14:textId="77777777" w:rsidR="00A60E03" w:rsidRPr="00D81184" w:rsidRDefault="00A60E03" w:rsidP="00D81184">
      <w:pPr>
        <w:spacing w:after="0" w:line="240" w:lineRule="auto"/>
        <w:ind w:right="57"/>
        <w:contextualSpacing/>
        <w:jc w:val="both"/>
        <w:rPr>
          <w:rFonts w:eastAsia="Arial" w:cs="Times New Roman"/>
          <w:color w:val="00000A"/>
          <w:szCs w:val="24"/>
        </w:rPr>
      </w:pPr>
    </w:p>
    <w:p w14:paraId="698F5F4A" w14:textId="77777777" w:rsidR="00A60E03" w:rsidRPr="00D81184" w:rsidRDefault="00A60E03" w:rsidP="00D81184">
      <w:pPr>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Los términos definidos son utilizados en singular y en plural de acuerdo como lo requiera el contexto en el cual son utilizados. Otros términos utilizados con mayúscula inicial deben ser entendidos de acuerdo con la definición contenida en el Decreto 1082 de 2015. Los términos no definidos a continuación deben entenderse de acuerdo con su significado natural y obvio.</w:t>
      </w:r>
    </w:p>
    <w:p w14:paraId="3C4779A4" w14:textId="77777777" w:rsidR="00341B2A" w:rsidRPr="00D81184" w:rsidRDefault="00341B2A" w:rsidP="00D81184">
      <w:pPr>
        <w:spacing w:after="0" w:line="240" w:lineRule="auto"/>
        <w:ind w:right="57"/>
        <w:contextualSpacing/>
        <w:jc w:val="both"/>
        <w:rPr>
          <w:rFonts w:eastAsia="Arial" w:cs="Times New Roman"/>
          <w:color w:val="00000A"/>
          <w:szCs w:val="24"/>
        </w:rPr>
      </w:pPr>
    </w:p>
    <w:tbl>
      <w:tblPr>
        <w:tblW w:w="923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569"/>
        <w:gridCol w:w="5670"/>
      </w:tblGrid>
      <w:tr w:rsidR="00341B2A" w:rsidRPr="00D81184" w14:paraId="661FAB7D" w14:textId="77777777" w:rsidTr="008B19EC">
        <w:tc>
          <w:tcPr>
            <w:tcW w:w="9239"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14:paraId="1D1267AA" w14:textId="77777777" w:rsidR="00341B2A" w:rsidRPr="00D81184" w:rsidRDefault="00341B2A" w:rsidP="00D81184">
            <w:pPr>
              <w:spacing w:after="0" w:line="240" w:lineRule="auto"/>
              <w:jc w:val="center"/>
              <w:rPr>
                <w:rFonts w:cs="Times New Roman"/>
                <w:szCs w:val="24"/>
              </w:rPr>
            </w:pPr>
            <w:r w:rsidRPr="00D81184">
              <w:rPr>
                <w:rFonts w:eastAsia="Arial" w:cs="Times New Roman"/>
                <w:b/>
                <w:szCs w:val="24"/>
              </w:rPr>
              <w:t>DEFINICIONES</w:t>
            </w:r>
          </w:p>
        </w:tc>
      </w:tr>
      <w:tr w:rsidR="00341B2A" w:rsidRPr="00D81184" w14:paraId="1CCA98E3" w14:textId="77777777" w:rsidTr="009D313A">
        <w:trPr>
          <w:trHeight w:val="300"/>
        </w:trPr>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802C63B" w14:textId="77777777" w:rsidR="00341B2A" w:rsidRPr="00D81184" w:rsidRDefault="00341B2A" w:rsidP="00D81184">
            <w:pPr>
              <w:spacing w:after="0" w:line="240" w:lineRule="auto"/>
              <w:jc w:val="both"/>
              <w:rPr>
                <w:rFonts w:cs="Times New Roman"/>
                <w:szCs w:val="24"/>
              </w:rPr>
            </w:pPr>
            <w:r w:rsidRPr="00D81184">
              <w:rPr>
                <w:rFonts w:eastAsia="Arial" w:cs="Times New Roman"/>
                <w:szCs w:val="24"/>
              </w:rPr>
              <w:t>Adjudicación</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7BADE2" w14:textId="77777777" w:rsidR="00341B2A" w:rsidRPr="00D81184" w:rsidRDefault="00341B2A" w:rsidP="00D81184">
            <w:pPr>
              <w:spacing w:after="0" w:line="240" w:lineRule="auto"/>
              <w:jc w:val="both"/>
              <w:rPr>
                <w:rFonts w:cs="Times New Roman"/>
                <w:szCs w:val="24"/>
              </w:rPr>
            </w:pPr>
            <w:r w:rsidRPr="00D81184">
              <w:rPr>
                <w:rFonts w:eastAsia="Arial" w:cs="Times New Roman"/>
                <w:szCs w:val="24"/>
              </w:rPr>
              <w:t>Es la decisión final de</w:t>
            </w:r>
            <w:r w:rsidR="00024729" w:rsidRPr="00D81184">
              <w:rPr>
                <w:rFonts w:eastAsia="Arial" w:cs="Times New Roman"/>
                <w:szCs w:val="24"/>
              </w:rPr>
              <w:t xml:space="preserve"> la Secretaría</w:t>
            </w:r>
            <w:r w:rsidRPr="00D81184">
              <w:rPr>
                <w:rFonts w:eastAsia="Arial" w:cs="Times New Roman"/>
                <w:szCs w:val="24"/>
              </w:rPr>
              <w:t>, expedida por medio de un acto administrativo, que determina el adjudicatario del presente Proceso de Contratación</w:t>
            </w:r>
          </w:p>
        </w:tc>
      </w:tr>
      <w:tr w:rsidR="00341B2A" w:rsidRPr="00D81184" w14:paraId="479A8DCD"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57F184" w14:textId="77777777" w:rsidR="00341B2A" w:rsidRPr="00D81184" w:rsidRDefault="00341B2A" w:rsidP="00D81184">
            <w:pPr>
              <w:spacing w:after="0" w:line="240" w:lineRule="auto"/>
              <w:jc w:val="both"/>
              <w:rPr>
                <w:rFonts w:cs="Times New Roman"/>
                <w:szCs w:val="24"/>
              </w:rPr>
            </w:pPr>
            <w:r w:rsidRPr="00D81184">
              <w:rPr>
                <w:rFonts w:eastAsia="Arial" w:cs="Times New Roman"/>
                <w:szCs w:val="24"/>
              </w:rPr>
              <w:t>Anexo</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D91F81" w14:textId="77777777" w:rsidR="00341B2A" w:rsidRPr="00D81184" w:rsidRDefault="00341B2A" w:rsidP="00D81184">
            <w:pPr>
              <w:spacing w:after="0" w:line="240" w:lineRule="auto"/>
              <w:jc w:val="both"/>
              <w:rPr>
                <w:rFonts w:cs="Times New Roman"/>
                <w:szCs w:val="24"/>
              </w:rPr>
            </w:pPr>
            <w:r w:rsidRPr="00D81184">
              <w:rPr>
                <w:rFonts w:eastAsia="Arial" w:cs="Times New Roman"/>
                <w:szCs w:val="24"/>
              </w:rPr>
              <w:t>Es el conjunto de formatos y documentos que se adjuntan al presente Pliego de Condiciones y que hacen parte integral del mismo</w:t>
            </w:r>
          </w:p>
        </w:tc>
      </w:tr>
      <w:tr w:rsidR="00341B2A" w:rsidRPr="00D81184" w14:paraId="2A3FF92C" w14:textId="77777777" w:rsidTr="009D313A">
        <w:tc>
          <w:tcPr>
            <w:tcW w:w="3569" w:type="dxa"/>
            <w:tcBorders>
              <w:left w:val="single" w:sz="4" w:space="0" w:color="00000A"/>
              <w:bottom w:val="single" w:sz="4" w:space="0" w:color="00000A"/>
              <w:right w:val="single" w:sz="4" w:space="0" w:color="00000A"/>
            </w:tcBorders>
            <w:shd w:val="clear" w:color="auto" w:fill="FFFFFF"/>
            <w:tcMar>
              <w:left w:w="78" w:type="dxa"/>
            </w:tcMar>
          </w:tcPr>
          <w:p w14:paraId="0F3EC7B8" w14:textId="77777777" w:rsidR="00341B2A" w:rsidRPr="00D81184" w:rsidRDefault="00341B2A" w:rsidP="00D81184">
            <w:pPr>
              <w:spacing w:after="0" w:line="240" w:lineRule="auto"/>
              <w:jc w:val="both"/>
              <w:rPr>
                <w:rFonts w:cs="Times New Roman"/>
                <w:szCs w:val="24"/>
              </w:rPr>
            </w:pPr>
            <w:r w:rsidRPr="00D81184">
              <w:rPr>
                <w:rFonts w:eastAsia="Arial" w:cs="Times New Roman"/>
                <w:szCs w:val="24"/>
              </w:rPr>
              <w:t>Auto certificación</w:t>
            </w:r>
          </w:p>
        </w:tc>
        <w:tc>
          <w:tcPr>
            <w:tcW w:w="5670" w:type="dxa"/>
            <w:tcBorders>
              <w:left w:val="single" w:sz="4" w:space="0" w:color="00000A"/>
              <w:bottom w:val="single" w:sz="4" w:space="0" w:color="00000A"/>
              <w:right w:val="single" w:sz="4" w:space="0" w:color="00000A"/>
            </w:tcBorders>
            <w:shd w:val="clear" w:color="auto" w:fill="FFFFFF"/>
            <w:tcMar>
              <w:left w:w="78" w:type="dxa"/>
            </w:tcMar>
          </w:tcPr>
          <w:p w14:paraId="768093F0" w14:textId="4CFF3388" w:rsidR="00341B2A" w:rsidRPr="00D81184" w:rsidRDefault="00341B2A" w:rsidP="00D81184">
            <w:pPr>
              <w:pStyle w:val="Prrafodelista"/>
              <w:numPr>
                <w:ilvl w:val="0"/>
                <w:numId w:val="31"/>
              </w:numPr>
              <w:spacing w:after="0" w:line="240" w:lineRule="auto"/>
              <w:ind w:left="294"/>
              <w:jc w:val="both"/>
              <w:rPr>
                <w:rFonts w:eastAsia="Arial" w:cs="Times New Roman"/>
                <w:szCs w:val="24"/>
              </w:rPr>
            </w:pPr>
            <w:r w:rsidRPr="00D81184">
              <w:rPr>
                <w:rFonts w:eastAsia="Arial" w:cs="Times New Roman"/>
                <w:szCs w:val="24"/>
              </w:rPr>
              <w:t>Es cualquier certificación expedida por el oferente para acreditar su propia experiencia.</w:t>
            </w:r>
          </w:p>
          <w:p w14:paraId="3DB863EF" w14:textId="4EA5FFEC" w:rsidR="00341B2A" w:rsidRPr="00D81184" w:rsidRDefault="00341B2A" w:rsidP="00D81184">
            <w:pPr>
              <w:pStyle w:val="Prrafodelista"/>
              <w:numPr>
                <w:ilvl w:val="0"/>
                <w:numId w:val="31"/>
              </w:numPr>
              <w:spacing w:after="0" w:line="240" w:lineRule="auto"/>
              <w:ind w:left="294"/>
              <w:jc w:val="both"/>
              <w:rPr>
                <w:rFonts w:cs="Times New Roman"/>
                <w:szCs w:val="24"/>
              </w:rPr>
            </w:pPr>
            <w:r w:rsidRPr="00D81184">
              <w:rPr>
                <w:rFonts w:eastAsia="Arial" w:cs="Times New Roman"/>
                <w:szCs w:val="24"/>
              </w:rPr>
              <w:t xml:space="preserve">Es cualquier certificación expedida por Consorcios o Uniones </w:t>
            </w:r>
            <w:r w:rsidRPr="00D81184">
              <w:rPr>
                <w:rFonts w:eastAsia="Arial" w:cs="Times New Roman"/>
                <w:color w:val="00000A"/>
                <w:szCs w:val="24"/>
              </w:rPr>
              <w:t>Temporales en los cuales el oferente o los integrantes del Consorcio o Unión Temporal hayan hecho parte.</w:t>
            </w:r>
          </w:p>
          <w:p w14:paraId="65DEAA81" w14:textId="3127198F" w:rsidR="00341B2A" w:rsidRPr="00D81184" w:rsidRDefault="00341B2A" w:rsidP="00D81184">
            <w:pPr>
              <w:pStyle w:val="Prrafodelista"/>
              <w:numPr>
                <w:ilvl w:val="0"/>
                <w:numId w:val="31"/>
              </w:numPr>
              <w:spacing w:after="0" w:line="240" w:lineRule="auto"/>
              <w:ind w:left="294"/>
              <w:jc w:val="both"/>
              <w:rPr>
                <w:rFonts w:cs="Times New Roman"/>
                <w:szCs w:val="24"/>
              </w:rPr>
            </w:pPr>
            <w:r w:rsidRPr="00D81184">
              <w:rPr>
                <w:rFonts w:eastAsia="Arial" w:cs="Times New Roman"/>
                <w:color w:val="00000A"/>
                <w:szCs w:val="24"/>
              </w:rPr>
              <w:t xml:space="preserve">Cualquier certificación expedida por los profesionales requeridos para acreditar </w:t>
            </w:r>
            <w:r w:rsidRPr="00D81184">
              <w:rPr>
                <w:rFonts w:eastAsia="Arial" w:cs="Times New Roman"/>
                <w:szCs w:val="24"/>
              </w:rPr>
              <w:t>su propia experiencia.</w:t>
            </w:r>
            <w:r w:rsidR="0035011E" w:rsidRPr="00D81184">
              <w:rPr>
                <w:rFonts w:eastAsia="Arial" w:cs="Times New Roman"/>
                <w:szCs w:val="24"/>
              </w:rPr>
              <w:t xml:space="preserve"> </w:t>
            </w:r>
          </w:p>
        </w:tc>
      </w:tr>
      <w:tr w:rsidR="0012713C" w:rsidRPr="00D81184" w14:paraId="6684F62D" w14:textId="77777777" w:rsidTr="009D313A">
        <w:tc>
          <w:tcPr>
            <w:tcW w:w="3569" w:type="dxa"/>
            <w:tcBorders>
              <w:left w:val="single" w:sz="4" w:space="0" w:color="00000A"/>
              <w:bottom w:val="single" w:sz="4" w:space="0" w:color="00000A"/>
              <w:right w:val="single" w:sz="4" w:space="0" w:color="00000A"/>
            </w:tcBorders>
            <w:shd w:val="clear" w:color="auto" w:fill="FFFFFF"/>
            <w:tcMar>
              <w:left w:w="78" w:type="dxa"/>
            </w:tcMar>
          </w:tcPr>
          <w:p w14:paraId="7346CC72" w14:textId="77777777" w:rsidR="0012713C" w:rsidRPr="00D81184" w:rsidRDefault="00114571" w:rsidP="00D81184">
            <w:pPr>
              <w:spacing w:after="0" w:line="240" w:lineRule="auto"/>
              <w:jc w:val="both"/>
              <w:rPr>
                <w:rFonts w:eastAsia="Arial" w:cs="Times New Roman"/>
                <w:szCs w:val="24"/>
              </w:rPr>
            </w:pPr>
            <w:r w:rsidRPr="00D81184">
              <w:rPr>
                <w:rFonts w:eastAsia="Arial" w:cs="Times New Roman"/>
                <w:szCs w:val="24"/>
              </w:rPr>
              <w:t>Administración Delegada</w:t>
            </w:r>
          </w:p>
        </w:tc>
        <w:tc>
          <w:tcPr>
            <w:tcW w:w="5670" w:type="dxa"/>
            <w:tcBorders>
              <w:left w:val="single" w:sz="4" w:space="0" w:color="00000A"/>
              <w:bottom w:val="single" w:sz="4" w:space="0" w:color="00000A"/>
              <w:right w:val="single" w:sz="4" w:space="0" w:color="00000A"/>
            </w:tcBorders>
            <w:shd w:val="clear" w:color="auto" w:fill="FFFFFF"/>
            <w:tcMar>
              <w:left w:w="78" w:type="dxa"/>
            </w:tcMar>
          </w:tcPr>
          <w:p w14:paraId="7E1E2BD8" w14:textId="77777777" w:rsidR="0012713C" w:rsidRPr="00D81184" w:rsidRDefault="0012713C" w:rsidP="00D81184">
            <w:pPr>
              <w:spacing w:after="0" w:line="240" w:lineRule="auto"/>
              <w:jc w:val="both"/>
              <w:rPr>
                <w:rFonts w:eastAsia="Arial" w:cs="Times New Roman"/>
                <w:szCs w:val="24"/>
              </w:rPr>
            </w:pPr>
            <w:r w:rsidRPr="00D81184">
              <w:rPr>
                <w:rFonts w:eastAsia="Arial" w:cs="Times New Roman"/>
                <w:szCs w:val="24"/>
              </w:rPr>
              <w:t>Todo acto jurídico en virtud del cual, una persona se obliga con otra a realizar una obra material determinada, bajo una remuneración sin subordinación. En esta clase de contrato es el propietario quien controla el desarrollo del proyecto. Esta clase de contratación resulta flexible, ya que el precio total es variable dependiendo de la cantidad y las características de los servicios contratados (Camacol)</w:t>
            </w:r>
          </w:p>
        </w:tc>
      </w:tr>
      <w:tr w:rsidR="00681A2A" w:rsidRPr="00D81184" w14:paraId="062FA594"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5E50E2B"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Conflicto de interés</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F5D37BA"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Son las circunstancias que el interesado o Proponente dará a conocer a la Entidad Estatal y que considera puede tener incidencia en la imparcialidad con la que se debe adoptar las decisiones en el curso del proceso.</w:t>
            </w:r>
            <w:r w:rsidRPr="00D81184">
              <w:rPr>
                <w:rFonts w:eastAsia="Arial" w:cs="Times New Roman"/>
                <w:szCs w:val="24"/>
                <w:vertAlign w:val="superscript"/>
              </w:rPr>
              <w:footnoteReference w:id="1"/>
            </w:r>
          </w:p>
        </w:tc>
      </w:tr>
      <w:tr w:rsidR="00681A2A" w:rsidRPr="00D81184" w14:paraId="4B92C194"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CEFCB6C"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Contratista</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65BD1F7"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Es el Proponente que resulte adjudicatario y suscriba el Contrato objeto del presente Proceso de Contratación</w:t>
            </w:r>
          </w:p>
        </w:tc>
      </w:tr>
      <w:tr w:rsidR="00681A2A" w:rsidRPr="00D81184" w14:paraId="40DDA81F"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19243B"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Contrato</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78FC0A0"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Es el negocio jurídico que se suscribirá entre</w:t>
            </w:r>
            <w:r w:rsidR="00024729" w:rsidRPr="00D81184">
              <w:rPr>
                <w:rFonts w:eastAsia="Arial" w:cs="Times New Roman"/>
                <w:szCs w:val="24"/>
              </w:rPr>
              <w:t xml:space="preserve"> </w:t>
            </w:r>
            <w:bookmarkStart w:id="1" w:name="_Hlk281816"/>
            <w:r w:rsidR="00024729" w:rsidRPr="00D81184">
              <w:rPr>
                <w:rFonts w:eastAsia="Arial" w:cs="Times New Roman"/>
                <w:szCs w:val="24"/>
              </w:rPr>
              <w:t>la Secretaría</w:t>
            </w:r>
            <w:r w:rsidRPr="00D81184">
              <w:rPr>
                <w:rFonts w:eastAsia="Arial" w:cs="Times New Roman"/>
                <w:szCs w:val="24"/>
              </w:rPr>
              <w:t xml:space="preserve"> </w:t>
            </w:r>
            <w:bookmarkEnd w:id="1"/>
            <w:r w:rsidRPr="00D81184">
              <w:rPr>
                <w:rFonts w:eastAsia="Arial" w:cs="Times New Roman"/>
                <w:szCs w:val="24"/>
              </w:rPr>
              <w:t>y el adjudicatario, por medio del cual se imponen a las partes obligaciones recíprocas y se conceden derechos correlativos.</w:t>
            </w:r>
          </w:p>
        </w:tc>
      </w:tr>
      <w:tr w:rsidR="0012713C" w:rsidRPr="00D81184" w14:paraId="35DF5DF8"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287799E" w14:textId="77777777" w:rsidR="0012713C" w:rsidRPr="00D81184" w:rsidRDefault="00A15955" w:rsidP="00D81184">
            <w:pPr>
              <w:spacing w:after="0" w:line="240" w:lineRule="auto"/>
              <w:jc w:val="both"/>
              <w:rPr>
                <w:rFonts w:eastAsia="Arial" w:cs="Times New Roman"/>
                <w:szCs w:val="24"/>
              </w:rPr>
            </w:pPr>
            <w:r w:rsidRPr="00D81184">
              <w:rPr>
                <w:rFonts w:eastAsia="Arial" w:cs="Times New Roman"/>
                <w:szCs w:val="24"/>
              </w:rPr>
              <w:t>Gerencia de Proyectos</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2515965" w14:textId="77777777" w:rsidR="0012713C" w:rsidRPr="00D81184" w:rsidRDefault="0012713C" w:rsidP="00D81184">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eastAsia="Arial" w:cs="Times New Roman"/>
                <w:szCs w:val="24"/>
              </w:rPr>
            </w:pPr>
            <w:r w:rsidRPr="00D81184">
              <w:rPr>
                <w:rFonts w:eastAsia="Arial" w:cs="Times New Roman"/>
                <w:szCs w:val="24"/>
              </w:rPr>
              <w:t>Modelo orientado a hacer el mejor uso de los recursos disponibles, mediante una metodología de trabajo y un esquema particular de organización, cuyo sistema de planificación, dirección y control, permite alcanzar con éxito los objetivos, metas y soluciones específicas establecidas en los proyectos, con una función de fin, asumiendo obligaciones de resultado. (Fondecun)</w:t>
            </w:r>
          </w:p>
        </w:tc>
      </w:tr>
      <w:tr w:rsidR="00681A2A" w:rsidRPr="00D81184" w14:paraId="00167ECF"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524CAAF"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Oferta</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80825F"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Es la propuesta presentada</w:t>
            </w:r>
            <w:r w:rsidR="00024729" w:rsidRPr="00D81184">
              <w:rPr>
                <w:rFonts w:eastAsia="Arial" w:cs="Times New Roman"/>
                <w:szCs w:val="24"/>
              </w:rPr>
              <w:t xml:space="preserve"> a</w:t>
            </w:r>
            <w:r w:rsidRPr="00D81184">
              <w:rPr>
                <w:rFonts w:eastAsia="Arial" w:cs="Times New Roman"/>
                <w:szCs w:val="24"/>
              </w:rPr>
              <w:t xml:space="preserve"> </w:t>
            </w:r>
            <w:r w:rsidR="00024729" w:rsidRPr="00D81184">
              <w:rPr>
                <w:rFonts w:eastAsia="Arial" w:cs="Times New Roman"/>
                <w:szCs w:val="24"/>
              </w:rPr>
              <w:t>la Secretaría</w:t>
            </w:r>
            <w:r w:rsidRPr="00D81184">
              <w:rPr>
                <w:rFonts w:eastAsia="Arial" w:cs="Times New Roman"/>
                <w:szCs w:val="24"/>
              </w:rPr>
              <w:t xml:space="preserve"> por los proponentes</w:t>
            </w:r>
          </w:p>
        </w:tc>
      </w:tr>
      <w:tr w:rsidR="00681A2A" w:rsidRPr="00D81184" w14:paraId="22A9D2C1"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A0B8E42"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Primer Orden de Elegibilidad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85D699F"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Es la posición que ocupa el Proponente que una vez habilitado, obtiene el puntaje más alto luego de efectuarse la evaluación prevista en el presente Pliego de Condiciones.</w:t>
            </w:r>
          </w:p>
        </w:tc>
      </w:tr>
      <w:tr w:rsidR="00681A2A" w:rsidRPr="00D81184" w14:paraId="038D4904"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806EF5B"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Proponente</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D196D91" w14:textId="77777777" w:rsidR="00681A2A" w:rsidRPr="00D81184" w:rsidRDefault="00681A2A" w:rsidP="00D81184">
            <w:pPr>
              <w:spacing w:after="0" w:line="240" w:lineRule="auto"/>
              <w:jc w:val="both"/>
              <w:rPr>
                <w:rFonts w:cs="Times New Roman"/>
                <w:szCs w:val="24"/>
              </w:rPr>
            </w:pPr>
            <w:r w:rsidRPr="00D81184">
              <w:rPr>
                <w:rFonts w:eastAsia="Arial" w:cs="Times New Roman"/>
                <w:szCs w:val="24"/>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rsidR="00114571" w:rsidRPr="00D81184" w14:paraId="7E3E0D5F"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E36E350" w14:textId="77777777" w:rsidR="00114571" w:rsidRPr="00D81184" w:rsidRDefault="00114571" w:rsidP="00D81184">
            <w:pPr>
              <w:spacing w:after="0" w:line="240" w:lineRule="auto"/>
              <w:jc w:val="both"/>
              <w:rPr>
                <w:rFonts w:cs="Times New Roman"/>
                <w:szCs w:val="24"/>
              </w:rPr>
            </w:pPr>
            <w:r w:rsidRPr="00D81184">
              <w:rPr>
                <w:rFonts w:cs="Times New Roman"/>
                <w:szCs w:val="24"/>
              </w:rPr>
              <w:t>Subcontrato</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ABB4B20" w14:textId="77777777" w:rsidR="00114571" w:rsidRPr="00D81184" w:rsidRDefault="00114571" w:rsidP="00D81184">
            <w:pPr>
              <w:spacing w:after="0" w:line="240" w:lineRule="auto"/>
              <w:jc w:val="both"/>
              <w:rPr>
                <w:rFonts w:cs="Times New Roman"/>
                <w:szCs w:val="24"/>
              </w:rPr>
            </w:pPr>
            <w:r w:rsidRPr="00D81184">
              <w:rPr>
                <w:rFonts w:cs="Times New Roman"/>
                <w:szCs w:val="24"/>
              </w:rPr>
              <w:t>Es el acto jurídico suscrito entre un contratista y un tercero mediante el cual el tercero se compromete a ejecutar en forma total la obligación principal que de manera originaria correspondería ejecutar al contratista, y que para la referida ejecución asumió la dirección y control del objeto contractual.</w:t>
            </w:r>
          </w:p>
        </w:tc>
      </w:tr>
      <w:tr w:rsidR="00EF1167" w:rsidRPr="00D81184" w14:paraId="01010266"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D93F45E" w14:textId="77777777" w:rsidR="00EF1167" w:rsidRPr="00D81184" w:rsidRDefault="00EF1167" w:rsidP="00D81184">
            <w:pPr>
              <w:spacing w:after="0" w:line="240" w:lineRule="auto"/>
              <w:jc w:val="both"/>
              <w:rPr>
                <w:rFonts w:eastAsia="Arial Narrow" w:cs="Times New Roman"/>
                <w:szCs w:val="24"/>
              </w:rPr>
            </w:pPr>
            <w:r w:rsidRPr="00D81184">
              <w:rPr>
                <w:rFonts w:eastAsia="Arial" w:cs="Times New Roman"/>
                <w:szCs w:val="24"/>
              </w:rPr>
              <w:t>TRM</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012818F" w14:textId="77777777" w:rsidR="00EF1167" w:rsidRPr="00D81184" w:rsidRDefault="00EF1167" w:rsidP="00D81184">
            <w:pPr>
              <w:spacing w:after="0" w:line="240" w:lineRule="auto"/>
              <w:jc w:val="both"/>
              <w:rPr>
                <w:rFonts w:eastAsia="Arial Narrow" w:cs="Times New Roman"/>
                <w:szCs w:val="24"/>
              </w:rPr>
            </w:pPr>
            <w:r w:rsidRPr="00D81184">
              <w:rPr>
                <w:rFonts w:eastAsia="Arial" w:cs="Times New Roman"/>
                <w:szCs w:val="24"/>
              </w:rPr>
              <w:t>Tasa de cambio representativa del mercado spot de dólares de los Estados Unidos de América certificada por la Superintendencia Financiera de Colombia para una fecha determinada publicada en la página web www.superfinanciera.gov.co</w:t>
            </w:r>
          </w:p>
        </w:tc>
      </w:tr>
      <w:tr w:rsidR="00EF1167" w:rsidRPr="00D81184" w14:paraId="209B01FB" w14:textId="77777777" w:rsidTr="009D313A">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C5C66B" w14:textId="77777777" w:rsidR="00EF1167" w:rsidRPr="00D81184" w:rsidRDefault="00EF1167" w:rsidP="00D81184">
            <w:pPr>
              <w:spacing w:after="0" w:line="240" w:lineRule="auto"/>
              <w:jc w:val="both"/>
              <w:rPr>
                <w:rFonts w:cs="Times New Roman"/>
                <w:i/>
                <w:szCs w:val="24"/>
              </w:rPr>
            </w:pPr>
            <w:r w:rsidRPr="00D81184">
              <w:rPr>
                <w:rFonts w:eastAsia="Arial" w:cs="Times New Roman"/>
                <w:i/>
                <w:color w:val="808080" w:themeColor="background1" w:themeShade="80"/>
                <w:szCs w:val="24"/>
                <w:highlight w:val="cyan"/>
              </w:rPr>
              <w:t>(Adicionar las definiciones, técnicas jurídicas o financieras de acuerdo con el proceso)</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459B5AA" w14:textId="77777777" w:rsidR="00EF1167" w:rsidRPr="00D81184" w:rsidRDefault="00EF1167" w:rsidP="00D81184">
            <w:pPr>
              <w:spacing w:after="0" w:line="240" w:lineRule="auto"/>
              <w:jc w:val="both"/>
              <w:rPr>
                <w:rFonts w:eastAsia="Arial" w:cs="Times New Roman"/>
                <w:szCs w:val="24"/>
              </w:rPr>
            </w:pPr>
          </w:p>
        </w:tc>
      </w:tr>
    </w:tbl>
    <w:p w14:paraId="75A7B363" w14:textId="69201184" w:rsidR="00A60E03" w:rsidRDefault="00A60E03" w:rsidP="00D81184">
      <w:pPr>
        <w:keepNext/>
        <w:spacing w:after="0" w:line="240" w:lineRule="auto"/>
        <w:ind w:left="360"/>
        <w:jc w:val="both"/>
        <w:rPr>
          <w:rFonts w:eastAsia="Arial" w:cs="Times New Roman"/>
          <w:b/>
          <w:color w:val="00000A"/>
          <w:szCs w:val="24"/>
        </w:rPr>
      </w:pPr>
    </w:p>
    <w:p w14:paraId="0E4CD1AE" w14:textId="3414A779" w:rsidR="003A698D" w:rsidRDefault="003A698D" w:rsidP="00D81184">
      <w:pPr>
        <w:keepNext/>
        <w:spacing w:after="0" w:line="240" w:lineRule="auto"/>
        <w:ind w:left="360"/>
        <w:jc w:val="both"/>
        <w:rPr>
          <w:rFonts w:eastAsia="Arial" w:cs="Times New Roman"/>
          <w:b/>
          <w:color w:val="00000A"/>
          <w:szCs w:val="24"/>
        </w:rPr>
      </w:pPr>
    </w:p>
    <w:p w14:paraId="1769ADB1" w14:textId="4C3925E2" w:rsidR="003A698D" w:rsidRDefault="003A698D" w:rsidP="00D81184">
      <w:pPr>
        <w:keepNext/>
        <w:spacing w:after="0" w:line="240" w:lineRule="auto"/>
        <w:ind w:left="360"/>
        <w:jc w:val="both"/>
        <w:rPr>
          <w:rFonts w:eastAsia="Arial" w:cs="Times New Roman"/>
          <w:b/>
          <w:color w:val="00000A"/>
          <w:szCs w:val="24"/>
        </w:rPr>
      </w:pPr>
    </w:p>
    <w:p w14:paraId="476F2CFD" w14:textId="77777777" w:rsidR="003A698D" w:rsidRPr="00D81184" w:rsidRDefault="003A698D" w:rsidP="00D81184">
      <w:pPr>
        <w:keepNext/>
        <w:spacing w:after="0" w:line="240" w:lineRule="auto"/>
        <w:ind w:left="360"/>
        <w:jc w:val="both"/>
        <w:rPr>
          <w:rFonts w:eastAsia="Arial" w:cs="Times New Roman"/>
          <w:b/>
          <w:color w:val="00000A"/>
          <w:szCs w:val="24"/>
        </w:rPr>
      </w:pPr>
    </w:p>
    <w:p w14:paraId="3D99E42C"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9D313A">
        <w:rPr>
          <w:rFonts w:eastAsia="Arial" w:cs="Times New Roman"/>
          <w:b/>
          <w:szCs w:val="24"/>
        </w:rPr>
        <w:t>PRESUPUESTO OFICIAL ESTIMADO</w:t>
      </w:r>
    </w:p>
    <w:p w14:paraId="53D35050" w14:textId="77777777" w:rsidR="00A60E03" w:rsidRPr="00D81184" w:rsidRDefault="00A60E03" w:rsidP="00D81184">
      <w:pPr>
        <w:spacing w:after="0" w:line="240" w:lineRule="auto"/>
        <w:rPr>
          <w:rFonts w:eastAsia="Arial" w:cs="Times New Roman"/>
          <w:b/>
          <w:color w:val="FF0000"/>
          <w:szCs w:val="24"/>
        </w:rPr>
      </w:pPr>
    </w:p>
    <w:p w14:paraId="6CBCEF37" w14:textId="77777777" w:rsidR="00971C9B" w:rsidRPr="00D81184" w:rsidRDefault="00971C9B" w:rsidP="00D81184">
      <w:pPr>
        <w:keepNext/>
        <w:spacing w:after="0" w:line="240" w:lineRule="auto"/>
        <w:ind w:right="113"/>
        <w:jc w:val="both"/>
        <w:rPr>
          <w:rFonts w:eastAsia="Arial" w:cs="Times New Roman"/>
          <w:szCs w:val="24"/>
        </w:rPr>
      </w:pPr>
      <w:r w:rsidRPr="00D81184">
        <w:rPr>
          <w:rFonts w:eastAsia="Arial" w:cs="Times New Roman"/>
          <w:szCs w:val="24"/>
        </w:rPr>
        <w:t xml:space="preserve">El presupuesto oficial para esta contratación incluido el Impuesto al Valor Agregado (I.V.A.), cuando a ello hubiere lugar y demás impuestos, tasas, </w:t>
      </w:r>
      <w:r w:rsidRPr="00D81184">
        <w:rPr>
          <w:rFonts w:eastAsia="Arial" w:cs="Times New Roman"/>
          <w:szCs w:val="24"/>
          <w:highlight w:val="white"/>
        </w:rPr>
        <w:t xml:space="preserve">estampillas, contribuciones de carácter nacional y/o distrital legales, costos directos e indirectos corresponde a la suma de </w:t>
      </w:r>
      <w:r w:rsidRPr="009D313A">
        <w:rPr>
          <w:rFonts w:eastAsia="Arial" w:cs="Times New Roman"/>
          <w:szCs w:val="24"/>
          <w:highlight w:val="cyan"/>
        </w:rPr>
        <w:t>XXXXXXXXXXXXXXXXXXXXXXXXX ($XXXXXXXXXXXX) M/CTE</w:t>
      </w:r>
    </w:p>
    <w:p w14:paraId="27320F3D" w14:textId="77777777" w:rsidR="00971C9B" w:rsidRPr="00D81184" w:rsidRDefault="00971C9B" w:rsidP="00D81184">
      <w:pPr>
        <w:keepNext/>
        <w:spacing w:after="0" w:line="240" w:lineRule="auto"/>
        <w:ind w:right="113"/>
        <w:jc w:val="both"/>
        <w:rPr>
          <w:rFonts w:eastAsia="Arial" w:cs="Times New Roman"/>
          <w:szCs w:val="24"/>
        </w:rPr>
      </w:pPr>
    </w:p>
    <w:p w14:paraId="467F4D2F" w14:textId="77777777" w:rsidR="00971C9B" w:rsidRPr="00D81184" w:rsidRDefault="00DC1FDA" w:rsidP="00D81184">
      <w:pPr>
        <w:keepNext/>
        <w:spacing w:after="0" w:line="240" w:lineRule="auto"/>
        <w:ind w:right="113"/>
        <w:jc w:val="both"/>
        <w:rPr>
          <w:rFonts w:eastAsia="Arial" w:cs="Times New Roman"/>
          <w:szCs w:val="24"/>
        </w:rPr>
      </w:pPr>
      <w:r w:rsidRPr="00D81184">
        <w:rPr>
          <w:rFonts w:eastAsia="Arial" w:cs="Times New Roman"/>
          <w:szCs w:val="24"/>
        </w:rPr>
        <w:t xml:space="preserve">La Secretaría </w:t>
      </w:r>
      <w:r w:rsidR="00971C9B" w:rsidRPr="00D81184">
        <w:rPr>
          <w:rFonts w:eastAsia="Arial" w:cs="Times New Roman"/>
          <w:szCs w:val="24"/>
        </w:rPr>
        <w:t xml:space="preserve">pagará al Contratista el valor del presente Contrato con cargo al certificado de disponibilidad presupuestal: </w:t>
      </w:r>
    </w:p>
    <w:tbl>
      <w:tblPr>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3"/>
        <w:gridCol w:w="1559"/>
        <w:gridCol w:w="1984"/>
        <w:gridCol w:w="1701"/>
      </w:tblGrid>
      <w:tr w:rsidR="00AC6DBB" w:rsidRPr="00D81184" w14:paraId="4174AFAE" w14:textId="77777777" w:rsidTr="008B19EC">
        <w:tc>
          <w:tcPr>
            <w:tcW w:w="3833" w:type="dxa"/>
            <w:vMerge w:val="restart"/>
            <w:shd w:val="clear" w:color="auto" w:fill="FFFFFF" w:themeFill="background1"/>
            <w:tcMar>
              <w:left w:w="103" w:type="dxa"/>
            </w:tcMar>
          </w:tcPr>
          <w:p w14:paraId="1CC0DC7E" w14:textId="77777777" w:rsidR="00971C9B" w:rsidRPr="00D81184" w:rsidRDefault="00971C9B" w:rsidP="00D81184">
            <w:pPr>
              <w:spacing w:after="0" w:line="240" w:lineRule="auto"/>
              <w:jc w:val="center"/>
              <w:rPr>
                <w:rFonts w:cs="Times New Roman"/>
                <w:b/>
                <w:szCs w:val="24"/>
              </w:rPr>
            </w:pPr>
            <w:r w:rsidRPr="00D81184">
              <w:rPr>
                <w:rFonts w:cs="Times New Roman"/>
                <w:b/>
                <w:szCs w:val="24"/>
              </w:rPr>
              <w:t>RUBRO</w:t>
            </w:r>
          </w:p>
        </w:tc>
        <w:tc>
          <w:tcPr>
            <w:tcW w:w="5244" w:type="dxa"/>
            <w:gridSpan w:val="3"/>
            <w:shd w:val="clear" w:color="auto" w:fill="FFFFFF" w:themeFill="background1"/>
          </w:tcPr>
          <w:p w14:paraId="2DD78E23" w14:textId="77777777" w:rsidR="00971C9B" w:rsidRPr="00D81184" w:rsidRDefault="00971C9B" w:rsidP="00D81184">
            <w:pPr>
              <w:spacing w:after="0" w:line="240" w:lineRule="auto"/>
              <w:jc w:val="center"/>
              <w:rPr>
                <w:rFonts w:cs="Times New Roman"/>
                <w:b/>
                <w:szCs w:val="24"/>
              </w:rPr>
            </w:pPr>
            <w:r w:rsidRPr="00D81184">
              <w:rPr>
                <w:rFonts w:cs="Times New Roman"/>
                <w:b/>
                <w:szCs w:val="24"/>
              </w:rPr>
              <w:t>CERTIFICADO DE DISPONIBILIDAD</w:t>
            </w:r>
          </w:p>
        </w:tc>
      </w:tr>
      <w:tr w:rsidR="00AC6DBB" w:rsidRPr="00D81184" w14:paraId="1713C237" w14:textId="77777777" w:rsidTr="008B19EC">
        <w:tc>
          <w:tcPr>
            <w:tcW w:w="3833" w:type="dxa"/>
            <w:vMerge/>
            <w:shd w:val="clear" w:color="auto" w:fill="FFFFFF" w:themeFill="background1"/>
            <w:tcMar>
              <w:left w:w="103" w:type="dxa"/>
            </w:tcMar>
          </w:tcPr>
          <w:p w14:paraId="34846D52" w14:textId="77777777" w:rsidR="00971C9B" w:rsidRPr="00D81184" w:rsidRDefault="00971C9B" w:rsidP="00D81184">
            <w:pPr>
              <w:spacing w:after="0" w:line="240" w:lineRule="auto"/>
              <w:rPr>
                <w:rFonts w:cs="Times New Roman"/>
                <w:szCs w:val="24"/>
              </w:rPr>
            </w:pPr>
          </w:p>
        </w:tc>
        <w:tc>
          <w:tcPr>
            <w:tcW w:w="1559" w:type="dxa"/>
            <w:shd w:val="clear" w:color="auto" w:fill="FFFFFF" w:themeFill="background1"/>
          </w:tcPr>
          <w:p w14:paraId="5762A4BA" w14:textId="77777777" w:rsidR="00971C9B" w:rsidRPr="00D81184" w:rsidRDefault="00971C9B" w:rsidP="00D81184">
            <w:pPr>
              <w:spacing w:after="0" w:line="240" w:lineRule="auto"/>
              <w:jc w:val="center"/>
              <w:rPr>
                <w:rFonts w:cs="Times New Roman"/>
                <w:b/>
                <w:szCs w:val="24"/>
              </w:rPr>
            </w:pPr>
            <w:r w:rsidRPr="00D81184">
              <w:rPr>
                <w:rFonts w:cs="Times New Roman"/>
                <w:b/>
                <w:szCs w:val="24"/>
              </w:rPr>
              <w:t>No.</w:t>
            </w:r>
          </w:p>
        </w:tc>
        <w:tc>
          <w:tcPr>
            <w:tcW w:w="1984" w:type="dxa"/>
            <w:shd w:val="clear" w:color="auto" w:fill="FFFFFF" w:themeFill="background1"/>
          </w:tcPr>
          <w:p w14:paraId="7E564769" w14:textId="77777777" w:rsidR="00971C9B" w:rsidRPr="00D81184" w:rsidRDefault="00971C9B" w:rsidP="00D81184">
            <w:pPr>
              <w:spacing w:after="0" w:line="240" w:lineRule="auto"/>
              <w:jc w:val="center"/>
              <w:rPr>
                <w:rFonts w:cs="Times New Roman"/>
                <w:b/>
                <w:szCs w:val="24"/>
              </w:rPr>
            </w:pPr>
            <w:r w:rsidRPr="00D81184">
              <w:rPr>
                <w:rFonts w:cs="Times New Roman"/>
                <w:b/>
                <w:szCs w:val="24"/>
              </w:rPr>
              <w:t>FECHA</w:t>
            </w:r>
          </w:p>
        </w:tc>
        <w:tc>
          <w:tcPr>
            <w:tcW w:w="1701" w:type="dxa"/>
            <w:shd w:val="clear" w:color="auto" w:fill="FFFFFF" w:themeFill="background1"/>
          </w:tcPr>
          <w:p w14:paraId="4EFE9129" w14:textId="77777777" w:rsidR="00971C9B" w:rsidRPr="00D81184" w:rsidRDefault="00971C9B" w:rsidP="00D81184">
            <w:pPr>
              <w:spacing w:after="0" w:line="240" w:lineRule="auto"/>
              <w:jc w:val="center"/>
              <w:rPr>
                <w:rFonts w:cs="Times New Roman"/>
                <w:b/>
                <w:szCs w:val="24"/>
              </w:rPr>
            </w:pPr>
            <w:r w:rsidRPr="00D81184">
              <w:rPr>
                <w:rFonts w:cs="Times New Roman"/>
                <w:b/>
                <w:szCs w:val="24"/>
              </w:rPr>
              <w:t>VALOR</w:t>
            </w:r>
          </w:p>
        </w:tc>
      </w:tr>
      <w:tr w:rsidR="00971C9B" w:rsidRPr="00D81184" w14:paraId="6894EAE0" w14:textId="77777777" w:rsidTr="00AC6DBB">
        <w:tc>
          <w:tcPr>
            <w:tcW w:w="3833" w:type="dxa"/>
            <w:shd w:val="clear" w:color="auto" w:fill="auto"/>
            <w:tcMar>
              <w:left w:w="103" w:type="dxa"/>
            </w:tcMar>
          </w:tcPr>
          <w:p w14:paraId="6C0E762B" w14:textId="032DE5D2" w:rsidR="00971C9B" w:rsidRPr="009D313A" w:rsidRDefault="009D313A" w:rsidP="00D81184">
            <w:pPr>
              <w:spacing w:after="0" w:line="240" w:lineRule="auto"/>
              <w:rPr>
                <w:rFonts w:cs="Times New Roman"/>
                <w:szCs w:val="24"/>
                <w:highlight w:val="cyan"/>
              </w:rPr>
            </w:pPr>
            <w:r w:rsidRPr="009D313A">
              <w:rPr>
                <w:rFonts w:cs="Times New Roman"/>
                <w:szCs w:val="24"/>
                <w:highlight w:val="cyan"/>
              </w:rPr>
              <w:t>XX</w:t>
            </w:r>
          </w:p>
        </w:tc>
        <w:tc>
          <w:tcPr>
            <w:tcW w:w="1559" w:type="dxa"/>
            <w:shd w:val="clear" w:color="auto" w:fill="auto"/>
          </w:tcPr>
          <w:p w14:paraId="01D846B0" w14:textId="459A7267" w:rsidR="00971C9B" w:rsidRPr="009D313A" w:rsidRDefault="009D313A" w:rsidP="00D81184">
            <w:pPr>
              <w:spacing w:after="0" w:line="240" w:lineRule="auto"/>
              <w:rPr>
                <w:rFonts w:cs="Times New Roman"/>
                <w:szCs w:val="24"/>
                <w:highlight w:val="cyan"/>
              </w:rPr>
            </w:pPr>
            <w:r w:rsidRPr="009D313A">
              <w:rPr>
                <w:rFonts w:cs="Times New Roman"/>
                <w:szCs w:val="24"/>
                <w:highlight w:val="cyan"/>
              </w:rPr>
              <w:t>XX</w:t>
            </w:r>
          </w:p>
        </w:tc>
        <w:tc>
          <w:tcPr>
            <w:tcW w:w="1984" w:type="dxa"/>
            <w:shd w:val="clear" w:color="auto" w:fill="auto"/>
          </w:tcPr>
          <w:p w14:paraId="611C732D" w14:textId="3E40726D" w:rsidR="00971C9B" w:rsidRPr="009D313A" w:rsidRDefault="009D313A" w:rsidP="00D81184">
            <w:pPr>
              <w:spacing w:after="0" w:line="240" w:lineRule="auto"/>
              <w:rPr>
                <w:rFonts w:cs="Times New Roman"/>
                <w:szCs w:val="24"/>
                <w:highlight w:val="cyan"/>
              </w:rPr>
            </w:pPr>
            <w:r w:rsidRPr="009D313A">
              <w:rPr>
                <w:rFonts w:cs="Times New Roman"/>
                <w:szCs w:val="24"/>
                <w:highlight w:val="cyan"/>
              </w:rPr>
              <w:t>XXXXXX</w:t>
            </w:r>
          </w:p>
        </w:tc>
        <w:tc>
          <w:tcPr>
            <w:tcW w:w="1701" w:type="dxa"/>
            <w:shd w:val="clear" w:color="auto" w:fill="auto"/>
          </w:tcPr>
          <w:p w14:paraId="1B7B69C2" w14:textId="68072020" w:rsidR="00971C9B" w:rsidRPr="00D81184" w:rsidRDefault="009D313A" w:rsidP="00D81184">
            <w:pPr>
              <w:spacing w:after="0" w:line="240" w:lineRule="auto"/>
              <w:rPr>
                <w:rFonts w:cs="Times New Roman"/>
                <w:szCs w:val="24"/>
              </w:rPr>
            </w:pPr>
            <w:r w:rsidRPr="009D313A">
              <w:rPr>
                <w:rFonts w:cs="Times New Roman"/>
                <w:szCs w:val="24"/>
                <w:highlight w:val="cyan"/>
              </w:rPr>
              <w:t>XX</w:t>
            </w:r>
          </w:p>
        </w:tc>
      </w:tr>
      <w:tr w:rsidR="00971C9B" w:rsidRPr="00D81184" w14:paraId="693665FD" w14:textId="77777777" w:rsidTr="00AC6DBB">
        <w:tc>
          <w:tcPr>
            <w:tcW w:w="3833" w:type="dxa"/>
            <w:shd w:val="clear" w:color="auto" w:fill="auto"/>
            <w:tcMar>
              <w:left w:w="103" w:type="dxa"/>
            </w:tcMar>
          </w:tcPr>
          <w:p w14:paraId="34038471" w14:textId="77777777" w:rsidR="00971C9B" w:rsidRPr="00D81184" w:rsidRDefault="00971C9B" w:rsidP="00D81184">
            <w:pPr>
              <w:spacing w:after="0" w:line="240" w:lineRule="auto"/>
              <w:rPr>
                <w:rFonts w:cs="Times New Roman"/>
                <w:szCs w:val="24"/>
              </w:rPr>
            </w:pPr>
          </w:p>
        </w:tc>
        <w:tc>
          <w:tcPr>
            <w:tcW w:w="1559" w:type="dxa"/>
            <w:shd w:val="clear" w:color="auto" w:fill="auto"/>
          </w:tcPr>
          <w:p w14:paraId="05FCC091" w14:textId="77777777" w:rsidR="00971C9B" w:rsidRPr="00D81184" w:rsidRDefault="00971C9B" w:rsidP="00D81184">
            <w:pPr>
              <w:spacing w:after="0" w:line="240" w:lineRule="auto"/>
              <w:rPr>
                <w:rFonts w:cs="Times New Roman"/>
                <w:szCs w:val="24"/>
              </w:rPr>
            </w:pPr>
          </w:p>
        </w:tc>
        <w:tc>
          <w:tcPr>
            <w:tcW w:w="1984" w:type="dxa"/>
            <w:shd w:val="clear" w:color="auto" w:fill="auto"/>
          </w:tcPr>
          <w:p w14:paraId="4C74222A" w14:textId="77777777" w:rsidR="00971C9B" w:rsidRPr="00D81184" w:rsidRDefault="00971C9B" w:rsidP="00D81184">
            <w:pPr>
              <w:spacing w:after="0" w:line="240" w:lineRule="auto"/>
              <w:rPr>
                <w:rFonts w:cs="Times New Roman"/>
                <w:szCs w:val="24"/>
              </w:rPr>
            </w:pPr>
          </w:p>
        </w:tc>
        <w:tc>
          <w:tcPr>
            <w:tcW w:w="1701" w:type="dxa"/>
            <w:shd w:val="clear" w:color="auto" w:fill="auto"/>
          </w:tcPr>
          <w:p w14:paraId="1E4F7489" w14:textId="77777777" w:rsidR="00971C9B" w:rsidRPr="00D81184" w:rsidRDefault="00971C9B" w:rsidP="00D81184">
            <w:pPr>
              <w:spacing w:after="0" w:line="240" w:lineRule="auto"/>
              <w:rPr>
                <w:rFonts w:cs="Times New Roman"/>
                <w:szCs w:val="24"/>
              </w:rPr>
            </w:pPr>
          </w:p>
        </w:tc>
      </w:tr>
    </w:tbl>
    <w:p w14:paraId="66F379EB" w14:textId="77777777" w:rsidR="00A60E03" w:rsidRPr="00D81184" w:rsidRDefault="00A60E03" w:rsidP="00D81184">
      <w:pPr>
        <w:keepNext/>
        <w:spacing w:after="0" w:line="240" w:lineRule="auto"/>
        <w:ind w:right="113"/>
        <w:contextualSpacing/>
        <w:jc w:val="both"/>
        <w:rPr>
          <w:rFonts w:eastAsia="Arial" w:cs="Times New Roman"/>
          <w:color w:val="00000A"/>
          <w:szCs w:val="24"/>
        </w:rPr>
      </w:pPr>
    </w:p>
    <w:p w14:paraId="25991280"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DESCRIPCIÓN DEL BIEN O SERVICIO </w:t>
      </w:r>
    </w:p>
    <w:p w14:paraId="7C678214" w14:textId="77777777" w:rsidR="00A60E03" w:rsidRPr="00D81184" w:rsidRDefault="00A60E03" w:rsidP="00D81184">
      <w:pPr>
        <w:spacing w:after="0" w:line="240" w:lineRule="auto"/>
        <w:contextualSpacing/>
        <w:jc w:val="both"/>
        <w:rPr>
          <w:rFonts w:eastAsia="Arial" w:cs="Times New Roman"/>
          <w:szCs w:val="24"/>
        </w:rPr>
      </w:pPr>
    </w:p>
    <w:p w14:paraId="29F62158" w14:textId="77777777" w:rsidR="00A60E03" w:rsidRPr="00D81184" w:rsidRDefault="00A60E03" w:rsidP="00D81184">
      <w:pPr>
        <w:spacing w:after="0" w:line="240" w:lineRule="auto"/>
        <w:contextualSpacing/>
        <w:jc w:val="both"/>
        <w:rPr>
          <w:rFonts w:eastAsia="Arial" w:cs="Times New Roman"/>
          <w:i/>
          <w:color w:val="808080" w:themeColor="background1" w:themeShade="80"/>
          <w:szCs w:val="24"/>
        </w:rPr>
      </w:pPr>
      <w:r w:rsidRPr="009D313A">
        <w:rPr>
          <w:rFonts w:eastAsia="Arial" w:cs="Times New Roman"/>
          <w:i/>
          <w:color w:val="808080" w:themeColor="background1" w:themeShade="80"/>
          <w:szCs w:val="24"/>
          <w:highlight w:val="cyan"/>
        </w:rPr>
        <w:t xml:space="preserve">La descripción de las especificaciones técnicas de la obra, bien o servicio se encuentran contenidos en el Anexo </w:t>
      </w:r>
      <w:r w:rsidR="00DC1FDA" w:rsidRPr="009D313A">
        <w:rPr>
          <w:rFonts w:eastAsia="Arial" w:cs="Times New Roman"/>
          <w:i/>
          <w:color w:val="808080" w:themeColor="background1" w:themeShade="80"/>
          <w:szCs w:val="24"/>
          <w:highlight w:val="cyan"/>
        </w:rPr>
        <w:t xml:space="preserve">de </w:t>
      </w:r>
      <w:r w:rsidRPr="009D313A">
        <w:rPr>
          <w:rFonts w:eastAsia="Arial" w:cs="Times New Roman"/>
          <w:i/>
          <w:color w:val="808080" w:themeColor="background1" w:themeShade="80"/>
          <w:szCs w:val="24"/>
          <w:highlight w:val="cyan"/>
        </w:rPr>
        <w:t>ESPECIFICACIONES TECNICAS</w:t>
      </w:r>
      <w:r w:rsidR="00DC1FDA" w:rsidRPr="009D313A">
        <w:rPr>
          <w:rFonts w:eastAsia="Arial" w:cs="Times New Roman"/>
          <w:i/>
          <w:color w:val="808080" w:themeColor="background1" w:themeShade="80"/>
          <w:szCs w:val="24"/>
          <w:highlight w:val="cyan"/>
        </w:rPr>
        <w:t>.</w:t>
      </w:r>
      <w:r w:rsidR="00DC1FDA" w:rsidRPr="00D81184">
        <w:rPr>
          <w:rFonts w:eastAsia="Arial" w:cs="Times New Roman"/>
          <w:i/>
          <w:color w:val="808080" w:themeColor="background1" w:themeShade="80"/>
          <w:szCs w:val="24"/>
        </w:rPr>
        <w:t xml:space="preserve"> </w:t>
      </w:r>
    </w:p>
    <w:p w14:paraId="720A15D4" w14:textId="77777777" w:rsidR="008B19EC" w:rsidRPr="00D81184" w:rsidRDefault="008B19EC" w:rsidP="00D81184">
      <w:pPr>
        <w:spacing w:after="0" w:line="240" w:lineRule="auto"/>
        <w:contextualSpacing/>
        <w:jc w:val="both"/>
        <w:rPr>
          <w:rFonts w:eastAsia="Arial" w:cs="Times New Roman"/>
          <w:szCs w:val="24"/>
        </w:rPr>
      </w:pPr>
    </w:p>
    <w:p w14:paraId="148EF32C" w14:textId="77777777" w:rsidR="00A60E03" w:rsidRPr="009D313A" w:rsidRDefault="00A60E03" w:rsidP="009D313A">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CLASIFICADOR DE BIENES Y SERVICIOS DE NACIONES UNIDAS (UNSPSC) </w:t>
      </w:r>
    </w:p>
    <w:p w14:paraId="4B13A38B" w14:textId="77777777" w:rsidR="00A60E03" w:rsidRPr="00D81184" w:rsidRDefault="00A60E03" w:rsidP="00D81184">
      <w:pPr>
        <w:spacing w:after="0" w:line="240" w:lineRule="auto"/>
        <w:ind w:left="360"/>
        <w:contextualSpacing/>
        <w:jc w:val="both"/>
        <w:rPr>
          <w:rFonts w:cs="Times New Roman"/>
          <w:szCs w:val="24"/>
        </w:rPr>
      </w:pPr>
    </w:p>
    <w:p w14:paraId="4B75ED0D" w14:textId="1A8E4F3F" w:rsidR="00A60E03" w:rsidRPr="00D81184" w:rsidRDefault="00A60E03" w:rsidP="00D81184">
      <w:pPr>
        <w:spacing w:after="0" w:line="240" w:lineRule="auto"/>
        <w:contextualSpacing/>
        <w:jc w:val="both"/>
        <w:rPr>
          <w:rFonts w:eastAsia="Times New Roman" w:cs="Times New Roman"/>
          <w:szCs w:val="24"/>
        </w:rPr>
      </w:pPr>
      <w:r w:rsidRPr="00D81184">
        <w:rPr>
          <w:rFonts w:eastAsia="Arial" w:cs="Times New Roman"/>
          <w:color w:val="00000A"/>
          <w:szCs w:val="24"/>
        </w:rPr>
        <w:t>El servicio</w:t>
      </w:r>
      <w:r w:rsidRPr="00D81184">
        <w:rPr>
          <w:rFonts w:eastAsia="Arial" w:cs="Times New Roman"/>
          <w:color w:val="FF0000"/>
          <w:szCs w:val="24"/>
        </w:rPr>
        <w:t xml:space="preserve"> </w:t>
      </w:r>
      <w:r w:rsidRPr="00D81184">
        <w:rPr>
          <w:rFonts w:eastAsia="Arial" w:cs="Times New Roman"/>
          <w:color w:val="00000A"/>
          <w:szCs w:val="24"/>
        </w:rPr>
        <w:t xml:space="preserve">objeto del presente Proceso de Contratación está codificada en el Clasificador de Bienes y Servicios de Naciones Unidas (UNSPSC) con el </w:t>
      </w:r>
      <w:r w:rsidR="008B19EC" w:rsidRPr="00D81184">
        <w:rPr>
          <w:rFonts w:eastAsia="Arial" w:cs="Times New Roman"/>
          <w:szCs w:val="24"/>
        </w:rPr>
        <w:t>(</w:t>
      </w:r>
      <w:r w:rsidRPr="00D81184">
        <w:rPr>
          <w:rFonts w:eastAsia="Arial" w:cs="Times New Roman"/>
          <w:szCs w:val="24"/>
        </w:rPr>
        <w:t>cuarto de ser posible, o de lo contrario en el tercer</w:t>
      </w:r>
      <w:r w:rsidR="008B19EC" w:rsidRPr="00D81184">
        <w:rPr>
          <w:rFonts w:eastAsia="Arial" w:cs="Times New Roman"/>
          <w:szCs w:val="24"/>
        </w:rPr>
        <w:t>)</w:t>
      </w:r>
      <w:r w:rsidRPr="00D81184">
        <w:rPr>
          <w:rFonts w:eastAsia="Arial" w:cs="Times New Roman"/>
          <w:szCs w:val="24"/>
        </w:rPr>
        <w:t xml:space="preserve"> </w:t>
      </w:r>
      <w:r w:rsidRPr="00D81184">
        <w:rPr>
          <w:rFonts w:eastAsia="Arial" w:cs="Times New Roman"/>
          <w:color w:val="00000A"/>
          <w:szCs w:val="24"/>
        </w:rPr>
        <w:t>nivel, como se indica en la siguiente tabla:</w:t>
      </w:r>
    </w:p>
    <w:p w14:paraId="0613F899" w14:textId="77777777" w:rsidR="00A60E03" w:rsidRPr="00D81184" w:rsidRDefault="00A60E03" w:rsidP="00D81184">
      <w:pPr>
        <w:spacing w:after="0" w:line="240" w:lineRule="auto"/>
        <w:contextualSpacing/>
        <w:jc w:val="both"/>
        <w:rPr>
          <w:rFonts w:eastAsia="Times New Roman" w:cs="Times New Roman"/>
          <w:szCs w:val="24"/>
        </w:rPr>
      </w:pPr>
    </w:p>
    <w:p w14:paraId="4734B623" w14:textId="77777777" w:rsidR="00A60E03" w:rsidRPr="00D81184" w:rsidRDefault="00A60E03" w:rsidP="00D81184">
      <w:pPr>
        <w:spacing w:after="0" w:line="240" w:lineRule="auto"/>
        <w:jc w:val="both"/>
        <w:rPr>
          <w:rFonts w:eastAsia="Times New Roman" w:cs="Times New Roman"/>
          <w:i/>
          <w:color w:val="808080" w:themeColor="background1" w:themeShade="80"/>
          <w:szCs w:val="24"/>
        </w:rPr>
      </w:pPr>
      <w:r w:rsidRPr="009D313A">
        <w:rPr>
          <w:rFonts w:eastAsia="Arial" w:cs="Times New Roman"/>
          <w:i/>
          <w:color w:val="808080" w:themeColor="background1" w:themeShade="80"/>
          <w:szCs w:val="24"/>
          <w:highlight w:val="cyan"/>
        </w:rPr>
        <w:t>(Diligenciar la tabla de acuerdo con la codificación UNSPSC)</w:t>
      </w:r>
    </w:p>
    <w:p w14:paraId="4C3C2B2A" w14:textId="77777777" w:rsidR="00A60E03" w:rsidRPr="00D81184" w:rsidRDefault="00A60E03" w:rsidP="00D81184">
      <w:pPr>
        <w:spacing w:after="0" w:line="240" w:lineRule="auto"/>
        <w:jc w:val="both"/>
        <w:rPr>
          <w:rFonts w:eastAsia="Arial" w:cs="Times New Roman"/>
          <w:szCs w:val="24"/>
        </w:rPr>
      </w:pPr>
    </w:p>
    <w:tbl>
      <w:tblPr>
        <w:tblW w:w="889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400" w:firstRow="0" w:lastRow="0" w:firstColumn="0" w:lastColumn="0" w:noHBand="0" w:noVBand="1"/>
      </w:tblPr>
      <w:tblGrid>
        <w:gridCol w:w="1527"/>
        <w:gridCol w:w="2685"/>
        <w:gridCol w:w="1545"/>
        <w:gridCol w:w="1637"/>
        <w:gridCol w:w="1500"/>
      </w:tblGrid>
      <w:tr w:rsidR="00A60E03" w:rsidRPr="00D81184" w14:paraId="2367CCBF" w14:textId="77777777" w:rsidTr="00353A81">
        <w:trPr>
          <w:trHeight w:val="300"/>
          <w:jc w:val="center"/>
        </w:trPr>
        <w:tc>
          <w:tcPr>
            <w:tcW w:w="152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3B50CAEA" w14:textId="77777777" w:rsidR="00A60E03" w:rsidRPr="00D81184" w:rsidRDefault="00A60E03" w:rsidP="00D81184">
            <w:pPr>
              <w:spacing w:after="0" w:line="240" w:lineRule="auto"/>
              <w:ind w:right="-79"/>
              <w:jc w:val="center"/>
              <w:rPr>
                <w:rFonts w:eastAsia="Arial" w:cs="Times New Roman"/>
                <w:color w:val="00000A"/>
                <w:szCs w:val="24"/>
              </w:rPr>
            </w:pPr>
            <w:r w:rsidRPr="00D81184">
              <w:rPr>
                <w:rFonts w:eastAsia="Arial" w:cs="Times New Roman"/>
                <w:b/>
                <w:color w:val="00000A"/>
                <w:szCs w:val="24"/>
              </w:rPr>
              <w:t>CLASIFICACIÓN UNSPSC</w:t>
            </w:r>
          </w:p>
          <w:p w14:paraId="258558FD" w14:textId="77777777" w:rsidR="00A60E03" w:rsidRPr="00D81184" w:rsidRDefault="00A60E03" w:rsidP="00D81184">
            <w:pPr>
              <w:spacing w:after="0" w:line="240" w:lineRule="auto"/>
              <w:ind w:right="-79"/>
              <w:jc w:val="center"/>
              <w:rPr>
                <w:rFonts w:eastAsia="Arial" w:cs="Times New Roman"/>
                <w:color w:val="00000A"/>
                <w:szCs w:val="24"/>
              </w:rPr>
            </w:pPr>
            <w:r w:rsidRPr="00D81184">
              <w:rPr>
                <w:rFonts w:eastAsia="Arial" w:cs="Times New Roman"/>
                <w:b/>
                <w:szCs w:val="24"/>
              </w:rPr>
              <w:t xml:space="preserve">CUARTO TERCER </w:t>
            </w:r>
            <w:r w:rsidRPr="00D81184">
              <w:rPr>
                <w:rFonts w:eastAsia="Arial" w:cs="Times New Roman"/>
                <w:b/>
                <w:color w:val="00000A"/>
                <w:szCs w:val="24"/>
              </w:rPr>
              <w:t>NIVEL</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07B39D8F" w14:textId="77777777" w:rsidR="00A60E03" w:rsidRPr="00D81184" w:rsidRDefault="00A60E03" w:rsidP="00D81184">
            <w:pPr>
              <w:spacing w:after="0" w:line="240" w:lineRule="auto"/>
              <w:ind w:right="-79"/>
              <w:jc w:val="center"/>
              <w:rPr>
                <w:rFonts w:eastAsia="Arial" w:cs="Times New Roman"/>
                <w:color w:val="00000A"/>
                <w:szCs w:val="24"/>
              </w:rPr>
            </w:pPr>
            <w:r w:rsidRPr="00D81184">
              <w:rPr>
                <w:rFonts w:eastAsia="Arial" w:cs="Times New Roman"/>
                <w:b/>
                <w:szCs w:val="24"/>
              </w:rPr>
              <w:t>GRUPO</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10B01A8B" w14:textId="77777777" w:rsidR="00A60E03" w:rsidRPr="00D81184" w:rsidRDefault="00A60E03" w:rsidP="00D81184">
            <w:pPr>
              <w:spacing w:after="0" w:line="240" w:lineRule="auto"/>
              <w:ind w:right="-79"/>
              <w:jc w:val="center"/>
              <w:rPr>
                <w:rFonts w:eastAsia="Arial" w:cs="Times New Roman"/>
                <w:color w:val="00000A"/>
                <w:szCs w:val="24"/>
              </w:rPr>
            </w:pPr>
            <w:r w:rsidRPr="00D81184">
              <w:rPr>
                <w:rFonts w:eastAsia="Arial" w:cs="Times New Roman"/>
                <w:b/>
                <w:szCs w:val="24"/>
              </w:rPr>
              <w:t>SEGMENTO</w:t>
            </w:r>
          </w:p>
        </w:tc>
        <w:tc>
          <w:tcPr>
            <w:tcW w:w="163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4EF704B0" w14:textId="77777777" w:rsidR="00A60E03" w:rsidRPr="00D81184" w:rsidRDefault="00A60E03" w:rsidP="00D81184">
            <w:pPr>
              <w:spacing w:after="0" w:line="240" w:lineRule="auto"/>
              <w:ind w:right="-79"/>
              <w:jc w:val="center"/>
              <w:rPr>
                <w:rFonts w:eastAsia="Arial" w:cs="Times New Roman"/>
                <w:color w:val="00000A"/>
                <w:szCs w:val="24"/>
              </w:rPr>
            </w:pPr>
            <w:r w:rsidRPr="00D81184">
              <w:rPr>
                <w:rFonts w:eastAsia="Arial" w:cs="Times New Roman"/>
                <w:b/>
                <w:szCs w:val="24"/>
              </w:rPr>
              <w:t>FAMILIA</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left w:w="48" w:type="dxa"/>
            </w:tcMar>
            <w:vAlign w:val="center"/>
          </w:tcPr>
          <w:p w14:paraId="757BA4A2" w14:textId="77777777" w:rsidR="00A60E03" w:rsidRPr="00D81184" w:rsidRDefault="00A60E03" w:rsidP="00D81184">
            <w:pPr>
              <w:spacing w:after="0" w:line="240" w:lineRule="auto"/>
              <w:ind w:right="-79"/>
              <w:jc w:val="center"/>
              <w:rPr>
                <w:rFonts w:eastAsia="Arial" w:cs="Times New Roman"/>
                <w:b/>
                <w:color w:val="00000A"/>
                <w:szCs w:val="24"/>
              </w:rPr>
            </w:pPr>
            <w:r w:rsidRPr="00D81184">
              <w:rPr>
                <w:rFonts w:eastAsia="Arial" w:cs="Times New Roman"/>
                <w:b/>
                <w:szCs w:val="24"/>
              </w:rPr>
              <w:t>CLASE</w:t>
            </w:r>
          </w:p>
        </w:tc>
      </w:tr>
      <w:tr w:rsidR="00A60E03" w:rsidRPr="009D313A" w14:paraId="24BD6F1D" w14:textId="77777777" w:rsidTr="00353A81">
        <w:trPr>
          <w:trHeight w:val="340"/>
          <w:jc w:val="center"/>
        </w:trPr>
        <w:tc>
          <w:tcPr>
            <w:tcW w:w="152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60267275"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3E01DFC0"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tcPr>
          <w:p w14:paraId="68F19C25"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63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tcPr>
          <w:p w14:paraId="180017A7"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left w:w="48" w:type="dxa"/>
            </w:tcMar>
          </w:tcPr>
          <w:p w14:paraId="56981DD6"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r>
      <w:tr w:rsidR="00A60E03" w:rsidRPr="00D81184" w14:paraId="53D11969" w14:textId="77777777" w:rsidTr="00353A81">
        <w:trPr>
          <w:trHeight w:val="300"/>
          <w:jc w:val="center"/>
        </w:trPr>
        <w:tc>
          <w:tcPr>
            <w:tcW w:w="152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125C733F"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vAlign w:val="center"/>
          </w:tcPr>
          <w:p w14:paraId="7FBDE4D7"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left w:w="41" w:type="dxa"/>
            </w:tcMar>
          </w:tcPr>
          <w:p w14:paraId="33010BB6"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637" w:type="dxa"/>
            <w:tcBorders>
              <w:top w:val="single" w:sz="6" w:space="0" w:color="00000A"/>
              <w:left w:val="single" w:sz="6" w:space="0" w:color="00000A"/>
              <w:bottom w:val="single" w:sz="6" w:space="0" w:color="00000A"/>
              <w:right w:val="single" w:sz="6" w:space="0" w:color="00000A"/>
            </w:tcBorders>
            <w:shd w:val="clear" w:color="auto" w:fill="FFFFFF"/>
            <w:tcMar>
              <w:left w:w="41" w:type="dxa"/>
            </w:tcMar>
          </w:tcPr>
          <w:p w14:paraId="4A2B057B" w14:textId="77777777" w:rsidR="00A60E03" w:rsidRPr="009D313A" w:rsidRDefault="00A60E03" w:rsidP="00D81184">
            <w:pPr>
              <w:spacing w:after="0" w:line="240" w:lineRule="auto"/>
              <w:ind w:right="-79"/>
              <w:jc w:val="center"/>
              <w:rPr>
                <w:rFonts w:eastAsia="Arial" w:cs="Times New Roman"/>
                <w:color w:val="00000A"/>
                <w:szCs w:val="24"/>
                <w:highlight w:val="cyan"/>
              </w:rPr>
            </w:pPr>
            <w:r w:rsidRPr="009D313A">
              <w:rPr>
                <w:rFonts w:eastAsia="Arial" w:cs="Times New Roman"/>
                <w:color w:val="00000A"/>
                <w:szCs w:val="24"/>
                <w:highlight w:val="cyan"/>
              </w:rPr>
              <w:t>xxxxxxxx</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left w:w="48" w:type="dxa"/>
            </w:tcMar>
          </w:tcPr>
          <w:p w14:paraId="6F7E1AA5" w14:textId="77777777" w:rsidR="00A60E03" w:rsidRPr="00D81184" w:rsidRDefault="00A60E03" w:rsidP="00D81184">
            <w:pPr>
              <w:spacing w:after="0" w:line="240" w:lineRule="auto"/>
              <w:ind w:right="-79"/>
              <w:jc w:val="center"/>
              <w:rPr>
                <w:rFonts w:eastAsia="Arial" w:cs="Times New Roman"/>
                <w:color w:val="00000A"/>
                <w:szCs w:val="24"/>
              </w:rPr>
            </w:pPr>
            <w:r w:rsidRPr="009D313A">
              <w:rPr>
                <w:rFonts w:eastAsia="Arial" w:cs="Times New Roman"/>
                <w:color w:val="00000A"/>
                <w:szCs w:val="24"/>
                <w:highlight w:val="cyan"/>
              </w:rPr>
              <w:t>xxxxxxxx</w:t>
            </w:r>
          </w:p>
        </w:tc>
      </w:tr>
    </w:tbl>
    <w:p w14:paraId="17C8B986" w14:textId="77777777" w:rsidR="00A60E03" w:rsidRPr="00D81184" w:rsidRDefault="00A60E03" w:rsidP="00D81184">
      <w:pPr>
        <w:spacing w:after="0" w:line="240" w:lineRule="auto"/>
        <w:jc w:val="both"/>
        <w:rPr>
          <w:rFonts w:eastAsia="Arial" w:cs="Times New Roman"/>
          <w:b/>
          <w:szCs w:val="24"/>
        </w:rPr>
      </w:pPr>
    </w:p>
    <w:p w14:paraId="0A81FE22" w14:textId="77777777" w:rsidR="00A60E03" w:rsidRPr="00D81184" w:rsidRDefault="00A60E03" w:rsidP="00D81184">
      <w:pPr>
        <w:spacing w:after="0" w:line="240" w:lineRule="auto"/>
        <w:jc w:val="both"/>
        <w:rPr>
          <w:rFonts w:eastAsia="Arial" w:cs="Times New Roman"/>
          <w:szCs w:val="24"/>
        </w:rPr>
      </w:pPr>
      <w:r w:rsidRPr="00D81184">
        <w:rPr>
          <w:rFonts w:eastAsia="Arial" w:cs="Times New Roman"/>
          <w:b/>
          <w:szCs w:val="24"/>
        </w:rPr>
        <w:t>NOTA 1:</w:t>
      </w:r>
      <w:r w:rsidRPr="00D81184">
        <w:rPr>
          <w:rFonts w:eastAsia="Arial" w:cs="Times New Roman"/>
          <w:szCs w:val="24"/>
        </w:rPr>
        <w:t xml:space="preserve"> De conformidad con </w:t>
      </w:r>
      <w:r w:rsidR="00877C11" w:rsidRPr="00D81184">
        <w:rPr>
          <w:rFonts w:eastAsia="Arial" w:cs="Times New Roman"/>
          <w:szCs w:val="24"/>
        </w:rPr>
        <w:t xml:space="preserve">el capítulo 3° de </w:t>
      </w:r>
      <w:r w:rsidRPr="00D81184">
        <w:rPr>
          <w:rFonts w:eastAsia="Arial" w:cs="Times New Roman"/>
          <w:szCs w:val="24"/>
        </w:rPr>
        <w:t xml:space="preserve">la </w:t>
      </w:r>
      <w:r w:rsidR="00877C11" w:rsidRPr="00D81184">
        <w:rPr>
          <w:rFonts w:eastAsia="Arial" w:cs="Times New Roman"/>
          <w:szCs w:val="24"/>
        </w:rPr>
        <w:t>Circular Externa Única</w:t>
      </w:r>
      <w:r w:rsidR="00DC3FB0" w:rsidRPr="00D81184">
        <w:rPr>
          <w:rFonts w:eastAsia="Arial" w:cs="Times New Roman"/>
          <w:szCs w:val="24"/>
        </w:rPr>
        <w:t xml:space="preserve">, que </w:t>
      </w:r>
      <w:r w:rsidR="00877C11" w:rsidRPr="00D81184">
        <w:rPr>
          <w:rFonts w:eastAsia="Arial" w:cs="Times New Roman"/>
          <w:szCs w:val="24"/>
        </w:rPr>
        <w:t>integral</w:t>
      </w:r>
      <w:r w:rsidR="00DC3FB0" w:rsidRPr="00D81184">
        <w:rPr>
          <w:rFonts w:eastAsia="Arial" w:cs="Times New Roman"/>
          <w:szCs w:val="24"/>
        </w:rPr>
        <w:t xml:space="preserve"> t</w:t>
      </w:r>
      <w:r w:rsidR="00877C11" w:rsidRPr="00D81184">
        <w:rPr>
          <w:rFonts w:eastAsia="Arial" w:cs="Times New Roman"/>
          <w:szCs w:val="24"/>
        </w:rPr>
        <w:t>odas las circulares que Colombia Compra Eficiente haya expedido con anterioridad a su publicación. Las guías y manuales expedidos por Colombia Compra Eficiente permanecen vigentes</w:t>
      </w:r>
      <w:r w:rsidRPr="00D81184">
        <w:rPr>
          <w:rFonts w:eastAsia="Arial" w:cs="Times New Roman"/>
          <w:szCs w:val="24"/>
        </w:rPr>
        <w:t>, la presente codificación no será requisito habilitante para la clasificación del proponente, pero sí lo será para la experiencia; “La experiencia es un requisito habilitante. Los proponentes deben inscribir en el RUP su experiencia usando los códigos del Clasificador de Bienes y Servicios”.</w:t>
      </w:r>
    </w:p>
    <w:p w14:paraId="37FF1786" w14:textId="77777777" w:rsidR="00A60E03" w:rsidRPr="00D81184" w:rsidRDefault="00A60E03" w:rsidP="00D81184">
      <w:pPr>
        <w:spacing w:after="0" w:line="240" w:lineRule="auto"/>
        <w:jc w:val="both"/>
        <w:rPr>
          <w:rFonts w:eastAsia="Arial" w:cs="Times New Roman"/>
          <w:szCs w:val="24"/>
        </w:rPr>
      </w:pPr>
    </w:p>
    <w:p w14:paraId="503639DC" w14:textId="77777777" w:rsidR="00A60E03" w:rsidRPr="00D81184" w:rsidRDefault="00A60E03" w:rsidP="00D81184">
      <w:pPr>
        <w:spacing w:after="0" w:line="240" w:lineRule="auto"/>
        <w:ind w:right="142"/>
        <w:jc w:val="both"/>
        <w:rPr>
          <w:rFonts w:eastAsia="Arial" w:cs="Times New Roman"/>
          <w:color w:val="00000A"/>
          <w:szCs w:val="24"/>
        </w:rPr>
      </w:pPr>
      <w:r w:rsidRPr="00D81184">
        <w:rPr>
          <w:rFonts w:eastAsia="Arial" w:cs="Times New Roman"/>
          <w:b/>
          <w:color w:val="00000A"/>
          <w:szCs w:val="24"/>
        </w:rPr>
        <w:t>NOTA 2:</w:t>
      </w:r>
      <w:r w:rsidRPr="00D81184">
        <w:rPr>
          <w:rFonts w:eastAsia="Arial" w:cs="Times New Roman"/>
          <w:color w:val="00000A"/>
          <w:szCs w:val="24"/>
        </w:rPr>
        <w:t xml:space="preserve"> Las disposiciones contenidas en este documento, en cuanto a proponentes extranjeros se refiere, se aplicarán sin perjuicio de dar cumplimiento a lo pactado en tratados o convenios internacionales, debidamente ratificados por Colombia. A las Sociedades extranjeras con sucursal en Colombia se les aplicarán las reglas de las Sociedades Colombianas, salvo que estuvieren sometidas a normas especiales.</w:t>
      </w:r>
    </w:p>
    <w:p w14:paraId="4B568004" w14:textId="77777777" w:rsidR="00A60E03" w:rsidRPr="00D81184" w:rsidRDefault="00A60E03" w:rsidP="00D81184">
      <w:pPr>
        <w:spacing w:after="0" w:line="240" w:lineRule="auto"/>
        <w:ind w:right="142"/>
        <w:jc w:val="both"/>
        <w:rPr>
          <w:rFonts w:eastAsia="Arial" w:cs="Times New Roman"/>
          <w:color w:val="00000A"/>
          <w:szCs w:val="24"/>
        </w:rPr>
      </w:pPr>
    </w:p>
    <w:p w14:paraId="507A0426" w14:textId="77777777" w:rsidR="00A60E03" w:rsidRPr="00D81184" w:rsidRDefault="00A60E03" w:rsidP="00D81184">
      <w:pPr>
        <w:spacing w:after="0" w:line="240" w:lineRule="auto"/>
        <w:ind w:right="142"/>
        <w:jc w:val="both"/>
        <w:rPr>
          <w:rFonts w:eastAsia="Arial" w:cs="Times New Roman"/>
          <w:szCs w:val="24"/>
        </w:rPr>
      </w:pPr>
      <w:r w:rsidRPr="00D81184">
        <w:rPr>
          <w:rFonts w:eastAsia="Arial" w:cs="Times New Roman"/>
          <w:b/>
          <w:color w:val="00000A"/>
          <w:szCs w:val="24"/>
        </w:rPr>
        <w:t>NOTA 3:</w:t>
      </w:r>
      <w:r w:rsidRPr="00D81184">
        <w:rPr>
          <w:rFonts w:eastAsia="Arial" w:cs="Times New Roman"/>
          <w:color w:val="00000A"/>
          <w:szCs w:val="24"/>
        </w:rPr>
        <w:t xml:space="preserve"> </w:t>
      </w:r>
      <w:r w:rsidRPr="00D81184">
        <w:rPr>
          <w:rFonts w:eastAsia="Arial" w:cs="Times New Roman"/>
          <w:szCs w:val="24"/>
        </w:rPr>
        <w:t xml:space="preserve">Teniendo en cuenta lo contemplado en el artículo </w:t>
      </w:r>
      <w:r w:rsidRPr="00D81184">
        <w:rPr>
          <w:rFonts w:eastAsia="Arial" w:cs="Times New Roman"/>
          <w:b/>
          <w:color w:val="333333"/>
          <w:szCs w:val="24"/>
        </w:rPr>
        <w:t>2.2.1.1.1.5.1.</w:t>
      </w:r>
      <w:r w:rsidRPr="00D81184">
        <w:rPr>
          <w:rFonts w:eastAsia="Arial" w:cs="Times New Roman"/>
          <w:szCs w:val="24"/>
        </w:rPr>
        <w:t xml:space="preserve"> del Decreto 1082 de 2015, las personas naturales, jurídicas y cada uno de los integrantes del Consorcio o Unión Temporal interesados en participar en este proceso, deberán estar inscritos en el Registro Único de Proponentes de acuerdo con lo dispuesto por la Ley 1150 de 2007, modificado por el artículo 221 del Decreto 019 de 2012.</w:t>
      </w:r>
    </w:p>
    <w:p w14:paraId="73FE18D1" w14:textId="77777777" w:rsidR="00A60E03" w:rsidRPr="00D81184" w:rsidRDefault="00A60E03" w:rsidP="00D81184">
      <w:pPr>
        <w:spacing w:after="0" w:line="240" w:lineRule="auto"/>
        <w:ind w:right="142"/>
        <w:jc w:val="both"/>
        <w:rPr>
          <w:rFonts w:eastAsia="Arial" w:cs="Times New Roman"/>
          <w:szCs w:val="24"/>
        </w:rPr>
      </w:pPr>
    </w:p>
    <w:p w14:paraId="1F8511D7" w14:textId="74ED15F5" w:rsidR="00A60E03" w:rsidRPr="003A698D" w:rsidRDefault="00A60E03" w:rsidP="009D313A">
      <w:pPr>
        <w:numPr>
          <w:ilvl w:val="1"/>
          <w:numId w:val="7"/>
        </w:numPr>
        <w:spacing w:after="0" w:line="240" w:lineRule="auto"/>
        <w:ind w:left="567" w:hanging="567"/>
        <w:contextualSpacing/>
        <w:jc w:val="both"/>
        <w:rPr>
          <w:rFonts w:eastAsia="Arial" w:cs="Times New Roman"/>
          <w:b/>
          <w:i/>
          <w:color w:val="A6A6A6" w:themeColor="background1" w:themeShade="A6"/>
          <w:szCs w:val="24"/>
        </w:rPr>
      </w:pPr>
      <w:r w:rsidRPr="009D313A">
        <w:rPr>
          <w:rFonts w:eastAsia="Arial" w:cs="Times New Roman"/>
          <w:b/>
          <w:szCs w:val="24"/>
        </w:rPr>
        <w:t xml:space="preserve"> </w:t>
      </w:r>
      <w:r w:rsidRPr="003A698D">
        <w:rPr>
          <w:rFonts w:eastAsia="Arial" w:cs="Times New Roman"/>
          <w:b/>
          <w:szCs w:val="24"/>
        </w:rPr>
        <w:t xml:space="preserve">VISITA TÉCNICA </w:t>
      </w:r>
      <w:r w:rsidR="00E311BC" w:rsidRPr="003A698D">
        <w:rPr>
          <w:rFonts w:eastAsia="Arial" w:cs="Times New Roman"/>
          <w:b/>
          <w:i/>
          <w:color w:val="A6A6A6" w:themeColor="background1" w:themeShade="A6"/>
          <w:szCs w:val="24"/>
        </w:rPr>
        <w:t>(incluir si el área solicitante lo requiere – no aplica</w:t>
      </w:r>
      <w:r w:rsidRPr="003A698D">
        <w:rPr>
          <w:rFonts w:eastAsia="Arial" w:cs="Times New Roman"/>
          <w:b/>
          <w:i/>
          <w:color w:val="A6A6A6" w:themeColor="background1" w:themeShade="A6"/>
          <w:szCs w:val="24"/>
        </w:rPr>
        <w:t>)</w:t>
      </w:r>
    </w:p>
    <w:p w14:paraId="4F0A25C5" w14:textId="77777777" w:rsidR="008625CD" w:rsidRPr="00D81184" w:rsidRDefault="008625CD" w:rsidP="00D81184">
      <w:pPr>
        <w:pStyle w:val="Sinespaciado"/>
        <w:jc w:val="both"/>
        <w:rPr>
          <w:rFonts w:eastAsia="Arial" w:cs="Times New Roman"/>
          <w:color w:val="00000A"/>
          <w:szCs w:val="24"/>
          <w:lang w:eastAsia="es-CO" w:bidi="ar-SA"/>
        </w:rPr>
      </w:pPr>
    </w:p>
    <w:p w14:paraId="5357C70A" w14:textId="77777777" w:rsidR="008625CD" w:rsidRPr="00D81184" w:rsidRDefault="00B74035" w:rsidP="00D81184">
      <w:pPr>
        <w:spacing w:after="0" w:line="240" w:lineRule="auto"/>
        <w:contextualSpacing/>
        <w:jc w:val="both"/>
        <w:rPr>
          <w:rFonts w:eastAsia="Arial" w:cs="Times New Roman"/>
          <w:color w:val="00000A"/>
          <w:szCs w:val="24"/>
        </w:rPr>
      </w:pPr>
      <w:r w:rsidRPr="00D81184">
        <w:rPr>
          <w:rFonts w:eastAsia="Arial" w:cs="Times New Roman"/>
          <w:color w:val="00000A"/>
          <w:szCs w:val="24"/>
        </w:rPr>
        <w:t>E</w:t>
      </w:r>
      <w:r w:rsidR="008625CD" w:rsidRPr="00D81184">
        <w:rPr>
          <w:rFonts w:eastAsia="Arial" w:cs="Times New Roman"/>
          <w:color w:val="00000A"/>
          <w:szCs w:val="24"/>
        </w:rPr>
        <w:t xml:space="preserve">s responsabilidad del proponente familiarizarse con los detalles y condiciones bajo los cuales serán ejecutados los trabajos, así como de los riesgos previsibles </w:t>
      </w:r>
      <w:r w:rsidR="008625CD" w:rsidRPr="00D81184">
        <w:rPr>
          <w:rFonts w:eastAsia="Arial" w:cs="Times New Roman"/>
          <w:szCs w:val="24"/>
        </w:rPr>
        <w:t xml:space="preserve">de la obra, </w:t>
      </w:r>
      <w:r w:rsidR="008625CD" w:rsidRPr="00D81184">
        <w:rPr>
          <w:rFonts w:eastAsia="Arial" w:cs="Times New Roman"/>
          <w:color w:val="00000A"/>
          <w:szCs w:val="24"/>
        </w:rPr>
        <w:t>pues su desconocimiento o falta de información no se considerará como excusa válida para posteriores reclamaciones a</w:t>
      </w:r>
      <w:r w:rsidRPr="00D81184">
        <w:rPr>
          <w:rFonts w:eastAsia="Arial" w:cs="Times New Roman"/>
          <w:color w:val="00000A"/>
          <w:szCs w:val="24"/>
        </w:rPr>
        <w:t xml:space="preserve"> la Secretaría</w:t>
      </w:r>
      <w:r w:rsidR="008625CD" w:rsidRPr="00D81184">
        <w:rPr>
          <w:rFonts w:eastAsia="Arial" w:cs="Times New Roman"/>
          <w:color w:val="00000A"/>
          <w:szCs w:val="24"/>
        </w:rPr>
        <w:t xml:space="preserve">. </w:t>
      </w:r>
    </w:p>
    <w:p w14:paraId="697BA79E" w14:textId="77777777" w:rsidR="008625CD" w:rsidRPr="00D81184" w:rsidRDefault="008625CD" w:rsidP="00D81184">
      <w:pPr>
        <w:spacing w:after="0" w:line="240" w:lineRule="auto"/>
        <w:jc w:val="both"/>
        <w:rPr>
          <w:rFonts w:eastAsia="Arial" w:cs="Times New Roman"/>
          <w:color w:val="00000A"/>
          <w:szCs w:val="24"/>
        </w:rPr>
      </w:pPr>
    </w:p>
    <w:p w14:paraId="47DA4232" w14:textId="77777777" w:rsidR="00A60E03" w:rsidRPr="00D81184" w:rsidRDefault="00A60E03" w:rsidP="00D81184">
      <w:pPr>
        <w:spacing w:after="0" w:line="240" w:lineRule="auto"/>
        <w:jc w:val="both"/>
        <w:rPr>
          <w:rFonts w:eastAsia="Times New Roman" w:cs="Times New Roman"/>
          <w:szCs w:val="24"/>
        </w:rPr>
      </w:pPr>
      <w:r w:rsidRPr="00D81184">
        <w:rPr>
          <w:rFonts w:eastAsia="Arial" w:cs="Times New Roman"/>
          <w:color w:val="00000A"/>
          <w:szCs w:val="24"/>
        </w:rPr>
        <w:t xml:space="preserve">En el día, hora y lugar señalados en el cronograma del presente proceso, </w:t>
      </w:r>
      <w:r w:rsidRPr="00D81184">
        <w:rPr>
          <w:rFonts w:eastAsia="Arial" w:cs="Times New Roman"/>
          <w:szCs w:val="24"/>
        </w:rPr>
        <w:t>se llevará a cabo una visita no obligatoria al sitio donde se</w:t>
      </w:r>
      <w:r w:rsidR="00834EF5" w:rsidRPr="00D81184">
        <w:rPr>
          <w:rFonts w:eastAsia="Arial" w:cs="Times New Roman"/>
          <w:szCs w:val="24"/>
        </w:rPr>
        <w:t xml:space="preserve"> prestará el servicio objeto de</w:t>
      </w:r>
      <w:r w:rsidRPr="00D81184">
        <w:rPr>
          <w:rFonts w:eastAsia="Arial" w:cs="Times New Roman"/>
          <w:szCs w:val="24"/>
        </w:rPr>
        <w:t>l presente</w:t>
      </w:r>
      <w:r w:rsidR="009C07FD" w:rsidRPr="00D81184">
        <w:rPr>
          <w:rFonts w:eastAsia="Arial" w:cs="Times New Roman"/>
          <w:szCs w:val="24"/>
        </w:rPr>
        <w:t xml:space="preserve"> proceso</w:t>
      </w:r>
      <w:r w:rsidRPr="00D81184">
        <w:rPr>
          <w:rFonts w:eastAsia="Arial" w:cs="Times New Roman"/>
          <w:szCs w:val="24"/>
        </w:rPr>
        <w:t>, a la que deberá asist</w:t>
      </w:r>
      <w:r w:rsidRPr="00D81184">
        <w:rPr>
          <w:rFonts w:eastAsia="Arial" w:cs="Times New Roman"/>
          <w:color w:val="00000A"/>
          <w:szCs w:val="24"/>
        </w:rPr>
        <w:t xml:space="preserve">ir el proponente o el representante legal de la sociedad interesada en participar en </w:t>
      </w:r>
      <w:r w:rsidR="00B421D1" w:rsidRPr="00D81184">
        <w:rPr>
          <w:rFonts w:eastAsia="Arial" w:cs="Times New Roman"/>
          <w:color w:val="00000A"/>
          <w:szCs w:val="24"/>
        </w:rPr>
        <w:t xml:space="preserve">el proceso </w:t>
      </w:r>
      <w:r w:rsidRPr="00D81184">
        <w:rPr>
          <w:rFonts w:eastAsia="Arial" w:cs="Times New Roman"/>
          <w:color w:val="00000A"/>
          <w:szCs w:val="24"/>
        </w:rPr>
        <w:t>o la persona que éste autorice, con el fin de inspeccionar físicamen</w:t>
      </w:r>
      <w:r w:rsidR="00B421D1" w:rsidRPr="00D81184">
        <w:rPr>
          <w:rFonts w:eastAsia="Arial" w:cs="Times New Roman"/>
          <w:color w:val="00000A"/>
          <w:szCs w:val="24"/>
        </w:rPr>
        <w:t>te los bienes objeto de</w:t>
      </w:r>
      <w:r w:rsidRPr="00D81184">
        <w:rPr>
          <w:rFonts w:eastAsia="Arial" w:cs="Times New Roman"/>
          <w:color w:val="00000A"/>
          <w:szCs w:val="24"/>
        </w:rPr>
        <w:t xml:space="preserve">l presente </w:t>
      </w:r>
      <w:r w:rsidR="00B421D1" w:rsidRPr="00D81184">
        <w:rPr>
          <w:rFonts w:eastAsia="Arial" w:cs="Times New Roman"/>
          <w:color w:val="00000A"/>
          <w:szCs w:val="24"/>
        </w:rPr>
        <w:t>proceso</w:t>
      </w:r>
      <w:r w:rsidRPr="00D81184">
        <w:rPr>
          <w:rFonts w:eastAsia="Arial" w:cs="Times New Roman"/>
          <w:color w:val="00000A"/>
          <w:szCs w:val="24"/>
        </w:rPr>
        <w:t>. La visita será realizada a costa y bajo la responsabilidad del interesado en participar</w:t>
      </w:r>
      <w:r w:rsidRPr="00D81184">
        <w:rPr>
          <w:rFonts w:eastAsia="Arial" w:cs="Times New Roman"/>
          <w:b/>
          <w:color w:val="00000A"/>
          <w:szCs w:val="24"/>
        </w:rPr>
        <w:t xml:space="preserve">. </w:t>
      </w:r>
    </w:p>
    <w:p w14:paraId="1B2A644A" w14:textId="77777777" w:rsidR="00A60E03" w:rsidRPr="00D81184" w:rsidRDefault="00A60E03" w:rsidP="00D81184">
      <w:pPr>
        <w:spacing w:after="0" w:line="240" w:lineRule="auto"/>
        <w:rPr>
          <w:rFonts w:eastAsia="Times New Roman" w:cs="Times New Roman"/>
          <w:szCs w:val="24"/>
        </w:rPr>
      </w:pPr>
    </w:p>
    <w:p w14:paraId="4456227B" w14:textId="77777777" w:rsidR="00A60E03" w:rsidRPr="00D81184" w:rsidRDefault="00A60E03" w:rsidP="00D81184">
      <w:pPr>
        <w:spacing w:after="0" w:line="240" w:lineRule="auto"/>
        <w:jc w:val="both"/>
        <w:rPr>
          <w:rFonts w:eastAsia="Times New Roman" w:cs="Times New Roman"/>
          <w:szCs w:val="24"/>
        </w:rPr>
      </w:pPr>
      <w:r w:rsidRPr="00D81184">
        <w:rPr>
          <w:rFonts w:eastAsia="Arial" w:cs="Times New Roman"/>
          <w:color w:val="00000A"/>
          <w:szCs w:val="24"/>
        </w:rPr>
        <w:t xml:space="preserve">El sitio de reunión será en la </w:t>
      </w:r>
      <w:r w:rsidRPr="00097C36">
        <w:rPr>
          <w:rFonts w:eastAsia="Arial" w:cs="Times New Roman"/>
          <w:szCs w:val="24"/>
          <w:highlight w:val="cyan"/>
        </w:rPr>
        <w:t>____________________</w:t>
      </w:r>
      <w:r w:rsidRPr="00D81184">
        <w:rPr>
          <w:rFonts w:eastAsia="Arial" w:cs="Times New Roman"/>
          <w:color w:val="FF0000"/>
          <w:szCs w:val="24"/>
        </w:rPr>
        <w:t xml:space="preserve"> </w:t>
      </w:r>
      <w:r w:rsidRPr="00D81184">
        <w:rPr>
          <w:rFonts w:eastAsia="Arial" w:cs="Times New Roman"/>
          <w:color w:val="00000A"/>
          <w:szCs w:val="24"/>
        </w:rPr>
        <w:t xml:space="preserve">de la ciudad de Bogotá D.C. </w:t>
      </w:r>
    </w:p>
    <w:p w14:paraId="377599FB" w14:textId="77777777" w:rsidR="00A60E03" w:rsidRPr="00D81184" w:rsidRDefault="00A60E03" w:rsidP="00D81184">
      <w:pPr>
        <w:spacing w:after="0" w:line="240" w:lineRule="auto"/>
        <w:rPr>
          <w:rFonts w:eastAsia="Times New Roman" w:cs="Times New Roman"/>
          <w:szCs w:val="24"/>
        </w:rPr>
      </w:pPr>
    </w:p>
    <w:p w14:paraId="35A10F18" w14:textId="77777777" w:rsidR="008625CD" w:rsidRPr="00D81184" w:rsidRDefault="00A60E03" w:rsidP="00D81184">
      <w:pPr>
        <w:spacing w:after="0" w:line="240" w:lineRule="auto"/>
        <w:contextualSpacing/>
        <w:jc w:val="both"/>
        <w:rPr>
          <w:rFonts w:eastAsia="Arial" w:cs="Times New Roman"/>
          <w:color w:val="00000A"/>
          <w:szCs w:val="24"/>
        </w:rPr>
      </w:pPr>
      <w:r w:rsidRPr="00D81184">
        <w:rPr>
          <w:rFonts w:eastAsia="Arial" w:cs="Times New Roman"/>
          <w:color w:val="00000A"/>
          <w:szCs w:val="24"/>
        </w:rPr>
        <w:t xml:space="preserve">Las visitas estarán coordinadas por el </w:t>
      </w:r>
      <w:r w:rsidRPr="00D81184">
        <w:rPr>
          <w:rFonts w:eastAsia="Arial" w:cs="Times New Roman"/>
          <w:szCs w:val="24"/>
        </w:rPr>
        <w:t xml:space="preserve">funcionario </w:t>
      </w:r>
      <w:r w:rsidRPr="00097C36">
        <w:rPr>
          <w:rFonts w:eastAsia="Arial" w:cs="Times New Roman"/>
          <w:szCs w:val="24"/>
          <w:highlight w:val="cyan"/>
        </w:rPr>
        <w:t>______________________.</w:t>
      </w:r>
      <w:r w:rsidRPr="00D81184">
        <w:rPr>
          <w:rFonts w:eastAsia="Arial" w:cs="Times New Roman"/>
          <w:szCs w:val="24"/>
        </w:rPr>
        <w:t xml:space="preserve"> </w:t>
      </w:r>
      <w:r w:rsidR="008625CD" w:rsidRPr="00D81184">
        <w:rPr>
          <w:rFonts w:eastAsia="Arial" w:cs="Times New Roman"/>
          <w:szCs w:val="24"/>
        </w:rPr>
        <w:t>(</w:t>
      </w:r>
      <w:r w:rsidR="008625CD" w:rsidRPr="00D81184">
        <w:rPr>
          <w:rFonts w:eastAsia="Arial" w:cs="Times New Roman"/>
          <w:color w:val="00000A"/>
          <w:szCs w:val="24"/>
        </w:rPr>
        <w:t>Cuando aplique según lo previsto en el cronograma)</w:t>
      </w:r>
    </w:p>
    <w:p w14:paraId="7ECCEE8C" w14:textId="77777777" w:rsidR="008625CD" w:rsidRPr="00D81184" w:rsidRDefault="008625CD" w:rsidP="00D81184">
      <w:pPr>
        <w:spacing w:after="0" w:line="240" w:lineRule="auto"/>
        <w:jc w:val="both"/>
        <w:rPr>
          <w:rFonts w:eastAsia="Arial" w:cs="Times New Roman"/>
          <w:color w:val="00000A"/>
          <w:szCs w:val="24"/>
        </w:rPr>
      </w:pPr>
    </w:p>
    <w:p w14:paraId="16E8611B" w14:textId="77777777" w:rsidR="00A60E03" w:rsidRPr="00D81184" w:rsidRDefault="00A60E03" w:rsidP="00D81184">
      <w:pPr>
        <w:spacing w:after="0" w:line="240" w:lineRule="auto"/>
        <w:jc w:val="both"/>
        <w:rPr>
          <w:rFonts w:eastAsia="Times New Roman" w:cs="Times New Roman"/>
          <w:szCs w:val="24"/>
        </w:rPr>
      </w:pPr>
      <w:r w:rsidRPr="00D81184">
        <w:rPr>
          <w:rFonts w:eastAsia="Arial" w:cs="Times New Roman"/>
          <w:color w:val="00000A"/>
          <w:szCs w:val="24"/>
        </w:rPr>
        <w:t>Los proponentes que omitan esta inspección no podrán alegar posteriormente desconocimiento de las condiciones o circunstancias que puedan afectar la ejecución o el cumplimie</w:t>
      </w:r>
      <w:r w:rsidR="00B421D1" w:rsidRPr="00D81184">
        <w:rPr>
          <w:rFonts w:eastAsia="Arial" w:cs="Times New Roman"/>
          <w:color w:val="00000A"/>
          <w:szCs w:val="24"/>
        </w:rPr>
        <w:t>nto del contrato objeto de este proceso.</w:t>
      </w:r>
    </w:p>
    <w:p w14:paraId="6BE2002E" w14:textId="77777777" w:rsidR="00B74035" w:rsidRPr="00D81184" w:rsidRDefault="00B74035" w:rsidP="00D81184">
      <w:pPr>
        <w:spacing w:after="0" w:line="240" w:lineRule="auto"/>
        <w:jc w:val="both"/>
        <w:rPr>
          <w:rFonts w:eastAsia="Times New Roman" w:cs="Times New Roman"/>
          <w:szCs w:val="24"/>
        </w:rPr>
      </w:pPr>
    </w:p>
    <w:p w14:paraId="582DC777" w14:textId="77777777" w:rsidR="00A60E03" w:rsidRPr="00D81184" w:rsidRDefault="00A60E03" w:rsidP="00D81184">
      <w:pPr>
        <w:spacing w:after="0" w:line="240" w:lineRule="auto"/>
        <w:jc w:val="both"/>
        <w:rPr>
          <w:rFonts w:eastAsia="Times New Roman" w:cs="Times New Roman"/>
          <w:szCs w:val="24"/>
        </w:rPr>
      </w:pPr>
      <w:r w:rsidRPr="00D81184">
        <w:rPr>
          <w:rFonts w:eastAsia="Arial" w:cs="Times New Roman"/>
          <w:color w:val="00000A"/>
          <w:szCs w:val="24"/>
        </w:rPr>
        <w:t>En caso de Consorcio o Unión Temporal, bastará que asista a la visita uno de sus miembros integrantes.</w:t>
      </w:r>
    </w:p>
    <w:p w14:paraId="6F4A09A7" w14:textId="73551338" w:rsidR="00A60E03" w:rsidRDefault="00A60E03" w:rsidP="00D81184">
      <w:pPr>
        <w:spacing w:after="0" w:line="240" w:lineRule="auto"/>
        <w:ind w:right="142"/>
        <w:jc w:val="both"/>
        <w:rPr>
          <w:rFonts w:eastAsia="Arial" w:cs="Times New Roman"/>
          <w:color w:val="00000A"/>
          <w:szCs w:val="24"/>
        </w:rPr>
      </w:pPr>
    </w:p>
    <w:p w14:paraId="21CF39F1" w14:textId="77777777" w:rsidR="00546C43" w:rsidRPr="00D81184" w:rsidRDefault="00546C43" w:rsidP="00D81184">
      <w:pPr>
        <w:spacing w:after="0" w:line="240" w:lineRule="auto"/>
        <w:ind w:right="142"/>
        <w:jc w:val="both"/>
        <w:rPr>
          <w:rFonts w:eastAsia="Arial" w:cs="Times New Roman"/>
          <w:color w:val="00000A"/>
          <w:szCs w:val="24"/>
        </w:rPr>
      </w:pPr>
    </w:p>
    <w:p w14:paraId="06613B51" w14:textId="77777777" w:rsidR="00A60E03" w:rsidRPr="00124757" w:rsidRDefault="00A60E03" w:rsidP="00124757">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 xml:space="preserve">ASIGNACIÓN DE LOS RIESGOS </w:t>
      </w:r>
    </w:p>
    <w:p w14:paraId="5B2D386A" w14:textId="77777777" w:rsidR="00B74035" w:rsidRPr="00D81184" w:rsidRDefault="00B74035" w:rsidP="00D81184">
      <w:pPr>
        <w:spacing w:after="0" w:line="240" w:lineRule="auto"/>
        <w:jc w:val="both"/>
        <w:rPr>
          <w:rFonts w:eastAsia="Arial" w:cs="Times New Roman"/>
          <w:szCs w:val="24"/>
        </w:rPr>
      </w:pPr>
    </w:p>
    <w:p w14:paraId="70DA17DE" w14:textId="11032D17" w:rsidR="00A60E03" w:rsidRPr="00D81184" w:rsidRDefault="00A60E03" w:rsidP="00D81184">
      <w:pPr>
        <w:spacing w:after="0" w:line="240" w:lineRule="auto"/>
        <w:jc w:val="both"/>
        <w:rPr>
          <w:rFonts w:eastAsia="Arial" w:cs="Times New Roman"/>
          <w:szCs w:val="24"/>
        </w:rPr>
      </w:pPr>
      <w:r w:rsidRPr="00D81184">
        <w:rPr>
          <w:rFonts w:eastAsia="Arial" w:cs="Times New Roman"/>
          <w:szCs w:val="24"/>
        </w:rPr>
        <w:t>El análisis del riesgo se encuentra en documento Anexo</w:t>
      </w:r>
      <w:r w:rsidR="00124757">
        <w:rPr>
          <w:rFonts w:eastAsia="Arial" w:cs="Times New Roman"/>
          <w:szCs w:val="24"/>
        </w:rPr>
        <w:t xml:space="preserve"> </w:t>
      </w:r>
      <w:r w:rsidR="00124757" w:rsidRPr="009A4D46">
        <w:rPr>
          <w:rFonts w:eastAsia="Arial" w:cs="Times New Roman"/>
          <w:szCs w:val="24"/>
        </w:rPr>
        <w:t>PS07-FO580</w:t>
      </w:r>
      <w:r w:rsidR="00124757">
        <w:rPr>
          <w:rFonts w:eastAsia="Arial" w:cs="Times New Roman"/>
          <w:szCs w:val="24"/>
        </w:rPr>
        <w:t xml:space="preserve"> </w:t>
      </w:r>
      <w:r w:rsidRPr="00D81184">
        <w:rPr>
          <w:rFonts w:eastAsia="Arial" w:cs="Times New Roman"/>
          <w:szCs w:val="24"/>
        </w:rPr>
        <w:t>MATRIZ DE RIESGOS del pliego de condiciones que contiene el análisis de los riesgos que puedan afectar el equilibrio del contrato.</w:t>
      </w:r>
    </w:p>
    <w:p w14:paraId="79D285EC" w14:textId="77777777" w:rsidR="00A60E03" w:rsidRPr="00D81184" w:rsidRDefault="00A60E03" w:rsidP="00D81184">
      <w:pPr>
        <w:spacing w:after="0" w:line="240" w:lineRule="auto"/>
        <w:jc w:val="both"/>
        <w:rPr>
          <w:rFonts w:eastAsia="Arial" w:cs="Times New Roman"/>
          <w:szCs w:val="24"/>
        </w:rPr>
      </w:pPr>
    </w:p>
    <w:p w14:paraId="1C68ACB1" w14:textId="320E6911" w:rsidR="00A60E03" w:rsidRPr="00124757" w:rsidRDefault="00A60E03" w:rsidP="00124757">
      <w:pPr>
        <w:numPr>
          <w:ilvl w:val="1"/>
          <w:numId w:val="7"/>
        </w:numPr>
        <w:spacing w:after="0" w:line="240" w:lineRule="auto"/>
        <w:ind w:left="567" w:hanging="567"/>
        <w:contextualSpacing/>
        <w:jc w:val="both"/>
        <w:rPr>
          <w:rFonts w:eastAsia="Arial" w:cs="Times New Roman"/>
          <w:b/>
          <w:szCs w:val="24"/>
        </w:rPr>
      </w:pPr>
      <w:r w:rsidRPr="00D81184">
        <w:rPr>
          <w:rFonts w:eastAsia="Arial" w:cs="Times New Roman"/>
          <w:b/>
          <w:szCs w:val="24"/>
        </w:rPr>
        <w:t>PRECIOS ARTIFICIALMENTE BAJOS</w:t>
      </w:r>
    </w:p>
    <w:p w14:paraId="76B5C2D0" w14:textId="77777777" w:rsidR="00A60E03" w:rsidRPr="00D81184" w:rsidRDefault="00A60E03" w:rsidP="00D81184">
      <w:pPr>
        <w:widowControl w:val="0"/>
        <w:spacing w:after="0" w:line="240" w:lineRule="auto"/>
        <w:jc w:val="both"/>
        <w:rPr>
          <w:rFonts w:eastAsia="Arial" w:cs="Times New Roman"/>
          <w:szCs w:val="24"/>
        </w:rPr>
      </w:pPr>
    </w:p>
    <w:p w14:paraId="35FF8E77"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Teniendo en cuenta lo estipulado en el artículo 2.2.1.1.2.2.4 del Decreto 1082 de 2015, el Comité Evaluador previo al momento de adjudicar, sí considera que el menor precio ofrecido dentro del presente proceso, resulta artificialmente bajo, requerirá al (los) oferente(s) para que explique(n) las razones que sustenten el valor ofertado y, con base en las mismas y la información que tenga a su alcance, el comité evaluador recomendará al Ordenador del Gasto la decisión a adoptar.</w:t>
      </w:r>
    </w:p>
    <w:p w14:paraId="28092A19" w14:textId="77777777" w:rsidR="00A60E03" w:rsidRPr="00D81184" w:rsidRDefault="00A60E03" w:rsidP="00D81184">
      <w:pPr>
        <w:spacing w:after="0" w:line="240" w:lineRule="auto"/>
        <w:contextualSpacing/>
        <w:jc w:val="both"/>
        <w:rPr>
          <w:rFonts w:eastAsia="Arial" w:cs="Times New Roman"/>
          <w:szCs w:val="24"/>
        </w:rPr>
      </w:pPr>
    </w:p>
    <w:p w14:paraId="7ED6DBF4" w14:textId="77777777" w:rsidR="00A60E03" w:rsidRPr="00D81184" w:rsidRDefault="00A60E03" w:rsidP="00D81184">
      <w:pPr>
        <w:widowControl w:val="0"/>
        <w:spacing w:after="0" w:line="240" w:lineRule="auto"/>
        <w:ind w:left="360"/>
        <w:contextualSpacing/>
        <w:jc w:val="center"/>
        <w:rPr>
          <w:rFonts w:eastAsia="Arial" w:cs="Times New Roman"/>
          <w:b/>
          <w:szCs w:val="24"/>
        </w:rPr>
      </w:pPr>
      <w:r w:rsidRPr="00D81184">
        <w:rPr>
          <w:rFonts w:eastAsia="Arial" w:cs="Times New Roman"/>
          <w:b/>
          <w:szCs w:val="24"/>
        </w:rPr>
        <w:t>CAPITULO 2</w:t>
      </w:r>
    </w:p>
    <w:p w14:paraId="13C12AA3" w14:textId="77777777" w:rsidR="00A60E03" w:rsidRPr="00D81184" w:rsidRDefault="00A60E03" w:rsidP="00D81184">
      <w:pPr>
        <w:widowControl w:val="0"/>
        <w:spacing w:after="0" w:line="240" w:lineRule="auto"/>
        <w:ind w:left="1080"/>
        <w:contextualSpacing/>
        <w:jc w:val="center"/>
        <w:rPr>
          <w:rFonts w:eastAsia="Arial" w:cs="Times New Roman"/>
          <w:b/>
          <w:szCs w:val="24"/>
        </w:rPr>
      </w:pPr>
      <w:r w:rsidRPr="00D81184">
        <w:rPr>
          <w:rFonts w:eastAsia="Arial" w:cs="Times New Roman"/>
          <w:b/>
          <w:szCs w:val="24"/>
        </w:rPr>
        <w:t>CONDICIONES DEL PROCESO DE SELECCIÓN</w:t>
      </w:r>
    </w:p>
    <w:p w14:paraId="748D6097" w14:textId="77777777" w:rsidR="00A60E03" w:rsidRPr="00D81184" w:rsidRDefault="00A60E03" w:rsidP="00D81184">
      <w:pPr>
        <w:widowControl w:val="0"/>
        <w:spacing w:after="0" w:line="240" w:lineRule="auto"/>
        <w:ind w:left="1080"/>
        <w:contextualSpacing/>
        <w:rPr>
          <w:rFonts w:eastAsia="Arial" w:cs="Times New Roman"/>
          <w:b/>
          <w:szCs w:val="24"/>
        </w:rPr>
      </w:pPr>
    </w:p>
    <w:p w14:paraId="6EBF7597"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En este proceso de selección, podrán participar todas las personas naturales y jurídicas, nacionales o extranjeras, directamente o a través de Consorcios o Uniones Temporales, cuyo objeto social comprenda el objeto de la presente contratación, tengan capacidad de contratación, cumplan las condiciones jurídicas, técnicas, financieras, organizacionales y económicas previstas en este Pliego de Condiciones. </w:t>
      </w:r>
    </w:p>
    <w:p w14:paraId="420F220F" w14:textId="77777777" w:rsidR="00A60E03" w:rsidRPr="00D81184" w:rsidRDefault="00A60E03" w:rsidP="00D81184">
      <w:pPr>
        <w:widowControl w:val="0"/>
        <w:spacing w:after="0" w:line="240" w:lineRule="auto"/>
        <w:contextualSpacing/>
        <w:jc w:val="both"/>
        <w:rPr>
          <w:rFonts w:eastAsia="Arial" w:cs="Times New Roman"/>
          <w:szCs w:val="24"/>
        </w:rPr>
      </w:pPr>
    </w:p>
    <w:p w14:paraId="172E4611" w14:textId="77777777" w:rsidR="002E21DF" w:rsidRPr="002E21DF" w:rsidRDefault="002E21DF" w:rsidP="002E21DF">
      <w:pPr>
        <w:pStyle w:val="Prrafodelista"/>
        <w:numPr>
          <w:ilvl w:val="0"/>
          <w:numId w:val="7"/>
        </w:numPr>
        <w:spacing w:after="0" w:line="240" w:lineRule="auto"/>
        <w:jc w:val="both"/>
        <w:rPr>
          <w:rFonts w:eastAsia="Arial" w:cs="Times New Roman"/>
          <w:b/>
          <w:vanish/>
          <w:szCs w:val="24"/>
        </w:rPr>
      </w:pPr>
    </w:p>
    <w:p w14:paraId="599A6B32" w14:textId="5052E529" w:rsidR="00A60E03" w:rsidRPr="00D81184" w:rsidRDefault="00A60E03" w:rsidP="002E21DF">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 FUNDAMENTOS JURÍDICOS QUE SOPORTAN LA MODALIDAD DE SELECCIÓN </w:t>
      </w:r>
    </w:p>
    <w:p w14:paraId="140F3D86" w14:textId="77777777" w:rsidR="00A60E03" w:rsidRPr="00D81184" w:rsidRDefault="00A60E03" w:rsidP="00D81184">
      <w:pPr>
        <w:widowControl w:val="0"/>
        <w:spacing w:after="0" w:line="240" w:lineRule="auto"/>
        <w:ind w:left="720"/>
        <w:contextualSpacing/>
        <w:jc w:val="both"/>
        <w:rPr>
          <w:rFonts w:eastAsia="Arial" w:cs="Times New Roman"/>
          <w:szCs w:val="24"/>
        </w:rPr>
      </w:pPr>
    </w:p>
    <w:p w14:paraId="27B807C9" w14:textId="77777777" w:rsidR="00A60E03" w:rsidRPr="00D81184" w:rsidRDefault="00A60E03" w:rsidP="002E21DF">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Modalidad de Selección</w:t>
      </w:r>
    </w:p>
    <w:p w14:paraId="4EF89F24" w14:textId="77777777" w:rsidR="002E21DF" w:rsidRDefault="002E21DF" w:rsidP="00D81184">
      <w:pPr>
        <w:pStyle w:val="western"/>
        <w:spacing w:before="0" w:beforeAutospacing="0" w:after="0"/>
        <w:contextualSpacing/>
        <w:rPr>
          <w:b/>
          <w:bCs/>
          <w:lang w:val="es-ES"/>
        </w:rPr>
      </w:pPr>
    </w:p>
    <w:p w14:paraId="5A0F7625" w14:textId="5E2866B2" w:rsidR="004C40C4" w:rsidRPr="00D81184" w:rsidRDefault="004C40C4" w:rsidP="00D81184">
      <w:pPr>
        <w:pStyle w:val="western"/>
        <w:spacing w:before="0" w:beforeAutospacing="0" w:after="0"/>
        <w:contextualSpacing/>
        <w:rPr>
          <w:lang w:val="es-ES"/>
        </w:rPr>
      </w:pPr>
      <w:r w:rsidRPr="00D81184">
        <w:rPr>
          <w:b/>
          <w:bCs/>
          <w:lang w:val="es-ES"/>
        </w:rPr>
        <w:t>CONCURSO DE MÉRITOS</w:t>
      </w:r>
    </w:p>
    <w:p w14:paraId="1E345843" w14:textId="6BB60087" w:rsidR="004C40C4" w:rsidRDefault="004C40C4" w:rsidP="00D81184">
      <w:pPr>
        <w:pStyle w:val="western"/>
        <w:spacing w:before="0" w:beforeAutospacing="0" w:after="0"/>
        <w:contextualSpacing/>
        <w:rPr>
          <w:b/>
          <w:bCs/>
          <w:color w:val="FF3333"/>
        </w:rPr>
      </w:pPr>
    </w:p>
    <w:p w14:paraId="403F2C56" w14:textId="5294AB4B" w:rsidR="003A698D" w:rsidRDefault="003A698D" w:rsidP="00D81184">
      <w:pPr>
        <w:pStyle w:val="western"/>
        <w:spacing w:before="0" w:beforeAutospacing="0" w:after="0"/>
        <w:contextualSpacing/>
        <w:rPr>
          <w:b/>
          <w:bCs/>
          <w:color w:val="FF3333"/>
        </w:rPr>
      </w:pPr>
    </w:p>
    <w:p w14:paraId="2C7C4419" w14:textId="77777777" w:rsidR="003A698D" w:rsidRPr="00D81184" w:rsidRDefault="003A698D" w:rsidP="00D81184">
      <w:pPr>
        <w:pStyle w:val="western"/>
        <w:spacing w:before="0" w:beforeAutospacing="0" w:after="0"/>
        <w:contextualSpacing/>
        <w:rPr>
          <w:b/>
          <w:bCs/>
          <w:color w:val="FF3333"/>
        </w:rPr>
      </w:pPr>
    </w:p>
    <w:p w14:paraId="592ACE9E" w14:textId="58F21FA2" w:rsidR="004C40C4" w:rsidRPr="00D81184" w:rsidRDefault="004C40C4" w:rsidP="00D81184">
      <w:pPr>
        <w:pStyle w:val="western"/>
        <w:spacing w:before="0" w:beforeAutospacing="0" w:after="0"/>
        <w:contextualSpacing/>
      </w:pPr>
      <w:r w:rsidRPr="00D81184">
        <w:rPr>
          <w:b/>
          <w:bCs/>
        </w:rPr>
        <w:t>OPCIÓN 1: CONTRATOS DE INTERVENTORIA</w:t>
      </w:r>
    </w:p>
    <w:p w14:paraId="5DE239C6" w14:textId="77777777" w:rsidR="002E21DF" w:rsidRDefault="002E21DF" w:rsidP="00D81184">
      <w:pPr>
        <w:pStyle w:val="western"/>
        <w:spacing w:before="0" w:beforeAutospacing="0" w:after="0"/>
        <w:contextualSpacing/>
        <w:jc w:val="both"/>
        <w:rPr>
          <w:lang w:val="es-ES"/>
        </w:rPr>
      </w:pPr>
    </w:p>
    <w:p w14:paraId="319284C8" w14:textId="4A84A607" w:rsidR="004C40C4" w:rsidRPr="00D81184" w:rsidRDefault="004C40C4" w:rsidP="00D81184">
      <w:pPr>
        <w:pStyle w:val="western"/>
        <w:spacing w:before="0" w:beforeAutospacing="0" w:after="0"/>
        <w:contextualSpacing/>
        <w:jc w:val="both"/>
        <w:rPr>
          <w:lang w:val="es-ES"/>
        </w:rPr>
      </w:pPr>
      <w:r w:rsidRPr="00D81184">
        <w:rPr>
          <w:lang w:val="es-ES"/>
        </w:rPr>
        <w:t xml:space="preserve">En los contratos de obra que hayan sido celebrados como resultado de un proceso de licitación, la interventoría deberá ser contratada con una persona independiente de la entidad contratante y del contratista, quien responderá por los hechos y omisiones que le fueren imputables en los términos previstos en el artículo 53 de la Ley 80 de 1993, de conformidad con lo establecido en el artículo 32 de la Ley 80 de 1993; el numeral 3 del artículo 2 de la Ley 1150 de 2007 y el </w:t>
      </w:r>
      <w:r w:rsidR="00973E57" w:rsidRPr="00D81184">
        <w:rPr>
          <w:lang w:val="es-ES"/>
        </w:rPr>
        <w:t>artículo</w:t>
      </w:r>
      <w:r w:rsidRPr="00D81184">
        <w:rPr>
          <w:lang w:val="es-ES"/>
        </w:rPr>
        <w:t xml:space="preserve"> </w:t>
      </w:r>
      <w:r w:rsidRPr="00D81184">
        <w:rPr>
          <w:rStyle w:val="Textoennegrita"/>
          <w:rFonts w:eastAsia="Liberation Sans"/>
          <w:b w:val="0"/>
          <w:bCs w:val="0"/>
          <w:lang w:val="es-ES"/>
        </w:rPr>
        <w:t>2.2.1.2.1.3.1.</w:t>
      </w:r>
      <w:r w:rsidRPr="00D81184">
        <w:rPr>
          <w:lang w:val="es-ES"/>
        </w:rPr>
        <w:t xml:space="preserve"> Decreto 1082 de 2015; el contratista se seleccionará a través de </w:t>
      </w:r>
      <w:r w:rsidRPr="00D81184">
        <w:rPr>
          <w:b/>
          <w:bCs/>
          <w:lang w:val="es-ES"/>
        </w:rPr>
        <w:t>CONCURSO DE MÉRITOS.</w:t>
      </w:r>
    </w:p>
    <w:p w14:paraId="5CFCC3CC" w14:textId="77777777" w:rsidR="004C40C4" w:rsidRPr="00D81184" w:rsidRDefault="004C40C4" w:rsidP="00D81184">
      <w:pPr>
        <w:pStyle w:val="western"/>
        <w:spacing w:before="0" w:beforeAutospacing="0" w:after="0"/>
        <w:contextualSpacing/>
        <w:jc w:val="both"/>
        <w:rPr>
          <w:b/>
          <w:bCs/>
          <w:color w:val="FF0000"/>
          <w:lang w:val="es-ES"/>
        </w:rPr>
      </w:pPr>
    </w:p>
    <w:p w14:paraId="67F04C76" w14:textId="32DCE96A" w:rsidR="004C40C4" w:rsidRPr="00D81184" w:rsidRDefault="004C40C4" w:rsidP="00D81184">
      <w:pPr>
        <w:pStyle w:val="western"/>
        <w:spacing w:before="0" w:beforeAutospacing="0" w:after="0"/>
        <w:contextualSpacing/>
        <w:jc w:val="both"/>
        <w:rPr>
          <w:lang w:val="es-ES"/>
        </w:rPr>
      </w:pPr>
      <w:r w:rsidRPr="00D81184">
        <w:rPr>
          <w:b/>
          <w:bCs/>
          <w:lang w:val="es-ES"/>
        </w:rPr>
        <w:t>OPCIÓN 2: CONCURSO DE MÉRITOS ABIERTO</w:t>
      </w:r>
    </w:p>
    <w:p w14:paraId="1007CFF3" w14:textId="77777777" w:rsidR="002E21DF" w:rsidRDefault="002E21DF" w:rsidP="00D81184">
      <w:pPr>
        <w:pStyle w:val="western"/>
        <w:spacing w:before="0" w:beforeAutospacing="0" w:after="0"/>
        <w:contextualSpacing/>
        <w:jc w:val="both"/>
        <w:rPr>
          <w:lang w:val="es-ES"/>
        </w:rPr>
      </w:pPr>
    </w:p>
    <w:p w14:paraId="3A220CC8" w14:textId="4ACF5BF6" w:rsidR="004C40C4" w:rsidRPr="00D81184" w:rsidRDefault="004C40C4" w:rsidP="00D81184">
      <w:pPr>
        <w:pStyle w:val="western"/>
        <w:spacing w:before="0" w:beforeAutospacing="0" w:after="0"/>
        <w:contextualSpacing/>
        <w:jc w:val="both"/>
        <w:rPr>
          <w:lang w:val="es-ES"/>
        </w:rPr>
      </w:pPr>
      <w:r w:rsidRPr="00D81184">
        <w:rPr>
          <w:lang w:val="es-ES"/>
        </w:rPr>
        <w:t>Para la prestación de servicios de consultoría de que trata el numeral 2 del artículo 32 de la </w:t>
      </w:r>
      <w:hyperlink r:id="rId12" w:history="1">
        <w:r w:rsidRPr="00D81184">
          <w:rPr>
            <w:rStyle w:val="Hipervnculo"/>
            <w:color w:val="auto"/>
            <w:u w:val="none"/>
            <w:lang w:val="es-ES"/>
          </w:rPr>
          <w:t>Ley 80 de 1993​</w:t>
        </w:r>
      </w:hyperlink>
      <w:r w:rsidRPr="00D81184">
        <w:rPr>
          <w:lang w:val="es-ES"/>
        </w:rPr>
        <w:t xml:space="preserve"> y para los proyectos de arquitectura, la escogencia del contratista se efectuará a través de </w:t>
      </w:r>
      <w:r w:rsidRPr="00D81184">
        <w:rPr>
          <w:b/>
          <w:bCs/>
          <w:lang w:val="es-ES"/>
        </w:rPr>
        <w:t>CONCURSO DE MÉRITOS ABIERTO</w:t>
      </w:r>
      <w:r w:rsidRPr="00D81184">
        <w:rPr>
          <w:lang w:val="es-ES"/>
        </w:rPr>
        <w:t xml:space="preserve">, es decir, prescindiendo del procedimiento de precalificación, con fundamento en lo establecido en el artículo 2, numeral 3 de la Ley 1150 de 2007, que fuera modificado por el artículo 219 del Decreto ley 0019 de 2012 y los artículos 2.2.1.2.1.3.1. y 2.2.1.2.1.3.2. del Decreto 1082 de 2015 o el que lo modifique, aclare, adicione o sustituya. </w:t>
      </w:r>
    </w:p>
    <w:p w14:paraId="47512C19" w14:textId="77777777" w:rsidR="004C40C4" w:rsidRPr="00D81184" w:rsidRDefault="004C40C4" w:rsidP="00D81184">
      <w:pPr>
        <w:pStyle w:val="western"/>
        <w:spacing w:before="0" w:beforeAutospacing="0" w:after="0"/>
        <w:contextualSpacing/>
        <w:jc w:val="both"/>
        <w:rPr>
          <w:b/>
          <w:bCs/>
          <w:color w:val="FF0000"/>
          <w:lang w:val="es-ES"/>
        </w:rPr>
      </w:pPr>
    </w:p>
    <w:p w14:paraId="101593F3" w14:textId="6049521C" w:rsidR="004C40C4" w:rsidRPr="00D81184" w:rsidRDefault="004C40C4" w:rsidP="00D81184">
      <w:pPr>
        <w:pStyle w:val="western"/>
        <w:spacing w:before="0" w:beforeAutospacing="0" w:after="0"/>
        <w:contextualSpacing/>
        <w:jc w:val="both"/>
        <w:rPr>
          <w:lang w:val="es-ES"/>
        </w:rPr>
      </w:pPr>
      <w:r w:rsidRPr="00D81184">
        <w:rPr>
          <w:b/>
          <w:bCs/>
          <w:lang w:val="es-ES"/>
        </w:rPr>
        <w:t>OPCIÓN 3</w:t>
      </w:r>
      <w:r w:rsidR="004547B6">
        <w:rPr>
          <w:b/>
          <w:bCs/>
          <w:lang w:val="es-ES"/>
        </w:rPr>
        <w:t>:</w:t>
      </w:r>
      <w:r w:rsidRPr="00D81184">
        <w:rPr>
          <w:b/>
          <w:bCs/>
          <w:lang w:val="es-ES"/>
        </w:rPr>
        <w:t xml:space="preserve"> CONCURSO DE MÉRITOS CON PRECALIFICACIÓN.</w:t>
      </w:r>
    </w:p>
    <w:p w14:paraId="13911347" w14:textId="77777777" w:rsidR="002E21DF" w:rsidRDefault="002E21DF" w:rsidP="00D81184">
      <w:pPr>
        <w:pStyle w:val="western"/>
        <w:spacing w:before="0" w:beforeAutospacing="0" w:after="0"/>
        <w:contextualSpacing/>
        <w:jc w:val="both"/>
        <w:rPr>
          <w:lang w:val="es-ES"/>
        </w:rPr>
      </w:pPr>
    </w:p>
    <w:p w14:paraId="04395599" w14:textId="16C1601E" w:rsidR="004C40C4" w:rsidRPr="00D81184" w:rsidRDefault="004C40C4" w:rsidP="00D81184">
      <w:pPr>
        <w:pStyle w:val="western"/>
        <w:spacing w:before="0" w:beforeAutospacing="0" w:after="0"/>
        <w:contextualSpacing/>
        <w:jc w:val="both"/>
        <w:rPr>
          <w:lang w:val="es-ES"/>
        </w:rPr>
      </w:pPr>
      <w:r w:rsidRPr="00D81184">
        <w:rPr>
          <w:lang w:val="es-ES"/>
        </w:rPr>
        <w:t>Para la prestación de servicios de consultoría de que trata el numeral 2 del artículo 32 de la </w:t>
      </w:r>
      <w:hyperlink r:id="rId13" w:history="1">
        <w:r w:rsidRPr="00D81184">
          <w:rPr>
            <w:rStyle w:val="Hipervnculo"/>
            <w:color w:val="auto"/>
            <w:u w:val="none"/>
          </w:rPr>
          <w:t>Ley 80 de 1993​</w:t>
        </w:r>
      </w:hyperlink>
      <w:r w:rsidRPr="00D81184">
        <w:rPr>
          <w:lang w:val="es-ES"/>
        </w:rPr>
        <w:t xml:space="preserve"> y para los proyectos de arquitectura, la escogencia del contratista se efectuará a través de </w:t>
      </w:r>
      <w:r w:rsidRPr="00D81184">
        <w:rPr>
          <w:b/>
          <w:bCs/>
          <w:lang w:val="es-ES"/>
        </w:rPr>
        <w:t>CONCURSO DE MÉRITOS</w:t>
      </w:r>
      <w:r w:rsidRPr="00D81184">
        <w:rPr>
          <w:lang w:val="es-ES"/>
        </w:rPr>
        <w:t xml:space="preserve"> </w:t>
      </w:r>
      <w:r w:rsidRPr="00D81184">
        <w:rPr>
          <w:b/>
          <w:bCs/>
          <w:lang w:val="es-ES"/>
        </w:rPr>
        <w:t xml:space="preserve">CON PRECALIFICACIÓN, </w:t>
      </w:r>
      <w:r w:rsidRPr="00D81184">
        <w:rPr>
          <w:lang w:val="es-ES"/>
        </w:rPr>
        <w:t>con fundamento en lo establecido en el artículo 2, numeral 3 de la Ley 1150 de 2007 y los artículos 2.2.1.2.1.3.1. al 2.2.1.2.1.3.7. del Decreto 1082 de 2015 o el que lo modifique, aclare, adicione o sustituya.</w:t>
      </w:r>
    </w:p>
    <w:p w14:paraId="26957193" w14:textId="77777777" w:rsidR="00A60E03" w:rsidRPr="00D81184" w:rsidRDefault="00A60E03" w:rsidP="00D81184">
      <w:pPr>
        <w:spacing w:after="0" w:line="240" w:lineRule="auto"/>
        <w:contextualSpacing/>
        <w:jc w:val="both"/>
        <w:rPr>
          <w:rFonts w:eastAsia="Arial" w:cs="Times New Roman"/>
          <w:szCs w:val="24"/>
          <w:lang w:val="es-ES"/>
        </w:rPr>
      </w:pPr>
    </w:p>
    <w:p w14:paraId="4E32E792" w14:textId="77777777" w:rsidR="00A60E03" w:rsidRPr="00D81184" w:rsidRDefault="00A60E03" w:rsidP="002E21DF">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 xml:space="preserve">Fundamentos jurídicos que soportan la modalidad de selección: </w:t>
      </w:r>
    </w:p>
    <w:p w14:paraId="11EABDB5"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757C9148" w14:textId="4CE12C5A" w:rsidR="00A60E03"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El presente proceso de selección y el contrato que de él se derive, se sujetarán a las siguientes disposiciones: </w:t>
      </w:r>
    </w:p>
    <w:p w14:paraId="756F5108" w14:textId="77777777" w:rsidR="002E21DF" w:rsidRPr="00D81184" w:rsidRDefault="002E21DF" w:rsidP="00D81184">
      <w:pPr>
        <w:widowControl w:val="0"/>
        <w:spacing w:after="0" w:line="240" w:lineRule="auto"/>
        <w:contextualSpacing/>
        <w:jc w:val="both"/>
        <w:rPr>
          <w:rFonts w:eastAsia="Arial" w:cs="Times New Roman"/>
          <w:szCs w:val="24"/>
        </w:rPr>
      </w:pPr>
    </w:p>
    <w:p w14:paraId="46DE70C4" w14:textId="77777777" w:rsidR="00A60E03" w:rsidRPr="00D81184" w:rsidRDefault="00A60E03" w:rsidP="00E5262E">
      <w:pPr>
        <w:widowControl w:val="0"/>
        <w:numPr>
          <w:ilvl w:val="0"/>
          <w:numId w:val="33"/>
        </w:numPr>
        <w:tabs>
          <w:tab w:val="left" w:pos="220"/>
          <w:tab w:val="left" w:pos="360"/>
        </w:tabs>
        <w:spacing w:after="0" w:line="240" w:lineRule="auto"/>
        <w:ind w:left="567" w:hanging="359"/>
        <w:contextualSpacing/>
        <w:jc w:val="both"/>
        <w:rPr>
          <w:rFonts w:cs="Times New Roman"/>
          <w:szCs w:val="24"/>
        </w:rPr>
      </w:pPr>
      <w:r w:rsidRPr="00D81184">
        <w:rPr>
          <w:rFonts w:eastAsia="Arial" w:cs="Times New Roman"/>
          <w:szCs w:val="24"/>
        </w:rPr>
        <w:tab/>
        <w:t xml:space="preserve">La Constitución Política; Ley 80 de 1993, Ley 1150 de 2007, Decreto 1082 de 2015, Decreto Ley 019 de 2012, Ley 1882 de 2018, demás decretos reglamentarios y normas aplicables que regulen la materia. </w:t>
      </w:r>
      <w:r w:rsidRPr="00D81184">
        <w:rPr>
          <w:rFonts w:eastAsia="MS Gothic" w:cs="Times New Roman"/>
          <w:szCs w:val="24"/>
        </w:rPr>
        <w:t> </w:t>
      </w:r>
    </w:p>
    <w:p w14:paraId="5E98E18C" w14:textId="77777777" w:rsidR="00A60E03" w:rsidRPr="00D81184" w:rsidRDefault="00A60E03" w:rsidP="00E5262E">
      <w:pPr>
        <w:widowControl w:val="0"/>
        <w:numPr>
          <w:ilvl w:val="0"/>
          <w:numId w:val="33"/>
        </w:numPr>
        <w:tabs>
          <w:tab w:val="left" w:pos="220"/>
          <w:tab w:val="left" w:pos="360"/>
        </w:tabs>
        <w:spacing w:after="0" w:line="240" w:lineRule="auto"/>
        <w:ind w:left="567" w:hanging="359"/>
        <w:contextualSpacing/>
        <w:jc w:val="both"/>
        <w:rPr>
          <w:rFonts w:cs="Times New Roman"/>
          <w:szCs w:val="24"/>
        </w:rPr>
      </w:pPr>
      <w:r w:rsidRPr="00D81184">
        <w:rPr>
          <w:rFonts w:eastAsia="Arial" w:cs="Times New Roman"/>
          <w:szCs w:val="24"/>
        </w:rPr>
        <w:tab/>
        <w:t xml:space="preserve">Los manuales, guías, circulares o conceptos emitidos por Colombia Compra Eficiente, aplicables al proceso. </w:t>
      </w:r>
    </w:p>
    <w:p w14:paraId="2A11A99A" w14:textId="77777777" w:rsidR="00A60E03" w:rsidRPr="00D81184" w:rsidRDefault="00A60E03" w:rsidP="00E5262E">
      <w:pPr>
        <w:widowControl w:val="0"/>
        <w:numPr>
          <w:ilvl w:val="0"/>
          <w:numId w:val="33"/>
        </w:numPr>
        <w:tabs>
          <w:tab w:val="left" w:pos="220"/>
          <w:tab w:val="left" w:pos="360"/>
        </w:tabs>
        <w:spacing w:after="0" w:line="240" w:lineRule="auto"/>
        <w:ind w:left="567" w:hanging="359"/>
        <w:contextualSpacing/>
        <w:jc w:val="both"/>
        <w:rPr>
          <w:rFonts w:cs="Times New Roman"/>
          <w:szCs w:val="24"/>
        </w:rPr>
      </w:pPr>
      <w:r w:rsidRPr="00D81184">
        <w:rPr>
          <w:rFonts w:eastAsia="Arial" w:cs="Times New Roman"/>
          <w:szCs w:val="24"/>
        </w:rPr>
        <w:tab/>
        <w:t xml:space="preserve">En lo no regulado particularmente en el Estatuto de Contratación, se aplicarán las normas civiles y comerciales pertinentes; las reglas establecidas en los estudios previos, pliego de condiciones, las resoluciones, y documentos que se expidan con ocasión del proceso. </w:t>
      </w:r>
    </w:p>
    <w:p w14:paraId="02A44873" w14:textId="77777777" w:rsidR="00A60E03" w:rsidRPr="00D81184" w:rsidRDefault="00A60E03" w:rsidP="00E5262E">
      <w:pPr>
        <w:widowControl w:val="0"/>
        <w:numPr>
          <w:ilvl w:val="0"/>
          <w:numId w:val="33"/>
        </w:numPr>
        <w:tabs>
          <w:tab w:val="left" w:pos="220"/>
          <w:tab w:val="left" w:pos="360"/>
        </w:tabs>
        <w:spacing w:after="0" w:line="240" w:lineRule="auto"/>
        <w:ind w:left="567" w:hanging="359"/>
        <w:contextualSpacing/>
        <w:jc w:val="both"/>
        <w:rPr>
          <w:rFonts w:cs="Times New Roman"/>
          <w:szCs w:val="24"/>
        </w:rPr>
      </w:pPr>
      <w:r w:rsidRPr="00D81184">
        <w:rPr>
          <w:rFonts w:eastAsia="Arial" w:cs="Times New Roman"/>
          <w:szCs w:val="24"/>
        </w:rPr>
        <w:tab/>
        <w:t xml:space="preserve">Las demás disposiciones que por el objeto y la naturaleza del contrato le sean aplicables. </w:t>
      </w:r>
      <w:r w:rsidRPr="00D81184">
        <w:rPr>
          <w:rFonts w:eastAsia="MS Gothic" w:cs="Times New Roman"/>
          <w:szCs w:val="24"/>
        </w:rPr>
        <w:t> </w:t>
      </w:r>
    </w:p>
    <w:p w14:paraId="737C0C89" w14:textId="77777777" w:rsidR="00A60E03" w:rsidRPr="00D81184" w:rsidRDefault="00A60E03" w:rsidP="00D81184">
      <w:pPr>
        <w:widowControl w:val="0"/>
        <w:tabs>
          <w:tab w:val="left" w:pos="220"/>
          <w:tab w:val="left" w:pos="720"/>
        </w:tabs>
        <w:spacing w:after="0" w:line="240" w:lineRule="auto"/>
        <w:ind w:left="720"/>
        <w:contextualSpacing/>
        <w:jc w:val="both"/>
        <w:rPr>
          <w:rFonts w:eastAsia="Arial" w:cs="Times New Roman"/>
          <w:b/>
          <w:szCs w:val="24"/>
        </w:rPr>
      </w:pPr>
    </w:p>
    <w:p w14:paraId="78F9DCC7" w14:textId="77777777" w:rsidR="00A60E03" w:rsidRPr="00D81184" w:rsidRDefault="00A60E03" w:rsidP="002E21DF">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APLICACIÓN DE ACUERDOS COMERCIALES O TRATADOS DE LIBRE COMERCIO </w:t>
      </w:r>
    </w:p>
    <w:p w14:paraId="2497BC8D"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6C29233E"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En cumplimiento de lo dispuesto en el artículo 2.2.1.1.2.1.1 del Decreto 1082 de 2015 y de lo aclarado en el Manual para el Manejo de los Acuerdos Comerciales en Procesos de Contratación, Versión M-MACPC- 13 </w:t>
      </w:r>
      <w:r w:rsidRPr="003A698D">
        <w:rPr>
          <w:rFonts w:eastAsia="Arial" w:cs="Times New Roman"/>
          <w:i/>
          <w:color w:val="808080" w:themeColor="background1" w:themeShade="80"/>
          <w:szCs w:val="24"/>
        </w:rPr>
        <w:t>(verificar que es la versión actualizada, adicionalmente el abogado debe verificar que acuerdos le aplica dependiendo del objeto a contratar)</w:t>
      </w:r>
      <w:r w:rsidRPr="003A698D">
        <w:rPr>
          <w:rFonts w:eastAsia="Arial" w:cs="Times New Roman"/>
          <w:szCs w:val="24"/>
        </w:rPr>
        <w:t>,</w:t>
      </w:r>
      <w:r w:rsidRPr="00D81184">
        <w:rPr>
          <w:rFonts w:eastAsia="Arial" w:cs="Times New Roman"/>
          <w:szCs w:val="24"/>
        </w:rPr>
        <w:t xml:space="preserve"> publicado por la Agencia Colombia Compra Eficiente, se revisaron los siguientes aspectos en cada uno de los Acuerdos Comerciales vigentes con capítulos de contratación pública: </w:t>
      </w:r>
    </w:p>
    <w:p w14:paraId="5700E13A" w14:textId="77777777" w:rsidR="002E21DF" w:rsidRDefault="002E21DF" w:rsidP="002E21DF">
      <w:pPr>
        <w:widowControl w:val="0"/>
        <w:tabs>
          <w:tab w:val="left" w:pos="220"/>
          <w:tab w:val="left" w:pos="720"/>
        </w:tabs>
        <w:spacing w:after="0" w:line="240" w:lineRule="auto"/>
        <w:contextualSpacing/>
        <w:jc w:val="both"/>
        <w:rPr>
          <w:rFonts w:eastAsia="Arial" w:cs="Times New Roman"/>
          <w:szCs w:val="24"/>
        </w:rPr>
      </w:pPr>
    </w:p>
    <w:p w14:paraId="013A004E" w14:textId="4D229BB3" w:rsidR="00A60E03" w:rsidRPr="00D81184" w:rsidRDefault="00B74035" w:rsidP="00D81184">
      <w:pPr>
        <w:widowControl w:val="0"/>
        <w:numPr>
          <w:ilvl w:val="0"/>
          <w:numId w:val="4"/>
        </w:numPr>
        <w:tabs>
          <w:tab w:val="left" w:pos="220"/>
          <w:tab w:val="left" w:pos="720"/>
        </w:tabs>
        <w:spacing w:after="0" w:line="240" w:lineRule="auto"/>
        <w:contextualSpacing/>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encuentra incluido en la cobertura del capítulo de compras públicas</w:t>
      </w:r>
      <w:r w:rsidR="003A698D">
        <w:rPr>
          <w:rFonts w:eastAsia="Arial" w:cs="Times New Roman"/>
          <w:szCs w:val="24"/>
        </w:rPr>
        <w:t>.</w:t>
      </w:r>
    </w:p>
    <w:p w14:paraId="292A70B3" w14:textId="77777777" w:rsidR="00A60E03" w:rsidRPr="00D81184" w:rsidRDefault="00A60E03" w:rsidP="00D81184">
      <w:pPr>
        <w:widowControl w:val="0"/>
        <w:numPr>
          <w:ilvl w:val="0"/>
          <w:numId w:val="4"/>
        </w:numPr>
        <w:tabs>
          <w:tab w:val="left" w:pos="220"/>
          <w:tab w:val="left" w:pos="720"/>
        </w:tabs>
        <w:spacing w:after="0" w:line="240" w:lineRule="auto"/>
        <w:contextualSpacing/>
        <w:jc w:val="both"/>
        <w:rPr>
          <w:rFonts w:eastAsia="Arial" w:cs="Times New Roman"/>
          <w:szCs w:val="24"/>
        </w:rPr>
      </w:pPr>
      <w:r w:rsidRPr="00D81184">
        <w:rPr>
          <w:rFonts w:eastAsia="Arial" w:cs="Times New Roman"/>
          <w:szCs w:val="24"/>
        </w:rPr>
        <w:t xml:space="preserve">La cuantía del proceso lo somete al capítulo de compras públicas. </w:t>
      </w:r>
      <w:r w:rsidRPr="00D81184">
        <w:rPr>
          <w:rFonts w:eastAsia="MS Gothic" w:cs="Times New Roman"/>
          <w:szCs w:val="24"/>
        </w:rPr>
        <w:t> </w:t>
      </w:r>
    </w:p>
    <w:p w14:paraId="5C325DFD" w14:textId="0AF9E676" w:rsidR="00A60E03" w:rsidRPr="00D81184" w:rsidRDefault="002E21DF" w:rsidP="00D81184">
      <w:pPr>
        <w:widowControl w:val="0"/>
        <w:numPr>
          <w:ilvl w:val="0"/>
          <w:numId w:val="4"/>
        </w:numPr>
        <w:tabs>
          <w:tab w:val="left" w:pos="220"/>
          <w:tab w:val="left" w:pos="720"/>
        </w:tabs>
        <w:spacing w:after="0" w:line="240" w:lineRule="auto"/>
        <w:contextualSpacing/>
        <w:jc w:val="both"/>
        <w:rPr>
          <w:rFonts w:eastAsia="Arial" w:cs="Times New Roman"/>
          <w:szCs w:val="24"/>
        </w:rPr>
      </w:pPr>
      <w:r w:rsidRPr="00D81184">
        <w:rPr>
          <w:rFonts w:eastAsia="Arial" w:cs="Times New Roman"/>
          <w:szCs w:val="24"/>
        </w:rPr>
        <w:t>Los bienes y servicios para contratar</w:t>
      </w:r>
      <w:r w:rsidR="00A60E03" w:rsidRPr="00D81184">
        <w:rPr>
          <w:rFonts w:eastAsia="Arial" w:cs="Times New Roman"/>
          <w:szCs w:val="24"/>
        </w:rPr>
        <w:t xml:space="preserve"> se encuentran excluidos de la cobertura del capítulo de compras públicas. </w:t>
      </w:r>
    </w:p>
    <w:p w14:paraId="134CABE3" w14:textId="77777777" w:rsidR="00A60E03" w:rsidRPr="00D81184" w:rsidRDefault="00A60E03" w:rsidP="00D81184">
      <w:pPr>
        <w:spacing w:after="0" w:line="240" w:lineRule="auto"/>
        <w:ind w:left="363" w:hanging="363"/>
        <w:contextualSpacing/>
        <w:rPr>
          <w:rFonts w:eastAsia="Arial" w:cs="Times New Roman"/>
          <w:b/>
          <w:color w:val="FF0000"/>
          <w:szCs w:val="24"/>
        </w:rPr>
      </w:pPr>
    </w:p>
    <w:p w14:paraId="3F631D21" w14:textId="77777777" w:rsidR="00A60E03" w:rsidRPr="00D81184" w:rsidRDefault="00A60E03" w:rsidP="00D81184">
      <w:pPr>
        <w:spacing w:after="0" w:line="240" w:lineRule="auto"/>
        <w:ind w:left="363" w:hanging="363"/>
        <w:contextualSpacing/>
        <w:rPr>
          <w:rFonts w:eastAsia="Arial" w:cs="Times New Roman"/>
          <w:szCs w:val="24"/>
        </w:rPr>
      </w:pPr>
      <w:r w:rsidRPr="00D81184">
        <w:rPr>
          <w:rFonts w:eastAsia="Arial" w:cs="Times New Roman"/>
          <w:b/>
          <w:szCs w:val="24"/>
        </w:rPr>
        <w:t xml:space="preserve">OPCIÓN 1: </w:t>
      </w:r>
    </w:p>
    <w:p w14:paraId="6A10FA01" w14:textId="77777777" w:rsidR="002E21DF" w:rsidRDefault="002E21DF" w:rsidP="00D81184">
      <w:pPr>
        <w:spacing w:after="0" w:line="240" w:lineRule="auto"/>
        <w:contextualSpacing/>
        <w:jc w:val="both"/>
        <w:rPr>
          <w:rFonts w:eastAsia="Arial" w:cs="Times New Roman"/>
          <w:szCs w:val="24"/>
        </w:rPr>
      </w:pPr>
    </w:p>
    <w:p w14:paraId="2A2B0D3D" w14:textId="20A160F2"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El proceso de contratación no está cubierto por Acuerdos Comerciales vigentes para el Estado Colombiano, tal como se desprende del análisis realizado en los estudios previos, el cual se consolida en la siguiente tabla:</w:t>
      </w:r>
    </w:p>
    <w:p w14:paraId="50A7AFF5" w14:textId="77777777" w:rsidR="00A60E03" w:rsidRPr="00D81184" w:rsidRDefault="00A60E03" w:rsidP="00D81184">
      <w:pPr>
        <w:spacing w:after="0" w:line="240" w:lineRule="auto"/>
        <w:contextualSpacing/>
        <w:rPr>
          <w:rFonts w:eastAsia="Arial" w:cs="Times New Roman"/>
          <w:color w:val="00000A"/>
          <w:szCs w:val="24"/>
        </w:rPr>
      </w:pPr>
    </w:p>
    <w:tbl>
      <w:tblPr>
        <w:tblW w:w="878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400" w:firstRow="0" w:lastRow="0" w:firstColumn="0" w:lastColumn="0" w:noHBand="0" w:noVBand="1"/>
      </w:tblPr>
      <w:tblGrid>
        <w:gridCol w:w="1126"/>
        <w:gridCol w:w="1431"/>
        <w:gridCol w:w="1458"/>
        <w:gridCol w:w="1782"/>
        <w:gridCol w:w="1510"/>
        <w:gridCol w:w="1475"/>
      </w:tblGrid>
      <w:tr w:rsidR="00A60E03" w:rsidRPr="00D81184" w14:paraId="2969B1B6"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Mar>
              <w:left w:w="80" w:type="dxa"/>
            </w:tcMar>
          </w:tcPr>
          <w:p w14:paraId="4C1618D4" w14:textId="77777777" w:rsidR="00A60E03" w:rsidRPr="00D81184" w:rsidRDefault="00A60E03" w:rsidP="00D81184">
            <w:pPr>
              <w:spacing w:after="0" w:line="240" w:lineRule="auto"/>
              <w:contextualSpacing/>
              <w:jc w:val="center"/>
              <w:rPr>
                <w:rFonts w:eastAsia="Arial" w:cs="Times New Roman"/>
                <w:color w:val="00000A"/>
                <w:szCs w:val="24"/>
              </w:rPr>
            </w:pPr>
          </w:p>
          <w:p w14:paraId="06C35A28" w14:textId="77777777" w:rsidR="00A60E03" w:rsidRPr="00D81184" w:rsidRDefault="00A60E03" w:rsidP="00D81184">
            <w:pPr>
              <w:spacing w:after="0" w:line="240" w:lineRule="auto"/>
              <w:contextualSpacing/>
              <w:jc w:val="center"/>
              <w:rPr>
                <w:rFonts w:eastAsia="Arial" w:cs="Times New Roman"/>
                <w:color w:val="00000A"/>
                <w:szCs w:val="24"/>
              </w:rPr>
            </w:pPr>
            <w:r w:rsidRPr="00D81184">
              <w:rPr>
                <w:rFonts w:eastAsia="Arial" w:cs="Times New Roman"/>
                <w:color w:val="00000A"/>
                <w:szCs w:val="24"/>
              </w:rPr>
              <w:t>Acuerdo Comercial</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80" w:type="dxa"/>
            </w:tcMar>
          </w:tcPr>
          <w:p w14:paraId="0F665B8B" w14:textId="77777777" w:rsidR="00A60E03" w:rsidRPr="00D81184" w:rsidRDefault="00A60E03" w:rsidP="00D81184">
            <w:pPr>
              <w:spacing w:after="0" w:line="240" w:lineRule="auto"/>
              <w:contextualSpacing/>
              <w:jc w:val="center"/>
              <w:rPr>
                <w:rFonts w:eastAsia="Arial" w:cs="Times New Roman"/>
                <w:color w:val="00000A"/>
                <w:szCs w:val="24"/>
              </w:rPr>
            </w:pPr>
            <w:r w:rsidRPr="00D81184">
              <w:rPr>
                <w:rFonts w:eastAsia="Arial" w:cs="Times New Roman"/>
                <w:color w:val="00000A"/>
                <w:szCs w:val="24"/>
              </w:rPr>
              <w:t>Entidad Estatal Incluida</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80" w:type="dxa"/>
            </w:tcMar>
          </w:tcPr>
          <w:p w14:paraId="64D2A103" w14:textId="77777777" w:rsidR="00A60E03" w:rsidRPr="00D81184" w:rsidRDefault="00A60E03" w:rsidP="00D81184">
            <w:pPr>
              <w:spacing w:after="0" w:line="240" w:lineRule="auto"/>
              <w:contextualSpacing/>
              <w:jc w:val="center"/>
              <w:rPr>
                <w:rFonts w:eastAsia="Arial" w:cs="Times New Roman"/>
                <w:color w:val="00000A"/>
                <w:szCs w:val="24"/>
              </w:rPr>
            </w:pPr>
            <w:r w:rsidRPr="00D81184">
              <w:rPr>
                <w:rFonts w:eastAsia="Arial" w:cs="Times New Roman"/>
                <w:color w:val="00000A"/>
                <w:szCs w:val="24"/>
              </w:rPr>
              <w:t>Presupuesto del Proceso de contratación superior al Valor del Acuerdo Comercial</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80" w:type="dxa"/>
            </w:tcMar>
          </w:tcPr>
          <w:p w14:paraId="7F77CECC" w14:textId="28C2885E" w:rsidR="00A60E03" w:rsidRPr="00D81184" w:rsidRDefault="00A60E03" w:rsidP="00D81184">
            <w:pPr>
              <w:spacing w:after="0" w:line="240" w:lineRule="auto"/>
              <w:contextualSpacing/>
              <w:jc w:val="center"/>
              <w:rPr>
                <w:rFonts w:eastAsia="Arial" w:cs="Times New Roman"/>
                <w:color w:val="00000A"/>
                <w:szCs w:val="24"/>
              </w:rPr>
            </w:pPr>
            <w:r w:rsidRPr="00D81184">
              <w:rPr>
                <w:rFonts w:eastAsia="Arial" w:cs="Times New Roman"/>
                <w:color w:val="00000A"/>
                <w:szCs w:val="24"/>
              </w:rPr>
              <w:t>Excepción Aplicable al Proceso de Contratación</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80" w:type="dxa"/>
            </w:tcMar>
          </w:tcPr>
          <w:p w14:paraId="324558BA" w14:textId="77777777" w:rsidR="00A60E03" w:rsidRPr="00D81184" w:rsidRDefault="00A60E03" w:rsidP="00D81184">
            <w:pPr>
              <w:spacing w:after="0" w:line="240" w:lineRule="auto"/>
              <w:contextualSpacing/>
              <w:jc w:val="center"/>
              <w:rPr>
                <w:rFonts w:eastAsia="Arial" w:cs="Times New Roman"/>
                <w:color w:val="00000A"/>
                <w:szCs w:val="24"/>
              </w:rPr>
            </w:pPr>
            <w:r w:rsidRPr="00D81184">
              <w:rPr>
                <w:rFonts w:eastAsia="Arial" w:cs="Times New Roman"/>
                <w:color w:val="00000A"/>
                <w:szCs w:val="24"/>
              </w:rPr>
              <w:t>Proceso de Contratación Cubierto por el Acuerdo Comercial</w:t>
            </w:r>
          </w:p>
        </w:tc>
      </w:tr>
      <w:tr w:rsidR="00971C9B" w:rsidRPr="00D81184" w14:paraId="6D2886A6" w14:textId="77777777" w:rsidTr="002E21DF">
        <w:trPr>
          <w:jc w:val="center"/>
        </w:trPr>
        <w:tc>
          <w:tcPr>
            <w:tcW w:w="1126" w:type="dxa"/>
            <w:vMerge w:val="restart"/>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6D35A4C" w14:textId="77777777" w:rsidR="00971C9B" w:rsidRPr="00D81184" w:rsidRDefault="00971C9B" w:rsidP="00D81184">
            <w:pPr>
              <w:spacing w:after="0" w:line="240" w:lineRule="auto"/>
              <w:contextualSpacing/>
              <w:rPr>
                <w:rFonts w:eastAsia="Arial" w:cs="Times New Roman"/>
                <w:color w:val="00000A"/>
                <w:szCs w:val="24"/>
              </w:rPr>
            </w:pPr>
          </w:p>
          <w:p w14:paraId="053C04E2"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Alianza Pacifico</w:t>
            </w: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A93FB76"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Chile</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A22C1E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2755AD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B2AAC1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F19D5B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5F023878" w14:textId="77777777" w:rsidTr="002E21DF">
        <w:trPr>
          <w:jc w:val="center"/>
        </w:trPr>
        <w:tc>
          <w:tcPr>
            <w:tcW w:w="1126" w:type="dxa"/>
            <w:vMerge/>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6C27ED9" w14:textId="77777777" w:rsidR="00971C9B" w:rsidRPr="00D81184" w:rsidRDefault="00971C9B" w:rsidP="00D81184">
            <w:pPr>
              <w:spacing w:after="0" w:line="240" w:lineRule="auto"/>
              <w:contextualSpacing/>
              <w:rPr>
                <w:rFonts w:eastAsia="Arial" w:cs="Times New Roman"/>
                <w:color w:val="00000A"/>
                <w:szCs w:val="24"/>
              </w:rPr>
            </w:pP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E891E14"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México</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D53B789"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FB4ED8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B09C11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0426AA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772E6E35" w14:textId="77777777" w:rsidTr="002E21DF">
        <w:trPr>
          <w:jc w:val="center"/>
        </w:trPr>
        <w:tc>
          <w:tcPr>
            <w:tcW w:w="1126" w:type="dxa"/>
            <w:vMerge/>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33D4F73" w14:textId="77777777" w:rsidR="00971C9B" w:rsidRPr="00D81184" w:rsidRDefault="00971C9B" w:rsidP="00D81184">
            <w:pPr>
              <w:spacing w:after="0" w:line="240" w:lineRule="auto"/>
              <w:contextualSpacing/>
              <w:rPr>
                <w:rFonts w:eastAsia="Arial" w:cs="Times New Roman"/>
                <w:color w:val="00000A"/>
                <w:szCs w:val="24"/>
              </w:rPr>
            </w:pP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21DD249"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Perú</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D18F66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1B112D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12C00D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029304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6038D452"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B46D3AD"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Canadá</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733676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A12557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C65DD6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AEB4EB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1B681278"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F362D05"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Chile</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C6A13D9"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C884F8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461181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BE5D6A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73503EB1"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299449D"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Corea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CE9E54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40E592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57FBF2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0D62B8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7C1F67C"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8820109"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Costa Rica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E6EB67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85B11A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8C026E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EA053F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0618FD78"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719BF06"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Estados AELC</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1C22A1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0D47C5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2B29E8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97845C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F541577"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7C09DD8"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Estados unidos</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374124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6ED169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088639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B607AC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3741B962"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7C84DE5"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México</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A6137F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EACB62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2D5C61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E1C85B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48A74679" w14:textId="77777777" w:rsidTr="002E21DF">
        <w:trPr>
          <w:jc w:val="center"/>
        </w:trPr>
        <w:tc>
          <w:tcPr>
            <w:tcW w:w="1126" w:type="dxa"/>
            <w:vMerge w:val="restart"/>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F71B586"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Triangulo norte</w:t>
            </w: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84DB61C"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El salvador</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85047A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ADAD3A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7F56CC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D5BDFD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69951194" w14:textId="77777777" w:rsidTr="002E21DF">
        <w:trPr>
          <w:jc w:val="center"/>
        </w:trPr>
        <w:tc>
          <w:tcPr>
            <w:tcW w:w="1126" w:type="dxa"/>
            <w:vMerge/>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447641A" w14:textId="77777777" w:rsidR="00971C9B" w:rsidRPr="00D81184" w:rsidRDefault="00971C9B" w:rsidP="00D81184">
            <w:pPr>
              <w:spacing w:after="0" w:line="240" w:lineRule="auto"/>
              <w:contextualSpacing/>
              <w:rPr>
                <w:rFonts w:eastAsia="Arial" w:cs="Times New Roman"/>
                <w:color w:val="00000A"/>
                <w:szCs w:val="24"/>
              </w:rPr>
            </w:pP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1D8129C"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Guatemala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94ECA5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EB5DD2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1F2D23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B76D9F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4928CDC5" w14:textId="77777777" w:rsidTr="002E21DF">
        <w:trPr>
          <w:jc w:val="center"/>
        </w:trPr>
        <w:tc>
          <w:tcPr>
            <w:tcW w:w="1126" w:type="dxa"/>
            <w:vMerge/>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6D038BB" w14:textId="77777777" w:rsidR="00971C9B" w:rsidRPr="00D81184" w:rsidRDefault="00971C9B" w:rsidP="00D81184">
            <w:pPr>
              <w:spacing w:after="0" w:line="240" w:lineRule="auto"/>
              <w:contextualSpacing/>
              <w:rPr>
                <w:rFonts w:eastAsia="Arial" w:cs="Times New Roman"/>
                <w:color w:val="00000A"/>
                <w:szCs w:val="24"/>
              </w:rPr>
            </w:pPr>
          </w:p>
        </w:tc>
        <w:tc>
          <w:tcPr>
            <w:tcW w:w="1431"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D1D08DE"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Honduras</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6DEA098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67D95C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AE7E39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0D13BC3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A96C228"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D6ACA18"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Unión europea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4D7D82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278C3D6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4A1CDEE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0A0242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42C236FD" w14:textId="77777777" w:rsidTr="002E21DF">
        <w:trPr>
          <w:jc w:val="center"/>
        </w:trPr>
        <w:tc>
          <w:tcPr>
            <w:tcW w:w="2557" w:type="dxa"/>
            <w:gridSpan w:val="2"/>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4A34CE6" w14:textId="77777777" w:rsidR="00971C9B" w:rsidRPr="00D81184" w:rsidRDefault="00971C9B" w:rsidP="00D81184">
            <w:pPr>
              <w:spacing w:after="0" w:line="240" w:lineRule="auto"/>
              <w:contextualSpacing/>
              <w:rPr>
                <w:rFonts w:eastAsia="Arial" w:cs="Times New Roman"/>
                <w:color w:val="00000A"/>
                <w:szCs w:val="24"/>
              </w:rPr>
            </w:pPr>
            <w:r w:rsidRPr="00D81184">
              <w:rPr>
                <w:rFonts w:eastAsia="Arial" w:cs="Times New Roman"/>
                <w:color w:val="00000A"/>
                <w:szCs w:val="24"/>
              </w:rPr>
              <w:t>Comunidad andina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37CA01A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5BAD2A8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1D451087"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14:paraId="7D97C73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bl>
    <w:p w14:paraId="2FC44FC5" w14:textId="77DFF46E" w:rsidR="00A60E03" w:rsidRDefault="00A60E03" w:rsidP="00D81184">
      <w:pPr>
        <w:spacing w:after="0" w:line="240" w:lineRule="auto"/>
        <w:ind w:left="363" w:hanging="363"/>
        <w:contextualSpacing/>
        <w:rPr>
          <w:rFonts w:eastAsia="Arial" w:cs="Times New Roman"/>
          <w:b/>
          <w:color w:val="FF0000"/>
          <w:szCs w:val="24"/>
        </w:rPr>
      </w:pPr>
    </w:p>
    <w:p w14:paraId="65B10E41" w14:textId="547CBBD6" w:rsidR="004547B6" w:rsidRDefault="004547B6" w:rsidP="00D81184">
      <w:pPr>
        <w:spacing w:after="0" w:line="240" w:lineRule="auto"/>
        <w:ind w:left="363" w:hanging="363"/>
        <w:contextualSpacing/>
        <w:rPr>
          <w:rFonts w:eastAsia="Arial" w:cs="Times New Roman"/>
          <w:b/>
          <w:color w:val="FF0000"/>
          <w:szCs w:val="24"/>
        </w:rPr>
      </w:pPr>
    </w:p>
    <w:p w14:paraId="503EF3FB" w14:textId="77777777" w:rsidR="004547B6" w:rsidRPr="00D81184" w:rsidRDefault="004547B6" w:rsidP="00D81184">
      <w:pPr>
        <w:spacing w:after="0" w:line="240" w:lineRule="auto"/>
        <w:ind w:left="363" w:hanging="363"/>
        <w:contextualSpacing/>
        <w:rPr>
          <w:rFonts w:eastAsia="Arial" w:cs="Times New Roman"/>
          <w:b/>
          <w:color w:val="FF0000"/>
          <w:szCs w:val="24"/>
        </w:rPr>
      </w:pPr>
    </w:p>
    <w:p w14:paraId="1934F376" w14:textId="77777777" w:rsidR="00A60E03" w:rsidRPr="00D81184" w:rsidRDefault="00A60E03" w:rsidP="00D81184">
      <w:pPr>
        <w:spacing w:after="0" w:line="240" w:lineRule="auto"/>
        <w:ind w:left="363" w:hanging="363"/>
        <w:contextualSpacing/>
        <w:rPr>
          <w:rFonts w:eastAsia="Arial" w:cs="Times New Roman"/>
          <w:b/>
          <w:szCs w:val="24"/>
        </w:rPr>
      </w:pPr>
      <w:r w:rsidRPr="00D81184">
        <w:rPr>
          <w:rFonts w:eastAsia="Arial" w:cs="Times New Roman"/>
          <w:b/>
          <w:szCs w:val="24"/>
        </w:rPr>
        <w:t xml:space="preserve">OPCIÓN 2: </w:t>
      </w:r>
    </w:p>
    <w:p w14:paraId="1F6CC6DE" w14:textId="77777777" w:rsidR="00A60E03" w:rsidRPr="00D81184" w:rsidRDefault="00A60E03" w:rsidP="00D81184">
      <w:pPr>
        <w:spacing w:after="0" w:line="240" w:lineRule="auto"/>
        <w:ind w:left="363" w:hanging="363"/>
        <w:contextualSpacing/>
        <w:rPr>
          <w:rFonts w:eastAsia="Arial" w:cs="Times New Roman"/>
          <w:szCs w:val="24"/>
        </w:rPr>
      </w:pPr>
    </w:p>
    <w:p w14:paraId="2B15F3B0" w14:textId="77777777" w:rsidR="00A60E03" w:rsidRPr="00D81184" w:rsidRDefault="00A60E03" w:rsidP="00D81184">
      <w:pPr>
        <w:keepNext/>
        <w:spacing w:after="0" w:line="240" w:lineRule="auto"/>
        <w:ind w:right="113"/>
        <w:contextualSpacing/>
        <w:jc w:val="both"/>
        <w:rPr>
          <w:rFonts w:eastAsia="Arial" w:cs="Times New Roman"/>
          <w:color w:val="00000A"/>
          <w:szCs w:val="24"/>
        </w:rPr>
      </w:pPr>
      <w:r w:rsidRPr="00D81184">
        <w:rPr>
          <w:rFonts w:eastAsia="Arial" w:cs="Times New Roman"/>
          <w:color w:val="00000A"/>
          <w:szCs w:val="24"/>
        </w:rPr>
        <w:t>El Proceso de Contratación está sujeto a los siguientes Acuerdos Comerciales. En consecuencia, las Ofertas de bienes y servicios de países con los cuales Colombia tiene Acuerdos Comerciales vigentes que cubren el presente Proceso de Contratación, serán tratadas como Ofertas de bienes y servicios colombianos y tendrán derecho al puntaje para estimular la industria nacional de que trata el criterio de evaluación “Incentivo a la Industria Nacional”</w:t>
      </w:r>
    </w:p>
    <w:p w14:paraId="043273E5" w14:textId="77777777" w:rsidR="00A60E03" w:rsidRPr="00D81184" w:rsidRDefault="00A60E03" w:rsidP="00D81184">
      <w:pPr>
        <w:keepNext/>
        <w:spacing w:after="0" w:line="240" w:lineRule="auto"/>
        <w:ind w:right="113"/>
        <w:contextualSpacing/>
        <w:jc w:val="both"/>
        <w:rPr>
          <w:rFonts w:eastAsia="Arial" w:cs="Times New Roman"/>
          <w:color w:val="00000A"/>
          <w:szCs w:val="24"/>
        </w:rPr>
      </w:pPr>
    </w:p>
    <w:tbl>
      <w:tblPr>
        <w:tblW w:w="892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400" w:firstRow="0" w:lastRow="0" w:firstColumn="0" w:lastColumn="0" w:noHBand="0" w:noVBand="1"/>
      </w:tblPr>
      <w:tblGrid>
        <w:gridCol w:w="1430"/>
        <w:gridCol w:w="1270"/>
        <w:gridCol w:w="1458"/>
        <w:gridCol w:w="1782"/>
        <w:gridCol w:w="1512"/>
        <w:gridCol w:w="1472"/>
      </w:tblGrid>
      <w:tr w:rsidR="00A60E03" w:rsidRPr="00D81184" w14:paraId="1BC9F7F5" w14:textId="77777777" w:rsidTr="008A4A76">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Mar>
              <w:left w:w="32" w:type="dxa"/>
            </w:tcMar>
          </w:tcPr>
          <w:p w14:paraId="1E94BA36" w14:textId="77777777" w:rsidR="00A60E03" w:rsidRPr="00D81184" w:rsidRDefault="00A60E03" w:rsidP="00D81184">
            <w:pPr>
              <w:spacing w:after="0" w:line="240" w:lineRule="auto"/>
              <w:contextualSpacing/>
              <w:jc w:val="center"/>
              <w:rPr>
                <w:rFonts w:eastAsia="Arial" w:cs="Times New Roman"/>
                <w:szCs w:val="24"/>
              </w:rPr>
            </w:pPr>
          </w:p>
          <w:p w14:paraId="4AB86EED"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Acuerdo Comercial</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32" w:type="dxa"/>
            </w:tcMar>
          </w:tcPr>
          <w:p w14:paraId="2084549D"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Entidad Estatal Incluida</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32" w:type="dxa"/>
            </w:tcMar>
          </w:tcPr>
          <w:p w14:paraId="0FAECEB3"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Presupuesto del Proceso de contratación superior al Valor del Acuerdo Comercial</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32" w:type="dxa"/>
            </w:tcMar>
          </w:tcPr>
          <w:p w14:paraId="403C5D54"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Excepción Aplicable al Proceso de Contratación</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32" w:type="dxa"/>
            </w:tcMar>
          </w:tcPr>
          <w:p w14:paraId="66D5311C"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Proceso de Contratación Cubierto por el Acuerdo Comercial</w:t>
            </w:r>
          </w:p>
        </w:tc>
      </w:tr>
      <w:tr w:rsidR="00971C9B" w:rsidRPr="00D81184" w14:paraId="540081D0" w14:textId="77777777" w:rsidTr="00353A81">
        <w:trPr>
          <w:jc w:val="center"/>
        </w:trPr>
        <w:tc>
          <w:tcPr>
            <w:tcW w:w="1430"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E3A445A" w14:textId="77777777" w:rsidR="00971C9B" w:rsidRPr="00D81184" w:rsidRDefault="00971C9B" w:rsidP="00D81184">
            <w:pPr>
              <w:spacing w:after="0" w:line="240" w:lineRule="auto"/>
              <w:contextualSpacing/>
              <w:rPr>
                <w:rFonts w:eastAsia="Arial" w:cs="Times New Roman"/>
                <w:szCs w:val="24"/>
              </w:rPr>
            </w:pPr>
          </w:p>
          <w:p w14:paraId="0C5CFC14"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Alianza Pacifico</w:t>
            </w: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63F3466"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Chile</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1CA228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29C012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5E4A95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040E0E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710D258E" w14:textId="77777777" w:rsidTr="00353A81">
        <w:trPr>
          <w:jc w:val="center"/>
        </w:trPr>
        <w:tc>
          <w:tcPr>
            <w:tcW w:w="1430"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280F37D" w14:textId="77777777" w:rsidR="00971C9B" w:rsidRPr="00D81184" w:rsidRDefault="00971C9B" w:rsidP="00D81184">
            <w:pPr>
              <w:spacing w:after="0" w:line="240" w:lineRule="auto"/>
              <w:contextualSpacing/>
              <w:rPr>
                <w:rFonts w:eastAsia="Arial" w:cs="Times New Roman"/>
                <w:szCs w:val="24"/>
              </w:rPr>
            </w:pP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809CBFE"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México</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AE390F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73DF8D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F808CD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1A84FE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52D6D361" w14:textId="77777777" w:rsidTr="00353A81">
        <w:trPr>
          <w:jc w:val="center"/>
        </w:trPr>
        <w:tc>
          <w:tcPr>
            <w:tcW w:w="1430"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066A8FB" w14:textId="77777777" w:rsidR="00971C9B" w:rsidRPr="00D81184" w:rsidRDefault="00971C9B" w:rsidP="00D81184">
            <w:pPr>
              <w:spacing w:after="0" w:line="240" w:lineRule="auto"/>
              <w:contextualSpacing/>
              <w:rPr>
                <w:rFonts w:eastAsia="Arial" w:cs="Times New Roman"/>
                <w:szCs w:val="24"/>
              </w:rPr>
            </w:pP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D6D6A58"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Perú</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9957E8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7248CC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038EEC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32C3AC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12FBBBCF"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6782535"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Canadá</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A381B2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5756F4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53B73D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4D74EE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3FCD6AE7"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E60A247"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Chile</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C3E72D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2C82494"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3301B6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7973B5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B633783"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68AED05"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Corea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AB3AF2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A528EC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C3C69E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4B83F5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1C3FB275"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85571F0"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Costa Rica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100B36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2EEEDC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325AF9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7CDC65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5B0C961A"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2ADEFB8"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Estados AELC</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5D24F0A"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02F33B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DE08BF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A654B7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7B5B2AC"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CE7520B"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Estados unidos</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143275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84A23E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F503E3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46EBF8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9341022"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0943F2A"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México</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247D71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9138D5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E21E47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546D3B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4EC1EE21" w14:textId="77777777" w:rsidTr="00353A81">
        <w:trPr>
          <w:jc w:val="center"/>
        </w:trPr>
        <w:tc>
          <w:tcPr>
            <w:tcW w:w="1430"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D5BB23B"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Triangulo norte</w:t>
            </w: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1D15F05"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El salvador</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83717A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492935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62C5E1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F230D4D"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35003372" w14:textId="77777777" w:rsidTr="00353A81">
        <w:trPr>
          <w:jc w:val="center"/>
        </w:trPr>
        <w:tc>
          <w:tcPr>
            <w:tcW w:w="1430"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0D959CF" w14:textId="77777777" w:rsidR="00971C9B" w:rsidRPr="00D81184" w:rsidRDefault="00971C9B" w:rsidP="00D81184">
            <w:pPr>
              <w:spacing w:after="0" w:line="240" w:lineRule="auto"/>
              <w:contextualSpacing/>
              <w:rPr>
                <w:rFonts w:eastAsia="Arial" w:cs="Times New Roman"/>
                <w:szCs w:val="24"/>
              </w:rPr>
            </w:pP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D570A4E"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Guatemala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F331D56"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6F9712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A75CB0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3FB267B"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20881CCB" w14:textId="77777777" w:rsidTr="00353A81">
        <w:trPr>
          <w:jc w:val="center"/>
        </w:trPr>
        <w:tc>
          <w:tcPr>
            <w:tcW w:w="1430"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3C2726E" w14:textId="77777777" w:rsidR="00971C9B" w:rsidRPr="00D81184" w:rsidRDefault="00971C9B" w:rsidP="00D81184">
            <w:pPr>
              <w:spacing w:after="0" w:line="240" w:lineRule="auto"/>
              <w:contextualSpacing/>
              <w:rPr>
                <w:rFonts w:eastAsia="Arial" w:cs="Times New Roman"/>
                <w:szCs w:val="24"/>
              </w:rPr>
            </w:pP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5ACD3E2"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Honduras</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2494A7C"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0BB588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E4018F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C09D6F3"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4DAB1711"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0C55C9C"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Unión europea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E7E7D60"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59CA842"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5EFEAC1"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00DD4D8"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r w:rsidR="00971C9B" w:rsidRPr="00D81184" w14:paraId="384E0F32" w14:textId="77777777" w:rsidTr="00353A81">
        <w:trPr>
          <w:jc w:val="center"/>
        </w:trPr>
        <w:tc>
          <w:tcPr>
            <w:tcW w:w="270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7A0D4A6" w14:textId="77777777" w:rsidR="00971C9B" w:rsidRPr="00D81184" w:rsidRDefault="00971C9B" w:rsidP="00D81184">
            <w:pPr>
              <w:spacing w:after="0" w:line="240" w:lineRule="auto"/>
              <w:contextualSpacing/>
              <w:rPr>
                <w:rFonts w:eastAsia="Arial" w:cs="Times New Roman"/>
                <w:szCs w:val="24"/>
              </w:rPr>
            </w:pPr>
            <w:r w:rsidRPr="00D81184">
              <w:rPr>
                <w:rFonts w:eastAsia="Arial" w:cs="Times New Roman"/>
                <w:szCs w:val="24"/>
              </w:rPr>
              <w:t>Comunidad andina</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00AA63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78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3986C5F"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98235CE"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c>
          <w:tcPr>
            <w:tcW w:w="14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356E9A5" w14:textId="77777777" w:rsidR="00971C9B" w:rsidRPr="002E21DF" w:rsidRDefault="00971C9B" w:rsidP="00D81184">
            <w:pPr>
              <w:spacing w:after="0" w:line="240" w:lineRule="auto"/>
              <w:contextualSpacing/>
              <w:jc w:val="center"/>
              <w:rPr>
                <w:rFonts w:eastAsia="Arial" w:cs="Times New Roman"/>
                <w:color w:val="808080" w:themeColor="background1" w:themeShade="80"/>
                <w:szCs w:val="24"/>
                <w:highlight w:val="cyan"/>
              </w:rPr>
            </w:pPr>
            <w:r w:rsidRPr="002E21DF">
              <w:rPr>
                <w:rFonts w:eastAsia="Arial" w:cs="Times New Roman"/>
                <w:color w:val="808080" w:themeColor="background1" w:themeShade="80"/>
                <w:szCs w:val="24"/>
                <w:highlight w:val="cyan"/>
              </w:rPr>
              <w:t>SI/NO/N/A</w:t>
            </w:r>
          </w:p>
        </w:tc>
      </w:tr>
    </w:tbl>
    <w:p w14:paraId="25A9CA1B" w14:textId="77777777" w:rsidR="00A60E03" w:rsidRPr="00D81184" w:rsidRDefault="00A60E03" w:rsidP="00D81184">
      <w:pPr>
        <w:spacing w:after="0" w:line="240" w:lineRule="auto"/>
        <w:ind w:right="113"/>
        <w:jc w:val="both"/>
        <w:rPr>
          <w:rFonts w:eastAsia="Arial" w:cs="Times New Roman"/>
          <w:color w:val="00000A"/>
          <w:szCs w:val="24"/>
        </w:rPr>
      </w:pPr>
    </w:p>
    <w:p w14:paraId="7DBB3895" w14:textId="10A901AB" w:rsidR="00A60E03" w:rsidRPr="00D81184" w:rsidRDefault="00A60E03" w:rsidP="00D81184">
      <w:pPr>
        <w:spacing w:after="0" w:line="240" w:lineRule="auto"/>
        <w:ind w:right="113"/>
        <w:contextualSpacing/>
        <w:jc w:val="both"/>
        <w:rPr>
          <w:rFonts w:eastAsia="Arial" w:cs="Times New Roman"/>
          <w:color w:val="00000A"/>
          <w:szCs w:val="24"/>
        </w:rPr>
      </w:pPr>
      <w:r w:rsidRPr="00D81184">
        <w:rPr>
          <w:rFonts w:eastAsia="Arial" w:cs="Times New Roman"/>
          <w:color w:val="00000A"/>
          <w:szCs w:val="24"/>
        </w:rPr>
        <w:t>En consecuencia, los bienes y servicios de los siguientes países</w:t>
      </w:r>
      <w:r w:rsidRPr="002E21DF">
        <w:rPr>
          <w:rFonts w:eastAsia="Arial" w:cs="Times New Roman"/>
          <w:color w:val="00000A"/>
          <w:szCs w:val="24"/>
          <w:highlight w:val="cyan"/>
        </w:rPr>
        <w:t xml:space="preserve">: </w:t>
      </w:r>
      <w:r w:rsidR="008A4A76" w:rsidRPr="002E21DF">
        <w:rPr>
          <w:rFonts w:eastAsia="Arial" w:cs="Times New Roman"/>
          <w:color w:val="00000A"/>
          <w:szCs w:val="24"/>
          <w:highlight w:val="cyan"/>
        </w:rPr>
        <w:t>(</w:t>
      </w:r>
      <w:r w:rsidRPr="002E21DF">
        <w:rPr>
          <w:rFonts w:eastAsia="Arial" w:cs="Times New Roman"/>
          <w:i/>
          <w:color w:val="808080" w:themeColor="background1" w:themeShade="80"/>
          <w:szCs w:val="24"/>
          <w:highlight w:val="cyan"/>
        </w:rPr>
        <w:t>Insertar países con Acuerdos Comerciales aplicable</w:t>
      </w:r>
      <w:r w:rsidR="008A4A76" w:rsidRPr="002E21DF">
        <w:rPr>
          <w:rFonts w:eastAsia="Arial" w:cs="Times New Roman"/>
          <w:i/>
          <w:color w:val="808080" w:themeColor="background1" w:themeShade="80"/>
          <w:szCs w:val="24"/>
          <w:highlight w:val="cyan"/>
        </w:rPr>
        <w:t>s)</w:t>
      </w:r>
      <w:r w:rsidRPr="00D81184">
        <w:rPr>
          <w:rFonts w:eastAsia="Arial" w:cs="Times New Roman"/>
          <w:color w:val="808080" w:themeColor="background1" w:themeShade="80"/>
          <w:szCs w:val="24"/>
        </w:rPr>
        <w:t xml:space="preserve"> </w:t>
      </w:r>
      <w:r w:rsidRPr="00D81184">
        <w:rPr>
          <w:rFonts w:eastAsia="Arial" w:cs="Times New Roman"/>
          <w:color w:val="00000A"/>
          <w:szCs w:val="24"/>
        </w:rPr>
        <w:t xml:space="preserve">reciben trato nacional. </w:t>
      </w:r>
    </w:p>
    <w:p w14:paraId="1276B6F9" w14:textId="77777777" w:rsidR="00A60E03" w:rsidRPr="00D81184" w:rsidRDefault="00A60E03" w:rsidP="00D81184">
      <w:pPr>
        <w:spacing w:after="0" w:line="240" w:lineRule="auto"/>
        <w:ind w:right="113"/>
        <w:contextualSpacing/>
        <w:jc w:val="both"/>
        <w:rPr>
          <w:rFonts w:eastAsia="Arial" w:cs="Times New Roman"/>
          <w:color w:val="00000A"/>
          <w:szCs w:val="24"/>
        </w:rPr>
      </w:pPr>
    </w:p>
    <w:p w14:paraId="6F563842"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Así mismo, es importante indicar que de conformidad con lo dispuesto en la Decisión 439 de 1998 de la Secretaría de la Comunidad Andina de Naciones – CAN, </w:t>
      </w:r>
      <w:r w:rsidR="00B74035" w:rsidRPr="00D81184">
        <w:rPr>
          <w:rFonts w:eastAsia="Arial" w:cs="Times New Roman"/>
          <w:szCs w:val="24"/>
        </w:rPr>
        <w:t>la Secretaría</w:t>
      </w:r>
      <w:r w:rsidRPr="00D81184">
        <w:rPr>
          <w:rFonts w:eastAsia="Arial" w:cs="Times New Roman"/>
          <w:szCs w:val="24"/>
        </w:rPr>
        <w:t xml:space="preserve"> dará trato nacional a los servicios prestados por proponentes provenientes de los países de Bolivia, Ecuador y Perú. </w:t>
      </w:r>
    </w:p>
    <w:p w14:paraId="59B938F5" w14:textId="1A22CBF6" w:rsidR="00A60E03" w:rsidRDefault="00A60E03" w:rsidP="00D81184">
      <w:pPr>
        <w:widowControl w:val="0"/>
        <w:spacing w:after="0" w:line="240" w:lineRule="auto"/>
        <w:ind w:left="360"/>
        <w:contextualSpacing/>
        <w:jc w:val="both"/>
        <w:rPr>
          <w:rFonts w:eastAsia="Arial" w:cs="Times New Roman"/>
          <w:b/>
          <w:szCs w:val="24"/>
        </w:rPr>
      </w:pPr>
    </w:p>
    <w:p w14:paraId="43F765CC" w14:textId="05091D41" w:rsidR="004547B6" w:rsidRDefault="004547B6" w:rsidP="00D81184">
      <w:pPr>
        <w:widowControl w:val="0"/>
        <w:spacing w:after="0" w:line="240" w:lineRule="auto"/>
        <w:ind w:left="360"/>
        <w:contextualSpacing/>
        <w:jc w:val="both"/>
        <w:rPr>
          <w:rFonts w:eastAsia="Arial" w:cs="Times New Roman"/>
          <w:b/>
          <w:szCs w:val="24"/>
        </w:rPr>
      </w:pPr>
    </w:p>
    <w:p w14:paraId="49B3E76E" w14:textId="77777777" w:rsidR="004547B6" w:rsidRPr="00D81184" w:rsidRDefault="004547B6" w:rsidP="00D81184">
      <w:pPr>
        <w:widowControl w:val="0"/>
        <w:spacing w:after="0" w:line="240" w:lineRule="auto"/>
        <w:ind w:left="360"/>
        <w:contextualSpacing/>
        <w:jc w:val="both"/>
        <w:rPr>
          <w:rFonts w:eastAsia="Arial" w:cs="Times New Roman"/>
          <w:b/>
          <w:szCs w:val="24"/>
        </w:rPr>
      </w:pPr>
    </w:p>
    <w:p w14:paraId="31CAE7F2" w14:textId="77777777" w:rsidR="00A60E03" w:rsidRPr="00D81184" w:rsidRDefault="00A60E03" w:rsidP="002E21DF">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CONVOCATORIA LIMITADA A MIPYMES </w:t>
      </w:r>
    </w:p>
    <w:p w14:paraId="5030F9B1"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01E7DFC9" w14:textId="77777777" w:rsidR="00A60E03" w:rsidRPr="002E21DF" w:rsidRDefault="00A60E03" w:rsidP="00D81184">
      <w:pPr>
        <w:spacing w:after="0" w:line="240" w:lineRule="auto"/>
        <w:contextualSpacing/>
        <w:jc w:val="both"/>
        <w:rPr>
          <w:rFonts w:eastAsia="Arial" w:cs="Times New Roman"/>
          <w:b/>
          <w:i/>
          <w:color w:val="808080" w:themeColor="background1" w:themeShade="80"/>
          <w:szCs w:val="24"/>
        </w:rPr>
      </w:pPr>
      <w:r w:rsidRPr="002E21DF">
        <w:rPr>
          <w:rFonts w:eastAsia="Arial" w:cs="Times New Roman"/>
          <w:b/>
          <w:szCs w:val="24"/>
        </w:rPr>
        <w:t>OPCION 1</w:t>
      </w:r>
      <w:r w:rsidRPr="003A698D">
        <w:rPr>
          <w:rFonts w:eastAsia="Arial" w:cs="Times New Roman"/>
          <w:b/>
          <w:szCs w:val="24"/>
        </w:rPr>
        <w:t xml:space="preserve">: </w:t>
      </w:r>
      <w:r w:rsidRPr="003A698D">
        <w:rPr>
          <w:rFonts w:eastAsia="Arial" w:cs="Times New Roman"/>
          <w:b/>
          <w:i/>
          <w:color w:val="808080" w:themeColor="background1" w:themeShade="80"/>
          <w:szCs w:val="24"/>
        </w:rPr>
        <w:t>(REDACCION PARA PROYECTO)</w:t>
      </w:r>
    </w:p>
    <w:p w14:paraId="3780C563" w14:textId="77777777" w:rsidR="00A60E03" w:rsidRPr="00D81184" w:rsidRDefault="00A60E03" w:rsidP="00D81184">
      <w:pPr>
        <w:spacing w:after="0" w:line="240" w:lineRule="auto"/>
        <w:contextualSpacing/>
        <w:jc w:val="both"/>
        <w:rPr>
          <w:rFonts w:eastAsia="Arial" w:cs="Times New Roman"/>
          <w:szCs w:val="24"/>
        </w:rPr>
      </w:pPr>
    </w:p>
    <w:p w14:paraId="6221369D" w14:textId="6E684F77" w:rsidR="00A60E03" w:rsidRPr="00D81184" w:rsidRDefault="00A60E03" w:rsidP="00D81184">
      <w:pPr>
        <w:spacing w:after="0" w:line="240" w:lineRule="auto"/>
        <w:contextualSpacing/>
        <w:jc w:val="both"/>
        <w:rPr>
          <w:rFonts w:eastAsia="Arial" w:cs="Times New Roman"/>
          <w:i/>
          <w:color w:val="808080" w:themeColor="background1" w:themeShade="80"/>
          <w:szCs w:val="24"/>
        </w:rPr>
      </w:pPr>
      <w:r w:rsidRPr="00D81184">
        <w:rPr>
          <w:rFonts w:eastAsia="Arial" w:cs="Times New Roman"/>
          <w:szCs w:val="24"/>
        </w:rPr>
        <w:t xml:space="preserve">En razón a que el presupuesto oficial del presente proceso asciende a la suma </w:t>
      </w:r>
      <w:r w:rsidRPr="002E21DF">
        <w:rPr>
          <w:rFonts w:eastAsia="Arial" w:cs="Times New Roman"/>
          <w:b/>
          <w:szCs w:val="24"/>
          <w:highlight w:val="cyan"/>
        </w:rPr>
        <w:t>XXX</w:t>
      </w:r>
      <w:r w:rsidRPr="00D81184">
        <w:rPr>
          <w:rFonts w:eastAsia="Arial" w:cs="Times New Roman"/>
          <w:b/>
          <w:szCs w:val="24"/>
        </w:rPr>
        <w:t xml:space="preserve"> ($ </w:t>
      </w:r>
      <w:r w:rsidRPr="002E21DF">
        <w:rPr>
          <w:rFonts w:eastAsia="Arial" w:cs="Times New Roman"/>
          <w:b/>
          <w:szCs w:val="24"/>
          <w:highlight w:val="cyan"/>
        </w:rPr>
        <w:t>XXXX</w:t>
      </w:r>
      <w:r w:rsidRPr="00D81184">
        <w:rPr>
          <w:rFonts w:eastAsia="Arial" w:cs="Times New Roman"/>
          <w:b/>
          <w:szCs w:val="24"/>
        </w:rPr>
        <w:t>) M/CTE</w:t>
      </w:r>
      <w:r w:rsidRPr="00D81184">
        <w:rPr>
          <w:rFonts w:eastAsia="Arial" w:cs="Times New Roman"/>
          <w:szCs w:val="24"/>
        </w:rPr>
        <w:t xml:space="preserve">, </w:t>
      </w:r>
      <w:r w:rsidRPr="003A698D">
        <w:rPr>
          <w:rFonts w:eastAsia="Arial" w:cs="Times New Roman"/>
          <w:i/>
          <w:color w:val="808080" w:themeColor="background1" w:themeShade="80"/>
          <w:szCs w:val="24"/>
        </w:rPr>
        <w:t>(aplica o no aplica)</w:t>
      </w:r>
      <w:r w:rsidRPr="00D81184">
        <w:rPr>
          <w:rFonts w:eastAsia="Arial" w:cs="Times New Roman"/>
          <w:color w:val="808080" w:themeColor="background1" w:themeShade="80"/>
          <w:szCs w:val="24"/>
        </w:rPr>
        <w:t xml:space="preserve"> </w:t>
      </w:r>
      <w:r w:rsidRPr="00D81184">
        <w:rPr>
          <w:rFonts w:eastAsia="Arial" w:cs="Times New Roman"/>
          <w:szCs w:val="24"/>
        </w:rPr>
        <w:t>la convocatoria a</w:t>
      </w:r>
      <w:r w:rsidRPr="00D81184">
        <w:rPr>
          <w:rFonts w:eastAsia="Arial" w:cs="Times New Roman"/>
          <w:b/>
          <w:szCs w:val="24"/>
        </w:rPr>
        <w:t xml:space="preserve"> </w:t>
      </w:r>
      <w:r w:rsidRPr="00D81184">
        <w:rPr>
          <w:rFonts w:eastAsia="Arial" w:cs="Times New Roman"/>
          <w:szCs w:val="24"/>
        </w:rPr>
        <w:t xml:space="preserve">Mipymes toda vez que dicho valor </w:t>
      </w:r>
      <w:r w:rsidRPr="003A698D">
        <w:rPr>
          <w:rFonts w:eastAsia="Arial" w:cs="Times New Roman"/>
          <w:i/>
          <w:color w:val="808080" w:themeColor="background1" w:themeShade="80"/>
          <w:szCs w:val="24"/>
        </w:rPr>
        <w:t>(es inferior o superior)</w:t>
      </w:r>
      <w:r w:rsidRPr="00D81184">
        <w:rPr>
          <w:rFonts w:eastAsia="Arial" w:cs="Times New Roman"/>
          <w:color w:val="808080" w:themeColor="background1" w:themeShade="80"/>
          <w:szCs w:val="24"/>
        </w:rPr>
        <w:t xml:space="preserve"> </w:t>
      </w:r>
      <w:r w:rsidRPr="00D81184">
        <w:rPr>
          <w:rFonts w:eastAsia="Arial" w:cs="Times New Roman"/>
          <w:szCs w:val="24"/>
        </w:rPr>
        <w:t>al umbral en USD $125.000 (V/r umbral Mipyme en COP</w:t>
      </w:r>
      <w:r w:rsidRPr="00D81184">
        <w:rPr>
          <w:rFonts w:eastAsia="Arial" w:cs="Times New Roman"/>
          <w:b/>
          <w:szCs w:val="24"/>
        </w:rPr>
        <w:t xml:space="preserve"> </w:t>
      </w:r>
      <w:r w:rsidRPr="00D81184">
        <w:rPr>
          <w:rFonts w:eastAsia="Arial" w:cs="Times New Roman"/>
          <w:szCs w:val="24"/>
        </w:rPr>
        <w:t xml:space="preserve">($377.066.000), de conformidad con lo indicado en la página de Colombia Compra Eficiente, en el umbral para beneficio de las Mipymes. </w:t>
      </w:r>
      <w:r w:rsidR="008A4A76" w:rsidRPr="003A698D">
        <w:rPr>
          <w:rFonts w:eastAsia="Arial" w:cs="Times New Roman"/>
          <w:i/>
          <w:color w:val="808080" w:themeColor="background1" w:themeShade="80"/>
          <w:szCs w:val="24"/>
        </w:rPr>
        <w:t>(</w:t>
      </w:r>
      <w:r w:rsidRPr="003A698D">
        <w:rPr>
          <w:rFonts w:eastAsia="Arial" w:cs="Times New Roman"/>
          <w:i/>
          <w:color w:val="808080" w:themeColor="background1" w:themeShade="80"/>
          <w:szCs w:val="24"/>
        </w:rPr>
        <w:t>Se debe revisar la página de Colombia Compra Eficiente para validar el monto en COP aplicable</w:t>
      </w:r>
      <w:r w:rsidR="008A4A76" w:rsidRPr="003A698D">
        <w:rPr>
          <w:rFonts w:eastAsia="Arial" w:cs="Times New Roman"/>
          <w:i/>
          <w:color w:val="808080" w:themeColor="background1" w:themeShade="80"/>
          <w:szCs w:val="24"/>
        </w:rPr>
        <w:t>)</w:t>
      </w:r>
    </w:p>
    <w:p w14:paraId="2F39191A" w14:textId="77777777" w:rsidR="00A60E03" w:rsidRPr="00D81184" w:rsidRDefault="00A60E03" w:rsidP="00D81184">
      <w:pPr>
        <w:spacing w:after="0" w:line="240" w:lineRule="auto"/>
        <w:contextualSpacing/>
        <w:jc w:val="both"/>
        <w:rPr>
          <w:rFonts w:eastAsia="Arial" w:cs="Times New Roman"/>
          <w:szCs w:val="24"/>
        </w:rPr>
      </w:pPr>
    </w:p>
    <w:p w14:paraId="3C84BBC9"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r w:rsidRPr="00D81184">
        <w:rPr>
          <w:rFonts w:cs="Times New Roman"/>
          <w:szCs w:val="24"/>
        </w:rPr>
        <w:t xml:space="preserve">Por lo tanto, el presente proceso podrá limitarse a Mipymes. </w:t>
      </w:r>
    </w:p>
    <w:p w14:paraId="4B24D07B"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b/>
          <w:bCs/>
          <w:szCs w:val="24"/>
        </w:rPr>
      </w:pPr>
    </w:p>
    <w:p w14:paraId="5E5EDCF1" w14:textId="36C197E0"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r w:rsidRPr="00D81184">
        <w:rPr>
          <w:rFonts w:cs="Times New Roman"/>
          <w:b/>
          <w:bCs/>
          <w:szCs w:val="24"/>
        </w:rPr>
        <w:t xml:space="preserve">La solicitud se debe presentar entre el momento de publicarse el aviso de convocatoria pública y hasta el día hábil anterior a la apertura del proceso de selección, a través de la plataforma del </w:t>
      </w:r>
      <w:r w:rsidR="002E21DF" w:rsidRPr="00D81184">
        <w:rPr>
          <w:rFonts w:cs="Times New Roman"/>
          <w:b/>
          <w:bCs/>
          <w:szCs w:val="24"/>
        </w:rPr>
        <w:t xml:space="preserve">SECOP </w:t>
      </w:r>
      <w:r w:rsidRPr="00D81184">
        <w:rPr>
          <w:rFonts w:cs="Times New Roman"/>
          <w:b/>
          <w:bCs/>
          <w:szCs w:val="24"/>
        </w:rPr>
        <w:t xml:space="preserve">II. </w:t>
      </w:r>
    </w:p>
    <w:p w14:paraId="784EF6B8"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p>
    <w:p w14:paraId="085BE3A3"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r w:rsidRPr="00D81184">
        <w:rPr>
          <w:rFonts w:cs="Times New Roman"/>
          <w:szCs w:val="24"/>
        </w:rPr>
        <w:t xml:space="preserve">Para efectos de lo anterior, la Mipyme nacional debe acreditar su condición allegando un certificado expedido por el representante legal o el revisor fiscal, si está obligado a tenerlo, o el contador, en la cual conste que la Mipyme tiene el tamaño empresarial establecido de conformidad con la ley. Si el certificado es expedido por el revisor fiscal o contador, se deberá allegar certificado de vigencia de inscripción y antecedentes disciplinarios vigente, expedido por la Junta Central de Contadores y copia de la tarjeta profesional. Adicionalmente, se deberá allegar certificado de Existencia y Representación legal con fecha de expedición no superior a 30 días calendario a la fecha de la manifestación. </w:t>
      </w:r>
    </w:p>
    <w:p w14:paraId="4838A22E"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p>
    <w:p w14:paraId="3FB2A0DE" w14:textId="15E682A4"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r w:rsidRPr="00D81184">
        <w:rPr>
          <w:rFonts w:cs="Times New Roman"/>
          <w:b/>
          <w:szCs w:val="24"/>
        </w:rPr>
        <w:t>NOTA</w:t>
      </w:r>
      <w:r w:rsidRPr="00D81184">
        <w:rPr>
          <w:rFonts w:cs="Times New Roman"/>
          <w:szCs w:val="24"/>
        </w:rPr>
        <w:t xml:space="preserve">: </w:t>
      </w:r>
      <w:r w:rsidR="008A4A76" w:rsidRPr="00D81184">
        <w:rPr>
          <w:rFonts w:cs="Times New Roman"/>
          <w:szCs w:val="24"/>
        </w:rPr>
        <w:t xml:space="preserve">En caso de que las manifestaciones de interés para limitar la convocatoria a </w:t>
      </w:r>
      <w:r w:rsidR="002E21DF" w:rsidRPr="00D81184">
        <w:rPr>
          <w:rFonts w:eastAsia="Arial" w:cs="Times New Roman"/>
          <w:szCs w:val="24"/>
        </w:rPr>
        <w:t>Mipymes</w:t>
      </w:r>
      <w:r w:rsidR="008A4A76" w:rsidRPr="00D81184">
        <w:rPr>
          <w:rFonts w:cs="Times New Roman"/>
          <w:szCs w:val="24"/>
        </w:rPr>
        <w:t xml:space="preserve">, no cumplan con los requisitos y soportes antes descritos, las mismas no serán tenidas en cuenta, para tal fin. </w:t>
      </w:r>
    </w:p>
    <w:p w14:paraId="42D23C8A" w14:textId="77777777" w:rsidR="00F7272C" w:rsidRPr="00D81184" w:rsidRDefault="00F7272C" w:rsidP="00D8118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cs="Times New Roman"/>
          <w:szCs w:val="24"/>
        </w:rPr>
      </w:pPr>
    </w:p>
    <w:p w14:paraId="16695673" w14:textId="3370A39E" w:rsidR="00F7272C" w:rsidRPr="00D81184" w:rsidRDefault="008A4A76" w:rsidP="00D81184">
      <w:pPr>
        <w:widowControl w:val="0"/>
        <w:spacing w:after="0" w:line="240" w:lineRule="auto"/>
        <w:contextualSpacing/>
        <w:jc w:val="both"/>
        <w:rPr>
          <w:rFonts w:eastAsia="Arial" w:cs="Times New Roman"/>
          <w:szCs w:val="24"/>
        </w:rPr>
      </w:pPr>
      <w:r w:rsidRPr="00D81184">
        <w:rPr>
          <w:rFonts w:cs="Times New Roman"/>
          <w:szCs w:val="24"/>
        </w:rPr>
        <w:t>En caso de que</w:t>
      </w:r>
      <w:r w:rsidR="00F7272C" w:rsidRPr="00D81184">
        <w:rPr>
          <w:rFonts w:cs="Times New Roman"/>
          <w:szCs w:val="24"/>
        </w:rPr>
        <w:t xml:space="preserve"> la convocatoria sea limitada, </w:t>
      </w:r>
      <w:r w:rsidR="00B74035" w:rsidRPr="00D81184">
        <w:rPr>
          <w:rFonts w:cs="Times New Roman"/>
          <w:szCs w:val="24"/>
        </w:rPr>
        <w:t xml:space="preserve">la Secretaría </w:t>
      </w:r>
      <w:r w:rsidR="00F7272C" w:rsidRPr="00D81184">
        <w:rPr>
          <w:rFonts w:cs="Times New Roman"/>
          <w:szCs w:val="24"/>
        </w:rPr>
        <w:t>aceptará solamente las ofertas de Mipyme, Consorcios o Uniones Temporales formados únicamente por Mipyme y promesas de sociedad futura suscritas por Mipyme.</w:t>
      </w:r>
      <w:r w:rsidR="002E21DF">
        <w:rPr>
          <w:rFonts w:cs="Times New Roman"/>
          <w:szCs w:val="24"/>
        </w:rPr>
        <w:t xml:space="preserve"> </w:t>
      </w:r>
    </w:p>
    <w:p w14:paraId="622624DC" w14:textId="77777777" w:rsidR="00F7272C" w:rsidRPr="00D81184" w:rsidRDefault="00F7272C" w:rsidP="00D81184">
      <w:pPr>
        <w:spacing w:after="0" w:line="240" w:lineRule="auto"/>
        <w:contextualSpacing/>
        <w:jc w:val="both"/>
        <w:rPr>
          <w:rFonts w:eastAsia="Arial" w:cs="Times New Roman"/>
          <w:szCs w:val="24"/>
        </w:rPr>
      </w:pPr>
    </w:p>
    <w:p w14:paraId="6C60F6C4"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OPCION 2: </w:t>
      </w:r>
      <w:r w:rsidRPr="003A698D">
        <w:rPr>
          <w:rFonts w:eastAsia="Arial" w:cs="Times New Roman"/>
          <w:i/>
          <w:color w:val="808080" w:themeColor="background1" w:themeShade="80"/>
          <w:szCs w:val="24"/>
        </w:rPr>
        <w:t>(REDACCION PARA PLIEGO)</w:t>
      </w:r>
      <w:r w:rsidRPr="003A698D">
        <w:rPr>
          <w:rFonts w:eastAsia="Arial" w:cs="Times New Roman"/>
          <w:szCs w:val="24"/>
        </w:rPr>
        <w:t>:</w:t>
      </w:r>
    </w:p>
    <w:p w14:paraId="5EE7BE27"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7B76CF3B"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Teniendo en cuenta lo dispuesto por el Artículo 2.2.1.2.4.2.2 del Decreto 1082 de 2015, la Entidad Estatal debe limitar a las Mipyme nacionales con mínimo un (1) año de existencia la convocatoria del presente proceso de selección, cuando: </w:t>
      </w:r>
    </w:p>
    <w:p w14:paraId="17F90E4F" w14:textId="77777777" w:rsidR="00A60E03" w:rsidRPr="00D81184" w:rsidRDefault="00A60E03" w:rsidP="00D81184">
      <w:pPr>
        <w:widowControl w:val="0"/>
        <w:spacing w:after="0" w:line="240" w:lineRule="auto"/>
        <w:contextualSpacing/>
        <w:jc w:val="both"/>
        <w:rPr>
          <w:rFonts w:eastAsia="Arial" w:cs="Times New Roman"/>
          <w:szCs w:val="24"/>
        </w:rPr>
      </w:pPr>
    </w:p>
    <w:p w14:paraId="48A6BA8D" w14:textId="061134B2" w:rsidR="00A60E03" w:rsidRPr="002E21DF" w:rsidRDefault="00A60E03" w:rsidP="002E21DF">
      <w:pPr>
        <w:pStyle w:val="Prrafodelista"/>
        <w:widowControl w:val="0"/>
        <w:numPr>
          <w:ilvl w:val="2"/>
          <w:numId w:val="1"/>
        </w:numPr>
        <w:spacing w:after="0" w:line="240" w:lineRule="auto"/>
        <w:ind w:left="284"/>
        <w:jc w:val="both"/>
        <w:rPr>
          <w:rFonts w:eastAsia="Arial" w:cs="Times New Roman"/>
          <w:szCs w:val="24"/>
        </w:rPr>
      </w:pPr>
      <w:r w:rsidRPr="002E21DF">
        <w:rPr>
          <w:rFonts w:eastAsia="Arial" w:cs="Times New Roman"/>
          <w:szCs w:val="24"/>
        </w:rPr>
        <w:t xml:space="preserve">El valor del Proceso de Contratación es menor a ciento veinticinco mil dólares de los Estados Unidos de América (US$125.000), liquidados con la tasa de cambio que para el efecto determina cada dos años el Ministerio de Comercio, Industria y Turismo; y </w:t>
      </w:r>
    </w:p>
    <w:p w14:paraId="5EB220E7" w14:textId="77777777" w:rsidR="002E21DF" w:rsidRDefault="002E21DF" w:rsidP="002E21DF">
      <w:pPr>
        <w:widowControl w:val="0"/>
        <w:spacing w:after="0" w:line="240" w:lineRule="auto"/>
        <w:ind w:left="284"/>
        <w:contextualSpacing/>
        <w:jc w:val="both"/>
        <w:rPr>
          <w:rFonts w:eastAsia="Arial" w:cs="Times New Roman"/>
          <w:szCs w:val="24"/>
        </w:rPr>
      </w:pPr>
    </w:p>
    <w:p w14:paraId="3F4F827F" w14:textId="18BD9549" w:rsidR="00A60E03" w:rsidRPr="002E21DF" w:rsidRDefault="00A60E03" w:rsidP="002E21DF">
      <w:pPr>
        <w:pStyle w:val="Prrafodelista"/>
        <w:widowControl w:val="0"/>
        <w:numPr>
          <w:ilvl w:val="0"/>
          <w:numId w:val="1"/>
        </w:numPr>
        <w:spacing w:after="0" w:line="240" w:lineRule="auto"/>
        <w:ind w:left="284"/>
        <w:jc w:val="both"/>
        <w:rPr>
          <w:rFonts w:eastAsia="Arial" w:cs="Times New Roman"/>
          <w:szCs w:val="24"/>
        </w:rPr>
      </w:pPr>
      <w:r w:rsidRPr="002E21DF">
        <w:rPr>
          <w:rFonts w:eastAsia="Arial" w:cs="Times New Roman"/>
          <w:szCs w:val="24"/>
        </w:rPr>
        <w:t xml:space="preserve">La Entidad Estatal ha recibido solicitudes de por lo menos tres (3) Mipymes nacionales para limitar la convocatoria a Mipyme nacionales. La Entidad Estatal debe recibir estas solicitudes por lo menos un (1) día hábil antes de la Apertura del Proceso de Contratación. </w:t>
      </w:r>
    </w:p>
    <w:p w14:paraId="684E22B8" w14:textId="77777777" w:rsidR="00A60E03" w:rsidRPr="00D81184" w:rsidRDefault="00A60E03" w:rsidP="00D81184">
      <w:pPr>
        <w:widowControl w:val="0"/>
        <w:spacing w:after="0" w:line="240" w:lineRule="auto"/>
        <w:contextualSpacing/>
        <w:jc w:val="both"/>
        <w:rPr>
          <w:rFonts w:eastAsia="Arial" w:cs="Times New Roman"/>
          <w:szCs w:val="24"/>
        </w:rPr>
      </w:pPr>
    </w:p>
    <w:p w14:paraId="1896CBDB" w14:textId="20E3174C"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Que dentro del plazo establecido en el cronograma del proceso, se recibieron </w:t>
      </w:r>
      <w:r w:rsidRPr="002E21DF">
        <w:rPr>
          <w:rFonts w:eastAsia="Arial" w:cs="Times New Roman"/>
          <w:szCs w:val="24"/>
          <w:highlight w:val="cyan"/>
        </w:rPr>
        <w:t>____(___)</w:t>
      </w:r>
      <w:r w:rsidRPr="00D81184">
        <w:rPr>
          <w:rFonts w:eastAsia="Arial" w:cs="Times New Roman"/>
          <w:szCs w:val="24"/>
        </w:rPr>
        <w:t xml:space="preserve"> </w:t>
      </w:r>
      <w:r w:rsidR="008A4A76" w:rsidRPr="003A698D">
        <w:rPr>
          <w:rFonts w:eastAsia="Arial" w:cs="Times New Roman"/>
          <w:color w:val="808080" w:themeColor="background1" w:themeShade="80"/>
          <w:szCs w:val="24"/>
        </w:rPr>
        <w:t>(ajustar según el caso)</w:t>
      </w:r>
      <w:r w:rsidRPr="00D81184">
        <w:rPr>
          <w:rFonts w:eastAsia="Arial" w:cs="Times New Roman"/>
          <w:color w:val="808080" w:themeColor="background1" w:themeShade="80"/>
          <w:szCs w:val="24"/>
        </w:rPr>
        <w:t xml:space="preserve"> </w:t>
      </w:r>
      <w:r w:rsidRPr="00D81184">
        <w:rPr>
          <w:rFonts w:eastAsia="Arial" w:cs="Times New Roman"/>
          <w:szCs w:val="24"/>
        </w:rPr>
        <w:t>solicitudes para limitar la convocatoria a Mipymes, como consecuencia de lo anterior, el presente proceso SE LIMITA A MIPYMES.</w:t>
      </w:r>
    </w:p>
    <w:p w14:paraId="6C175052" w14:textId="77777777" w:rsidR="00B74035" w:rsidRPr="00D81184" w:rsidRDefault="00B74035" w:rsidP="00D81184">
      <w:pPr>
        <w:widowControl w:val="0"/>
        <w:spacing w:after="0" w:line="240" w:lineRule="auto"/>
        <w:contextualSpacing/>
        <w:jc w:val="both"/>
        <w:rPr>
          <w:rFonts w:eastAsia="Arial" w:cs="Times New Roman"/>
          <w:szCs w:val="24"/>
        </w:rPr>
      </w:pPr>
    </w:p>
    <w:p w14:paraId="557149BB" w14:textId="77777777" w:rsidR="00A60E03" w:rsidRPr="00D81184" w:rsidRDefault="00A60E03" w:rsidP="00D81184">
      <w:pPr>
        <w:pStyle w:val="Prrafodelista"/>
        <w:widowControl w:val="0"/>
        <w:numPr>
          <w:ilvl w:val="1"/>
          <w:numId w:val="8"/>
        </w:numPr>
        <w:spacing w:after="0" w:line="240" w:lineRule="auto"/>
        <w:jc w:val="both"/>
        <w:rPr>
          <w:rFonts w:eastAsia="Arial" w:cs="Times New Roman"/>
          <w:b/>
          <w:szCs w:val="24"/>
        </w:rPr>
      </w:pPr>
      <w:r w:rsidRPr="00D81184">
        <w:rPr>
          <w:rFonts w:eastAsia="Arial" w:cs="Times New Roman"/>
          <w:b/>
          <w:szCs w:val="24"/>
        </w:rPr>
        <w:t>CRONOGRAMA DEL PROCESO DE SELECCIÓN</w:t>
      </w:r>
    </w:p>
    <w:tbl>
      <w:tblPr>
        <w:tblW w:w="9624" w:type="dxa"/>
        <w:tblInd w:w="-8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Look w:val="0000" w:firstRow="0" w:lastRow="0" w:firstColumn="0" w:lastColumn="0" w:noHBand="0" w:noVBand="0"/>
      </w:tblPr>
      <w:tblGrid>
        <w:gridCol w:w="3043"/>
        <w:gridCol w:w="2709"/>
        <w:gridCol w:w="3872"/>
      </w:tblGrid>
      <w:tr w:rsidR="00A60E03" w:rsidRPr="00D81184" w14:paraId="741BCA23" w14:textId="77777777" w:rsidTr="002E21DF">
        <w:trPr>
          <w:trHeight w:val="397"/>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76267328" w14:textId="77777777" w:rsidR="00A60E03" w:rsidRPr="00D81184" w:rsidRDefault="00A60E03" w:rsidP="002E21DF">
            <w:pPr>
              <w:spacing w:after="0" w:line="240" w:lineRule="auto"/>
              <w:contextualSpacing/>
              <w:jc w:val="center"/>
              <w:rPr>
                <w:rFonts w:cs="Times New Roman"/>
                <w:szCs w:val="24"/>
              </w:rPr>
            </w:pPr>
            <w:r w:rsidRPr="00D81184">
              <w:rPr>
                <w:rFonts w:eastAsia="Arial" w:cs="Times New Roman"/>
                <w:b/>
                <w:szCs w:val="24"/>
              </w:rPr>
              <w:t>ACTIVIDAD</w:t>
            </w:r>
          </w:p>
        </w:tc>
        <w:tc>
          <w:tcPr>
            <w:tcW w:w="2709"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3C1CB8C6" w14:textId="77777777" w:rsidR="00A60E03" w:rsidRPr="00D81184" w:rsidRDefault="00A60E03" w:rsidP="002E21DF">
            <w:pPr>
              <w:spacing w:after="0" w:line="240" w:lineRule="auto"/>
              <w:contextualSpacing/>
              <w:jc w:val="center"/>
              <w:rPr>
                <w:rFonts w:cs="Times New Roman"/>
                <w:szCs w:val="24"/>
              </w:rPr>
            </w:pPr>
            <w:r w:rsidRPr="00D81184">
              <w:rPr>
                <w:rFonts w:eastAsia="Arial" w:cs="Times New Roman"/>
                <w:b/>
                <w:szCs w:val="24"/>
              </w:rPr>
              <w:t>FECHA Y HORA</w:t>
            </w:r>
          </w:p>
        </w:tc>
        <w:tc>
          <w:tcPr>
            <w:tcW w:w="3872"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34E9457E" w14:textId="77777777" w:rsidR="00A60E03" w:rsidRPr="00D81184" w:rsidRDefault="00A60E03" w:rsidP="002E21DF">
            <w:pPr>
              <w:spacing w:after="0" w:line="240" w:lineRule="auto"/>
              <w:contextualSpacing/>
              <w:jc w:val="center"/>
              <w:rPr>
                <w:rFonts w:cs="Times New Roman"/>
                <w:szCs w:val="24"/>
              </w:rPr>
            </w:pPr>
            <w:r w:rsidRPr="00D81184">
              <w:rPr>
                <w:rFonts w:eastAsia="Arial" w:cs="Times New Roman"/>
                <w:b/>
                <w:szCs w:val="24"/>
              </w:rPr>
              <w:t>LUGAR</w:t>
            </w:r>
          </w:p>
        </w:tc>
      </w:tr>
      <w:tr w:rsidR="00A60E03" w:rsidRPr="00D81184" w14:paraId="48042C96" w14:textId="77777777" w:rsidTr="002E21DF">
        <w:trPr>
          <w:trHeight w:val="84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92698F9" w14:textId="77777777" w:rsidR="00A60E03" w:rsidRPr="00D81184" w:rsidRDefault="00A60E03" w:rsidP="00D81184">
            <w:pPr>
              <w:spacing w:after="0" w:line="240" w:lineRule="auto"/>
              <w:contextualSpacing/>
              <w:rPr>
                <w:rFonts w:eastAsia="Times New Roman" w:cs="Times New Roman"/>
                <w:szCs w:val="24"/>
              </w:rPr>
            </w:pPr>
            <w:r w:rsidRPr="00D81184">
              <w:rPr>
                <w:rFonts w:eastAsia="Arial" w:cs="Times New Roman"/>
                <w:szCs w:val="24"/>
              </w:rPr>
              <w:t>Publicación del Aviso de Convocatoria Pública</w:t>
            </w:r>
          </w:p>
        </w:tc>
        <w:tc>
          <w:tcPr>
            <w:tcW w:w="2709"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08C776D5" w14:textId="06B57907" w:rsidR="00A60E03" w:rsidRPr="00D81184" w:rsidRDefault="00A60E03" w:rsidP="00D81184">
            <w:pPr>
              <w:spacing w:after="0" w:line="240" w:lineRule="auto"/>
              <w:contextualSpacing/>
              <w:jc w:val="center"/>
              <w:rPr>
                <w:rFonts w:cs="Times New Roman"/>
                <w:szCs w:val="24"/>
              </w:rPr>
            </w:pPr>
            <w:r w:rsidRPr="003A698D">
              <w:rPr>
                <w:rFonts w:eastAsia="Arial" w:cs="Times New Roman"/>
                <w:color w:val="A6A6A6" w:themeColor="background1" w:themeShade="A6"/>
                <w:szCs w:val="24"/>
              </w:rPr>
              <w:t>En caso de aplicar Acuerdos, el plazo seria conforme al Manual para el Manejo de los Acuerdos Comerciales expedido por Colombia Compra Eficiente</w:t>
            </w:r>
            <w:r w:rsidRPr="003A698D">
              <w:rPr>
                <w:rFonts w:eastAsia="Arial" w:cs="Times New Roman"/>
                <w:color w:val="FF0000"/>
                <w:szCs w:val="24"/>
              </w:rPr>
              <w:t>.</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67266BD8" w14:textId="77777777" w:rsidR="00A60E03" w:rsidRPr="00D81184" w:rsidRDefault="00A60E03" w:rsidP="00D81184">
            <w:pPr>
              <w:tabs>
                <w:tab w:val="left" w:pos="709"/>
              </w:tabs>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64DB0BFD"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632F5EA4" w14:textId="77777777" w:rsidR="00A60E03" w:rsidRPr="00D81184" w:rsidRDefault="00A60E03" w:rsidP="00D81184">
            <w:pPr>
              <w:spacing w:after="0" w:line="240" w:lineRule="auto"/>
              <w:contextualSpacing/>
              <w:rPr>
                <w:rFonts w:eastAsia="Times New Roman" w:cs="Times New Roman"/>
                <w:szCs w:val="24"/>
              </w:rPr>
            </w:pPr>
            <w:r w:rsidRPr="00D81184">
              <w:rPr>
                <w:rFonts w:eastAsia="Arial" w:cs="Times New Roman"/>
                <w:szCs w:val="24"/>
              </w:rPr>
              <w:t xml:space="preserve">Publicación de Estudios Previos </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2B4EA5DA" w14:textId="77777777" w:rsidR="00A60E03" w:rsidRPr="00D81184" w:rsidRDefault="00A60E03" w:rsidP="00D81184">
            <w:pPr>
              <w:spacing w:after="0" w:line="240" w:lineRule="auto"/>
              <w:contextualSpacing/>
              <w:jc w:val="center"/>
              <w:rPr>
                <w:rFonts w:cs="Times New Roman"/>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033D61BC" w14:textId="77777777" w:rsidR="00A60E03" w:rsidRPr="00D81184" w:rsidRDefault="00A60E03" w:rsidP="00D81184">
            <w:pPr>
              <w:tabs>
                <w:tab w:val="left" w:pos="709"/>
              </w:tabs>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CC2621" w:rsidRPr="00D81184" w14:paraId="1D3F0021"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4267C693" w14:textId="77777777" w:rsidR="00CC2621" w:rsidRPr="00D81184" w:rsidRDefault="00CC2621" w:rsidP="00D81184">
            <w:pPr>
              <w:spacing w:after="0" w:line="240" w:lineRule="auto"/>
              <w:contextualSpacing/>
              <w:jc w:val="both"/>
              <w:rPr>
                <w:rFonts w:eastAsia="Arial" w:cs="Times New Roman"/>
                <w:szCs w:val="24"/>
              </w:rPr>
            </w:pPr>
            <w:r w:rsidRPr="00D81184">
              <w:rPr>
                <w:rFonts w:eastAsia="Arial" w:cs="Times New Roman"/>
                <w:szCs w:val="24"/>
              </w:rPr>
              <w:t>Fecha de Publicación del Proyecto de Pliego de Condiciones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2239C1D5" w14:textId="77777777" w:rsidR="00CC2621" w:rsidRPr="00D81184" w:rsidRDefault="00CC2621" w:rsidP="00D81184">
            <w:pPr>
              <w:spacing w:after="0" w:line="240" w:lineRule="auto"/>
              <w:contextualSpacing/>
              <w:jc w:val="center"/>
              <w:rPr>
                <w:rFonts w:cs="Times New Roman"/>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1CCDC659" w14:textId="77777777" w:rsidR="00CC2621" w:rsidRPr="00D81184" w:rsidRDefault="00514100" w:rsidP="00D81184">
            <w:pPr>
              <w:tabs>
                <w:tab w:val="left" w:pos="709"/>
              </w:tabs>
              <w:spacing w:after="0" w:line="240" w:lineRule="auto"/>
              <w:contextualSpacing/>
              <w:jc w:val="center"/>
              <w:rPr>
                <w:rFonts w:eastAsia="Arial" w:cs="Times New Roman"/>
                <w:szCs w:val="24"/>
              </w:rPr>
            </w:pPr>
            <w:r w:rsidRPr="00D81184">
              <w:rPr>
                <w:rFonts w:eastAsia="Arial" w:cs="Times New Roman"/>
                <w:szCs w:val="24"/>
              </w:rPr>
              <w:t xml:space="preserve">Página web del SECOP II: </w:t>
            </w:r>
            <w:hyperlink r:id="rId14">
              <w:r w:rsidRPr="00D81184">
                <w:rPr>
                  <w:rFonts w:eastAsia="Arial" w:cs="Times New Roman"/>
                  <w:color w:val="0563C1"/>
                  <w:szCs w:val="24"/>
                  <w:u w:val="single"/>
                </w:rPr>
                <w:t>www.colombiacompra</w:t>
              </w:r>
            </w:hyperlink>
            <w:r w:rsidRPr="00D81184">
              <w:rPr>
                <w:rFonts w:eastAsia="Arial" w:cs="Times New Roman"/>
                <w:szCs w:val="24"/>
              </w:rPr>
              <w:t>.gov.co</w:t>
            </w:r>
          </w:p>
        </w:tc>
      </w:tr>
      <w:tr w:rsidR="00A60E03" w:rsidRPr="00D81184" w14:paraId="7F8E49A6"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14F4A385" w14:textId="77777777" w:rsidR="00A60E03" w:rsidRPr="00D81184" w:rsidRDefault="00A60E03" w:rsidP="00D81184">
            <w:pPr>
              <w:spacing w:after="0" w:line="240" w:lineRule="auto"/>
              <w:contextualSpacing/>
              <w:rPr>
                <w:rFonts w:eastAsia="Times New Roman" w:cs="Times New Roman"/>
                <w:szCs w:val="24"/>
              </w:rPr>
            </w:pPr>
            <w:r w:rsidRPr="00D81184">
              <w:rPr>
                <w:rFonts w:eastAsia="Arial" w:cs="Times New Roman"/>
                <w:szCs w:val="24"/>
              </w:rPr>
              <w:t>Plazo para presentar observaciones al proyecto de pliego de condiciones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831DB45"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 xml:space="preserve">Mínimo cinco (5) días hábiles </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7BB59126" w14:textId="77777777" w:rsidR="00A60E03" w:rsidRPr="00D81184" w:rsidRDefault="00A60E03" w:rsidP="00D81184">
            <w:pPr>
              <w:tabs>
                <w:tab w:val="left" w:pos="709"/>
              </w:tabs>
              <w:spacing w:after="0" w:line="240" w:lineRule="auto"/>
              <w:contextualSpacing/>
              <w:jc w:val="center"/>
              <w:rPr>
                <w:rFonts w:cs="Times New Roman"/>
                <w:szCs w:val="24"/>
              </w:rPr>
            </w:pPr>
            <w:r w:rsidRPr="00D81184">
              <w:rPr>
                <w:rFonts w:eastAsia="Arial" w:cs="Times New Roman"/>
                <w:szCs w:val="24"/>
              </w:rPr>
              <w:t xml:space="preserve">Página web del SECOP II: </w:t>
            </w:r>
            <w:hyperlink r:id="rId15">
              <w:r w:rsidRPr="00D81184">
                <w:rPr>
                  <w:rFonts w:eastAsia="Arial" w:cs="Times New Roman"/>
                  <w:color w:val="0563C1"/>
                  <w:szCs w:val="24"/>
                  <w:u w:val="single"/>
                </w:rPr>
                <w:t>www.colombiacompra</w:t>
              </w:r>
            </w:hyperlink>
            <w:r w:rsidRPr="00D81184">
              <w:rPr>
                <w:rFonts w:eastAsia="Arial" w:cs="Times New Roman"/>
                <w:szCs w:val="24"/>
              </w:rPr>
              <w:t>.gov.co</w:t>
            </w:r>
          </w:p>
        </w:tc>
      </w:tr>
      <w:tr w:rsidR="00A60E03" w:rsidRPr="00D81184" w14:paraId="0E00E477"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10AC6669" w14:textId="54DF9850" w:rsidR="00A60E03" w:rsidRPr="00D81184" w:rsidRDefault="00A60E03" w:rsidP="00D81184">
            <w:pPr>
              <w:tabs>
                <w:tab w:val="left" w:pos="709"/>
              </w:tabs>
              <w:spacing w:after="0" w:line="240" w:lineRule="auto"/>
              <w:contextualSpacing/>
              <w:jc w:val="both"/>
              <w:rPr>
                <w:rFonts w:eastAsia="Arial" w:cs="Times New Roman"/>
                <w:color w:val="FF0000"/>
                <w:szCs w:val="24"/>
              </w:rPr>
            </w:pPr>
            <w:r w:rsidRPr="00D81184">
              <w:rPr>
                <w:rFonts w:eastAsia="Arial" w:cs="Times New Roman"/>
                <w:szCs w:val="24"/>
              </w:rPr>
              <w:t xml:space="preserve">Plazo para manifestación de interés de limitar la convocatoria a mypes y/o </w:t>
            </w:r>
            <w:r w:rsidR="002E21DF" w:rsidRPr="00D81184">
              <w:rPr>
                <w:rFonts w:eastAsia="Arial" w:cs="Times New Roman"/>
                <w:szCs w:val="24"/>
              </w:rPr>
              <w:t>Mipymes</w:t>
            </w:r>
            <w:r w:rsidRPr="00D81184">
              <w:rPr>
                <w:rFonts w:eastAsia="Arial" w:cs="Times New Roman"/>
                <w:szCs w:val="24"/>
              </w:rPr>
              <w:t xml:space="preserve"> </w:t>
            </w:r>
          </w:p>
        </w:tc>
        <w:tc>
          <w:tcPr>
            <w:tcW w:w="2709"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0E17C6C" w14:textId="77777777" w:rsidR="00A60E03" w:rsidRPr="00D81184" w:rsidRDefault="00A60E03" w:rsidP="00D81184">
            <w:pPr>
              <w:spacing w:after="0" w:line="240" w:lineRule="auto"/>
              <w:contextualSpacing/>
              <w:jc w:val="center"/>
              <w:rPr>
                <w:rFonts w:eastAsia="Arial" w:cs="Times New Roman"/>
                <w:szCs w:val="24"/>
              </w:rPr>
            </w:pPr>
            <w:r w:rsidRPr="00D81184">
              <w:rPr>
                <w:rFonts w:eastAsia="Arial" w:cs="Times New Roman"/>
                <w:szCs w:val="24"/>
              </w:rPr>
              <w:t>Inicia desde la publicación del aviso y hasta por lo menos un (1) día hábil antes de la Apertura del</w:t>
            </w:r>
          </w:p>
          <w:p w14:paraId="256F1081"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proceso de contratación</w:t>
            </w:r>
            <w:r w:rsidRPr="00D81184">
              <w:rPr>
                <w:rFonts w:eastAsia="Arial" w:cs="Times New Roman"/>
                <w:color w:val="FF0000"/>
                <w:szCs w:val="24"/>
              </w:rPr>
              <w:t>.</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7C1484D3" w14:textId="77777777" w:rsidR="008A4A76" w:rsidRPr="00D81184" w:rsidRDefault="00A60E03" w:rsidP="00D81184">
            <w:pPr>
              <w:tabs>
                <w:tab w:val="left" w:pos="709"/>
              </w:tabs>
              <w:spacing w:after="0" w:line="240" w:lineRule="auto"/>
              <w:contextualSpacing/>
              <w:jc w:val="center"/>
              <w:rPr>
                <w:rFonts w:eastAsia="Arial" w:cs="Times New Roman"/>
                <w:color w:val="FF0000"/>
                <w:szCs w:val="24"/>
              </w:rPr>
            </w:pPr>
            <w:r w:rsidRPr="00D81184">
              <w:rPr>
                <w:rFonts w:eastAsia="Arial" w:cs="Times New Roman"/>
                <w:szCs w:val="24"/>
              </w:rPr>
              <w:t xml:space="preserve">Página web del SECOP II: </w:t>
            </w:r>
            <w:hyperlink r:id="rId16">
              <w:r w:rsidRPr="00D81184">
                <w:rPr>
                  <w:rFonts w:eastAsia="Arial" w:cs="Times New Roman"/>
                  <w:szCs w:val="24"/>
                  <w:u w:val="single"/>
                </w:rPr>
                <w:t>www.colombiacompra</w:t>
              </w:r>
            </w:hyperlink>
            <w:r w:rsidRPr="00D81184">
              <w:rPr>
                <w:rFonts w:eastAsia="Arial" w:cs="Times New Roman"/>
                <w:szCs w:val="24"/>
              </w:rPr>
              <w:t>.gov.co</w:t>
            </w:r>
            <w:r w:rsidRPr="00D81184">
              <w:rPr>
                <w:rFonts w:eastAsia="Arial" w:cs="Times New Roman"/>
                <w:color w:val="FF0000"/>
                <w:szCs w:val="24"/>
              </w:rPr>
              <w:t xml:space="preserve"> </w:t>
            </w:r>
          </w:p>
          <w:p w14:paraId="30D8F377" w14:textId="6CA9A2B7" w:rsidR="00A60E03" w:rsidRPr="00D81184" w:rsidRDefault="00E5262E" w:rsidP="00D81184">
            <w:pPr>
              <w:tabs>
                <w:tab w:val="left" w:pos="709"/>
              </w:tabs>
              <w:spacing w:after="0" w:line="240" w:lineRule="auto"/>
              <w:contextualSpacing/>
              <w:jc w:val="center"/>
              <w:rPr>
                <w:rFonts w:cs="Times New Roman"/>
                <w:color w:val="FF0000"/>
                <w:szCs w:val="24"/>
              </w:rPr>
            </w:pPr>
            <w:r w:rsidRPr="003A698D">
              <w:rPr>
                <w:rFonts w:eastAsia="Arial" w:cs="Times New Roman"/>
                <w:color w:val="808080" w:themeColor="background1" w:themeShade="80"/>
                <w:szCs w:val="24"/>
              </w:rPr>
              <w:t xml:space="preserve">(Verificar el </w:t>
            </w:r>
            <w:r w:rsidR="008A4A76" w:rsidRPr="003A698D">
              <w:rPr>
                <w:rFonts w:eastAsia="Arial" w:cs="Times New Roman"/>
                <w:color w:val="808080" w:themeColor="background1" w:themeShade="80"/>
                <w:szCs w:val="24"/>
              </w:rPr>
              <w:t xml:space="preserve">presupuesto, </w:t>
            </w:r>
            <w:r w:rsidRPr="003A698D">
              <w:rPr>
                <w:rFonts w:eastAsia="Arial" w:cs="Times New Roman"/>
                <w:color w:val="808080" w:themeColor="background1" w:themeShade="80"/>
                <w:szCs w:val="24"/>
              </w:rPr>
              <w:t>d</w:t>
            </w:r>
            <w:r w:rsidR="00A60E03" w:rsidRPr="003A698D">
              <w:rPr>
                <w:rFonts w:eastAsia="Arial" w:cs="Times New Roman"/>
                <w:color w:val="808080" w:themeColor="background1" w:themeShade="80"/>
                <w:szCs w:val="24"/>
              </w:rPr>
              <w:t>epend</w:t>
            </w:r>
            <w:r w:rsidRPr="003A698D">
              <w:rPr>
                <w:rFonts w:eastAsia="Arial" w:cs="Times New Roman"/>
                <w:color w:val="808080" w:themeColor="background1" w:themeShade="80"/>
                <w:szCs w:val="24"/>
              </w:rPr>
              <w:t>i</w:t>
            </w:r>
            <w:r w:rsidR="00A60E03" w:rsidRPr="003A698D">
              <w:rPr>
                <w:rFonts w:eastAsia="Arial" w:cs="Times New Roman"/>
                <w:color w:val="808080" w:themeColor="background1" w:themeShade="80"/>
                <w:szCs w:val="24"/>
              </w:rPr>
              <w:t>e</w:t>
            </w:r>
            <w:r w:rsidRPr="003A698D">
              <w:rPr>
                <w:rFonts w:eastAsia="Arial" w:cs="Times New Roman"/>
                <w:color w:val="808080" w:themeColor="background1" w:themeShade="80"/>
                <w:szCs w:val="24"/>
              </w:rPr>
              <w:t>ndo</w:t>
            </w:r>
            <w:r w:rsidR="00A60E03" w:rsidRPr="003A698D">
              <w:rPr>
                <w:rFonts w:eastAsia="Arial" w:cs="Times New Roman"/>
                <w:color w:val="808080" w:themeColor="background1" w:themeShade="80"/>
                <w:szCs w:val="24"/>
              </w:rPr>
              <w:t xml:space="preserve"> de la cuantía del proceso, menor a $377.066.000)</w:t>
            </w:r>
          </w:p>
        </w:tc>
      </w:tr>
      <w:tr w:rsidR="00A60E03" w:rsidRPr="00D81184" w14:paraId="57B8BDAE"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5349609A" w14:textId="77777777" w:rsidR="00A60E03" w:rsidRPr="00D81184" w:rsidRDefault="00A60E03" w:rsidP="00D81184">
            <w:pPr>
              <w:tabs>
                <w:tab w:val="left" w:pos="709"/>
              </w:tabs>
              <w:spacing w:after="0" w:line="240" w:lineRule="auto"/>
              <w:contextualSpacing/>
              <w:jc w:val="both"/>
              <w:rPr>
                <w:rFonts w:cs="Times New Roman"/>
                <w:szCs w:val="24"/>
              </w:rPr>
            </w:pPr>
            <w:r w:rsidRPr="00D81184">
              <w:rPr>
                <w:rFonts w:eastAsia="Arial" w:cs="Times New Roman"/>
                <w:szCs w:val="24"/>
              </w:rPr>
              <w:t xml:space="preserve">Respuestas a las observaciones </w:t>
            </w:r>
            <w:r w:rsidR="003B7936" w:rsidRPr="00D81184">
              <w:rPr>
                <w:rFonts w:eastAsia="Arial" w:cs="Times New Roman"/>
                <w:szCs w:val="24"/>
              </w:rPr>
              <w:t>a</w:t>
            </w:r>
            <w:r w:rsidRPr="00D81184">
              <w:rPr>
                <w:rFonts w:eastAsia="Arial" w:cs="Times New Roman"/>
                <w:szCs w:val="24"/>
              </w:rPr>
              <w:t>l proyecto de pliego</w:t>
            </w:r>
            <w:r w:rsidR="00CC2621" w:rsidRPr="00D81184">
              <w:rPr>
                <w:rFonts w:eastAsia="Arial" w:cs="Times New Roman"/>
                <w:szCs w:val="24"/>
              </w:rPr>
              <w:t xml:space="preserve"> de condiciones </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10BD6B3"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7E387A4C" w14:textId="77777777" w:rsidR="00A60E03" w:rsidRPr="00D81184" w:rsidRDefault="00A60E03" w:rsidP="00D81184">
            <w:pPr>
              <w:tabs>
                <w:tab w:val="left" w:pos="709"/>
              </w:tabs>
              <w:spacing w:after="0" w:line="240" w:lineRule="auto"/>
              <w:contextualSpacing/>
              <w:jc w:val="center"/>
              <w:rPr>
                <w:rFonts w:cs="Times New Roman"/>
                <w:szCs w:val="24"/>
              </w:rPr>
            </w:pPr>
            <w:r w:rsidRPr="00D81184">
              <w:rPr>
                <w:rFonts w:eastAsia="Arial" w:cs="Times New Roman"/>
                <w:szCs w:val="24"/>
              </w:rPr>
              <w:t xml:space="preserve">Página web del SECOP II: </w:t>
            </w:r>
            <w:hyperlink r:id="rId17">
              <w:r w:rsidRPr="00D81184">
                <w:rPr>
                  <w:rFonts w:eastAsia="Arial" w:cs="Times New Roman"/>
                  <w:color w:val="0563C1"/>
                  <w:szCs w:val="24"/>
                  <w:u w:val="single"/>
                </w:rPr>
                <w:t>www.colombiacompra</w:t>
              </w:r>
            </w:hyperlink>
            <w:r w:rsidRPr="00D81184">
              <w:rPr>
                <w:rFonts w:eastAsia="Arial" w:cs="Times New Roman"/>
                <w:szCs w:val="24"/>
              </w:rPr>
              <w:t>.gov.co</w:t>
            </w:r>
          </w:p>
        </w:tc>
      </w:tr>
      <w:tr w:rsidR="00A60E03" w:rsidRPr="00D81184" w14:paraId="693FC341" w14:textId="77777777" w:rsidTr="002E21DF">
        <w:trPr>
          <w:trHeight w:val="58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655190A7" w14:textId="77777777" w:rsidR="00A60E03" w:rsidRPr="00D81184" w:rsidRDefault="00A60E03" w:rsidP="00D81184">
            <w:pPr>
              <w:spacing w:after="0" w:line="240" w:lineRule="auto"/>
              <w:contextualSpacing/>
              <w:rPr>
                <w:rFonts w:cs="Times New Roman"/>
                <w:color w:val="9900FF"/>
                <w:szCs w:val="24"/>
              </w:rPr>
            </w:pPr>
            <w:r w:rsidRPr="00D81184">
              <w:rPr>
                <w:rFonts w:eastAsia="Arial" w:cs="Times New Roman"/>
                <w:szCs w:val="24"/>
              </w:rPr>
              <w:t xml:space="preserve">Fecha Prevista de Publicación del Pliego de Condiciones Definitivo </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5274BB6"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F902DF4"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 xml:space="preserve">Página web del SECOP II: </w:t>
            </w:r>
            <w:hyperlink r:id="rId18">
              <w:r w:rsidRPr="00D81184">
                <w:rPr>
                  <w:rFonts w:eastAsia="Arial" w:cs="Times New Roman"/>
                  <w:color w:val="0563C1"/>
                  <w:szCs w:val="24"/>
                  <w:u w:val="single"/>
                </w:rPr>
                <w:t>www.colombiacompra</w:t>
              </w:r>
            </w:hyperlink>
            <w:r w:rsidRPr="00D81184">
              <w:rPr>
                <w:rFonts w:eastAsia="Arial" w:cs="Times New Roman"/>
                <w:szCs w:val="24"/>
              </w:rPr>
              <w:t>.gov.co</w:t>
            </w:r>
          </w:p>
        </w:tc>
      </w:tr>
      <w:tr w:rsidR="00A60E03" w:rsidRPr="00D81184" w14:paraId="5606DD02"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4E3277BE" w14:textId="77777777" w:rsidR="00A60E03" w:rsidRPr="00D81184" w:rsidRDefault="00A60E03" w:rsidP="00D81184">
            <w:pPr>
              <w:spacing w:after="0" w:line="240" w:lineRule="auto"/>
              <w:contextualSpacing/>
              <w:rPr>
                <w:rFonts w:eastAsia="Arial" w:cs="Times New Roman"/>
                <w:szCs w:val="24"/>
              </w:rPr>
            </w:pPr>
            <w:r w:rsidRPr="00D81184">
              <w:rPr>
                <w:rFonts w:eastAsia="Arial" w:cs="Times New Roman"/>
                <w:szCs w:val="24"/>
              </w:rPr>
              <w:t>Expedición y publicación acto administrativo de apertura del proceso de selección</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12899C8"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DA03466" w14:textId="77777777" w:rsidR="00A60E03" w:rsidRPr="00D81184" w:rsidRDefault="00514100" w:rsidP="00D81184">
            <w:pPr>
              <w:spacing w:after="0" w:line="240" w:lineRule="auto"/>
              <w:contextualSpacing/>
              <w:jc w:val="center"/>
              <w:rPr>
                <w:rFonts w:eastAsia="Arial" w:cs="Times New Roman"/>
                <w:szCs w:val="24"/>
              </w:rPr>
            </w:pPr>
            <w:r w:rsidRPr="00D81184">
              <w:rPr>
                <w:rFonts w:eastAsia="Arial" w:cs="Times New Roman"/>
                <w:szCs w:val="24"/>
              </w:rPr>
              <w:t xml:space="preserve">Página web del SECOP II: </w:t>
            </w:r>
            <w:hyperlink r:id="rId19">
              <w:r w:rsidRPr="00D81184">
                <w:rPr>
                  <w:rFonts w:eastAsia="Arial" w:cs="Times New Roman"/>
                  <w:color w:val="0563C1"/>
                  <w:szCs w:val="24"/>
                  <w:u w:val="single"/>
                </w:rPr>
                <w:t>www.colombiacompra</w:t>
              </w:r>
            </w:hyperlink>
            <w:r w:rsidRPr="00D81184">
              <w:rPr>
                <w:rFonts w:eastAsia="Arial" w:cs="Times New Roman"/>
                <w:szCs w:val="24"/>
              </w:rPr>
              <w:t>.gov.co</w:t>
            </w:r>
          </w:p>
        </w:tc>
      </w:tr>
      <w:tr w:rsidR="00A60E03" w:rsidRPr="00D81184" w14:paraId="6F261774"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hemeFill="background1"/>
            <w:tcMar>
              <w:left w:w="-15" w:type="dxa"/>
            </w:tcMar>
            <w:vAlign w:val="center"/>
          </w:tcPr>
          <w:p w14:paraId="605984A8"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Firmeza del Acto Apertura del proceso de selección</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5430AFA"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Al día siguiente de su publicación</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580912E1" w14:textId="77777777" w:rsidR="00A60E03" w:rsidRPr="00D81184" w:rsidRDefault="00A60E03" w:rsidP="00D81184">
            <w:pPr>
              <w:spacing w:after="0" w:line="240" w:lineRule="auto"/>
              <w:contextualSpacing/>
              <w:jc w:val="center"/>
              <w:rPr>
                <w:rFonts w:eastAsia="Arial" w:cs="Times New Roman"/>
                <w:szCs w:val="24"/>
              </w:rPr>
            </w:pPr>
          </w:p>
        </w:tc>
      </w:tr>
      <w:tr w:rsidR="00A60E03" w:rsidRPr="00D81184" w14:paraId="51C1831F"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235EB58D"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Visita Técnica</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367B82B"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En caso de que aplique, al día siguiente del sorteo</w:t>
            </w:r>
          </w:p>
        </w:tc>
        <w:tc>
          <w:tcPr>
            <w:tcW w:w="3872"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3D110A36" w14:textId="77777777" w:rsidR="00A60E03" w:rsidRPr="00D81184" w:rsidRDefault="00A60E03" w:rsidP="00D81184">
            <w:pPr>
              <w:spacing w:after="0" w:line="240" w:lineRule="auto"/>
              <w:contextualSpacing/>
              <w:jc w:val="center"/>
              <w:rPr>
                <w:rFonts w:cs="Times New Roman"/>
                <w:i/>
                <w:szCs w:val="24"/>
              </w:rPr>
            </w:pPr>
            <w:r w:rsidRPr="002E21DF">
              <w:rPr>
                <w:rFonts w:eastAsia="Arial" w:cs="Times New Roman"/>
                <w:i/>
                <w:color w:val="808080" w:themeColor="background1" w:themeShade="80"/>
                <w:szCs w:val="24"/>
                <w:highlight w:val="cyan"/>
              </w:rPr>
              <w:t>Señalar el lugar, hora y con quien</w:t>
            </w:r>
          </w:p>
        </w:tc>
      </w:tr>
      <w:tr w:rsidR="00A60E03" w:rsidRPr="00D81184" w14:paraId="3DDA5DC7" w14:textId="77777777" w:rsidTr="002E21DF">
        <w:trPr>
          <w:trHeight w:val="50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7D01D5F"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Presentación de Observaciones a los pliegos de condiciones definitivo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56038892" w14:textId="77777777" w:rsidR="00A60E03" w:rsidRPr="00D81184" w:rsidRDefault="00A60E03" w:rsidP="00D81184">
            <w:pPr>
              <w:spacing w:after="0" w:line="240" w:lineRule="auto"/>
              <w:contextualSpacing/>
              <w:jc w:val="center"/>
              <w:rPr>
                <w:rFonts w:cs="Times New Roman"/>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09B38AE"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5CC76906"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D4C6AB7"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Respuestas a las observaciones al pliego de condiciones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7A6DCFF" w14:textId="77777777" w:rsidR="00A60E03" w:rsidRPr="00D81184" w:rsidRDefault="00A60E03" w:rsidP="00D81184">
            <w:pPr>
              <w:spacing w:after="0" w:line="240" w:lineRule="auto"/>
              <w:contextualSpacing/>
              <w:jc w:val="center"/>
              <w:rPr>
                <w:rFonts w:cs="Times New Roman"/>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57791FD7"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49DF7D29"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914F6ED"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Plazo máximo para expedir adendas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451C394"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Un (1) día hábil antes de la presentación de ofertas</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2FC8EAAB"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4E75F270"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DD15BF9"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Presentación de ofertas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03C21D47"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48E9DAA6"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5C83A6E6"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DE28E41" w14:textId="77777777" w:rsidR="00A60E03" w:rsidRPr="00D81184" w:rsidRDefault="003B7936" w:rsidP="00D81184">
            <w:pPr>
              <w:spacing w:after="0" w:line="240" w:lineRule="auto"/>
              <w:contextualSpacing/>
              <w:rPr>
                <w:rFonts w:eastAsia="Arial" w:cs="Times New Roman"/>
                <w:szCs w:val="24"/>
              </w:rPr>
            </w:pPr>
            <w:r w:rsidRPr="00D81184">
              <w:rPr>
                <w:rFonts w:eastAsia="Arial" w:cs="Times New Roman"/>
                <w:szCs w:val="24"/>
              </w:rPr>
              <w:t>Apertura del Sobre Administrativo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77805BE" w14:textId="77777777" w:rsidR="00A60E03" w:rsidRPr="00D81184" w:rsidRDefault="00AA7588" w:rsidP="00D81184">
            <w:pPr>
              <w:spacing w:after="0" w:line="240" w:lineRule="auto"/>
              <w:contextualSpacing/>
              <w:jc w:val="center"/>
              <w:rPr>
                <w:rFonts w:eastAsia="Arial" w:cs="Times New Roman"/>
                <w:color w:val="FF0000"/>
                <w:szCs w:val="24"/>
              </w:rPr>
            </w:pPr>
            <w:r w:rsidRPr="00D81184">
              <w:rPr>
                <w:rFonts w:eastAsia="Arial" w:cs="Times New Roman"/>
                <w:szCs w:val="24"/>
              </w:rPr>
              <w:t>Debe ser el mismo día de la apertura del sobre técnico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7281115A" w14:textId="77777777" w:rsidR="00A60E03" w:rsidRPr="00D81184" w:rsidRDefault="00A60E03" w:rsidP="00D81184">
            <w:pPr>
              <w:spacing w:after="0" w:line="240" w:lineRule="auto"/>
              <w:contextualSpacing/>
              <w:jc w:val="center"/>
              <w:rPr>
                <w:rFonts w:eastAsia="Arial" w:cs="Times New Roman"/>
                <w:szCs w:val="24"/>
              </w:rPr>
            </w:pPr>
          </w:p>
        </w:tc>
      </w:tr>
      <w:tr w:rsidR="003B7936" w:rsidRPr="00D81184" w14:paraId="5B1836EA"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1A6B37A" w14:textId="77777777" w:rsidR="003B7936" w:rsidRPr="00D81184" w:rsidRDefault="003B7936" w:rsidP="00D81184">
            <w:pPr>
              <w:spacing w:after="0" w:line="240" w:lineRule="auto"/>
              <w:contextualSpacing/>
              <w:rPr>
                <w:rFonts w:eastAsia="Arial" w:cs="Times New Roman"/>
                <w:szCs w:val="24"/>
              </w:rPr>
            </w:pPr>
            <w:r w:rsidRPr="00D81184">
              <w:rPr>
                <w:rFonts w:eastAsia="Arial" w:cs="Times New Roman"/>
                <w:szCs w:val="24"/>
              </w:rPr>
              <w:t>Apertura del Sobre Técnico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334014B4" w14:textId="77777777" w:rsidR="003B7936" w:rsidRPr="00D81184" w:rsidRDefault="00AA7588" w:rsidP="00D81184">
            <w:pPr>
              <w:spacing w:after="0" w:line="240" w:lineRule="auto"/>
              <w:contextualSpacing/>
              <w:jc w:val="center"/>
              <w:rPr>
                <w:rFonts w:eastAsia="Arial" w:cs="Times New Roman"/>
                <w:color w:val="FF0000"/>
                <w:szCs w:val="24"/>
              </w:rPr>
            </w:pPr>
            <w:r w:rsidRPr="00D81184">
              <w:rPr>
                <w:rFonts w:eastAsia="Arial" w:cs="Times New Roman"/>
                <w:szCs w:val="24"/>
              </w:rPr>
              <w:t>Debe ser el mismo día de la apertura del sobre Administrativo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3C671EDF" w14:textId="77777777" w:rsidR="003B7936" w:rsidRPr="00D81184" w:rsidRDefault="003B7936" w:rsidP="00D81184">
            <w:pPr>
              <w:spacing w:after="0" w:line="240" w:lineRule="auto"/>
              <w:contextualSpacing/>
              <w:jc w:val="center"/>
              <w:rPr>
                <w:rFonts w:eastAsia="Arial" w:cs="Times New Roman"/>
                <w:szCs w:val="24"/>
              </w:rPr>
            </w:pPr>
          </w:p>
        </w:tc>
      </w:tr>
      <w:tr w:rsidR="00A60E03" w:rsidRPr="00D81184" w14:paraId="1BB47316"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AFF8A0C"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Plazo del proceso de selección</w:t>
            </w:r>
          </w:p>
        </w:tc>
        <w:tc>
          <w:tcPr>
            <w:tcW w:w="2709"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85FBC6F" w14:textId="77777777" w:rsidR="00A60E03" w:rsidRPr="00D81184" w:rsidRDefault="001E1782" w:rsidP="00D81184">
            <w:pPr>
              <w:spacing w:after="0" w:line="240" w:lineRule="auto"/>
              <w:contextualSpacing/>
              <w:jc w:val="center"/>
              <w:rPr>
                <w:rFonts w:eastAsia="Arial" w:cs="Times New Roman"/>
                <w:color w:val="FF0000"/>
                <w:szCs w:val="24"/>
              </w:rPr>
            </w:pPr>
            <w:r w:rsidRPr="00D81184">
              <w:rPr>
                <w:rFonts w:eastAsia="Arial" w:cs="Times New Roman"/>
                <w:szCs w:val="24"/>
              </w:rPr>
              <w:t xml:space="preserve">Plazo entre la apertura y </w:t>
            </w:r>
            <w:r w:rsidR="00A60E03" w:rsidRPr="00D81184">
              <w:rPr>
                <w:rFonts w:eastAsia="Arial" w:cs="Times New Roman"/>
                <w:szCs w:val="24"/>
              </w:rPr>
              <w:t xml:space="preserve">la presentación de ofertas </w:t>
            </w:r>
            <w:r w:rsidR="00A60E03" w:rsidRPr="002E21DF">
              <w:rPr>
                <w:rFonts w:eastAsia="Arial" w:cs="Times New Roman"/>
                <w:szCs w:val="24"/>
                <w:highlight w:val="cyan"/>
              </w:rPr>
              <w:t>xx</w:t>
            </w:r>
            <w:r w:rsidR="00A60E03" w:rsidRPr="00D81184">
              <w:rPr>
                <w:rFonts w:eastAsia="Arial" w:cs="Times New Roman"/>
                <w:szCs w:val="24"/>
              </w:rPr>
              <w:t>(</w:t>
            </w:r>
            <w:r w:rsidR="00A60E03" w:rsidRPr="002E21DF">
              <w:rPr>
                <w:rFonts w:eastAsia="Arial" w:cs="Times New Roman"/>
                <w:szCs w:val="24"/>
                <w:highlight w:val="cyan"/>
              </w:rPr>
              <w:t>xx</w:t>
            </w:r>
            <w:r w:rsidR="00A60E03" w:rsidRPr="00D81184">
              <w:rPr>
                <w:rFonts w:eastAsia="Arial" w:cs="Times New Roman"/>
                <w:szCs w:val="24"/>
              </w:rPr>
              <w:t>) días</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1BCCD282"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3AA1ECB8" w14:textId="77777777" w:rsidTr="002E21DF">
        <w:trPr>
          <w:trHeight w:val="6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4AFCCC2"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Publicación Informe de Evaluación de las ofertas</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74F3068"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5400B80F"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508BC09A"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1031D71" w14:textId="77777777" w:rsidR="00A60E03" w:rsidRPr="00D81184" w:rsidRDefault="003B7936" w:rsidP="00D81184">
            <w:pPr>
              <w:spacing w:after="0" w:line="240" w:lineRule="auto"/>
              <w:contextualSpacing/>
              <w:rPr>
                <w:rFonts w:cs="Times New Roman"/>
                <w:szCs w:val="24"/>
              </w:rPr>
            </w:pPr>
            <w:r w:rsidRPr="00D81184">
              <w:rPr>
                <w:rFonts w:eastAsia="Arial" w:cs="Times New Roman"/>
                <w:szCs w:val="24"/>
              </w:rPr>
              <w:t xml:space="preserve">Presentación de </w:t>
            </w:r>
            <w:r w:rsidR="00A60E03" w:rsidRPr="00D81184">
              <w:rPr>
                <w:rFonts w:eastAsia="Arial" w:cs="Times New Roman"/>
                <w:szCs w:val="24"/>
              </w:rPr>
              <w:t>observaciones al informe de verificación o evaluación y plazo para subsanar</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F8D66A6" w14:textId="77777777" w:rsidR="00A60E03" w:rsidRPr="00D81184" w:rsidRDefault="00A60E03" w:rsidP="00D81184">
            <w:pPr>
              <w:spacing w:after="0" w:line="240" w:lineRule="auto"/>
              <w:contextualSpacing/>
              <w:jc w:val="center"/>
              <w:rPr>
                <w:rFonts w:eastAsia="Arial" w:cs="Times New Roman"/>
                <w:color w:val="FF0000"/>
                <w:szCs w:val="24"/>
              </w:rPr>
            </w:pPr>
            <w:r w:rsidRPr="00D81184">
              <w:rPr>
                <w:rFonts w:eastAsia="Arial" w:cs="Times New Roman"/>
                <w:szCs w:val="24"/>
              </w:rPr>
              <w:t>3 días hábiles</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0EA7A5AE"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7C11325E"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C68BD39"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Publicación de respuestas a las observaciones de la evaluación e informe de evaluación definitivo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92FEF0C" w14:textId="77777777" w:rsidR="00A60E03" w:rsidRPr="00D81184" w:rsidRDefault="00A60E03"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3EF29A2B"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3B7936" w:rsidRPr="00D81184" w14:paraId="5B724734"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3AC63CAE" w14:textId="77777777" w:rsidR="003B7936" w:rsidRPr="00D81184" w:rsidRDefault="003B7936" w:rsidP="00D81184">
            <w:pPr>
              <w:spacing w:after="0" w:line="240" w:lineRule="auto"/>
              <w:contextualSpacing/>
              <w:rPr>
                <w:rFonts w:eastAsia="Arial" w:cs="Times New Roman"/>
                <w:szCs w:val="24"/>
              </w:rPr>
            </w:pPr>
            <w:r w:rsidRPr="00D81184">
              <w:rPr>
                <w:rFonts w:eastAsia="Arial" w:cs="Times New Roman"/>
                <w:szCs w:val="24"/>
              </w:rPr>
              <w:t xml:space="preserve">Inicio de negociación </w:t>
            </w:r>
            <w:r w:rsidR="00514100" w:rsidRPr="00D81184">
              <w:rPr>
                <w:rFonts w:eastAsia="Arial" w:cs="Times New Roman"/>
                <w:szCs w:val="24"/>
              </w:rPr>
              <w:t>/ Audiencia de comunicación del orden de elegibilidad</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212B4DA" w14:textId="77777777" w:rsidR="003B7936" w:rsidRPr="00D81184" w:rsidRDefault="00A06F35" w:rsidP="00D81184">
            <w:pPr>
              <w:spacing w:after="0" w:line="240" w:lineRule="auto"/>
              <w:contextualSpacing/>
              <w:jc w:val="center"/>
              <w:rPr>
                <w:rFonts w:eastAsia="Arial" w:cs="Times New Roman"/>
                <w:szCs w:val="24"/>
              </w:rPr>
            </w:pPr>
            <w:r w:rsidRPr="00D81184">
              <w:rPr>
                <w:rFonts w:eastAsia="Arial" w:cs="Times New Roman"/>
                <w:szCs w:val="24"/>
              </w:rPr>
              <w:t>Debe ser el mismo día de la apertura del sobre económico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02B100A4" w14:textId="77777777" w:rsidR="003B7936" w:rsidRPr="00D81184" w:rsidRDefault="003B7936" w:rsidP="00D81184">
            <w:pPr>
              <w:spacing w:after="0" w:line="240" w:lineRule="auto"/>
              <w:contextualSpacing/>
              <w:jc w:val="center"/>
              <w:rPr>
                <w:rFonts w:eastAsia="Arial" w:cs="Times New Roman"/>
                <w:szCs w:val="24"/>
              </w:rPr>
            </w:pPr>
          </w:p>
        </w:tc>
      </w:tr>
      <w:tr w:rsidR="003B7936" w:rsidRPr="00D81184" w14:paraId="47A99E4D"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A227580" w14:textId="77777777" w:rsidR="003B7936" w:rsidRPr="00D81184" w:rsidRDefault="003B7936" w:rsidP="00D81184">
            <w:pPr>
              <w:spacing w:after="0" w:line="240" w:lineRule="auto"/>
              <w:contextualSpacing/>
              <w:rPr>
                <w:rFonts w:eastAsia="Arial" w:cs="Times New Roman"/>
                <w:szCs w:val="24"/>
              </w:rPr>
            </w:pPr>
            <w:r w:rsidRPr="00D81184">
              <w:rPr>
                <w:rFonts w:eastAsia="Arial" w:cs="Times New Roman"/>
                <w:szCs w:val="24"/>
              </w:rPr>
              <w:t>Apertura del Sobre Económico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270297A7" w14:textId="77777777" w:rsidR="003B7936" w:rsidRPr="00D81184" w:rsidRDefault="003B7936" w:rsidP="00D81184">
            <w:pPr>
              <w:spacing w:after="0" w:line="240" w:lineRule="auto"/>
              <w:contextualSpacing/>
              <w:jc w:val="center"/>
              <w:rPr>
                <w:rFonts w:eastAsia="Arial" w:cs="Times New Roman"/>
                <w:color w:val="FF0000"/>
                <w:szCs w:val="24"/>
              </w:rPr>
            </w:pP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2980A794" w14:textId="77777777" w:rsidR="003B7936" w:rsidRPr="00D81184" w:rsidRDefault="003B7936" w:rsidP="00D81184">
            <w:pPr>
              <w:spacing w:after="0" w:line="240" w:lineRule="auto"/>
              <w:contextualSpacing/>
              <w:jc w:val="center"/>
              <w:rPr>
                <w:rFonts w:eastAsia="Arial" w:cs="Times New Roman"/>
                <w:szCs w:val="24"/>
              </w:rPr>
            </w:pPr>
          </w:p>
        </w:tc>
      </w:tr>
      <w:tr w:rsidR="00A60E03" w:rsidRPr="00D81184" w14:paraId="0D577F52"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512AB907" w14:textId="77777777" w:rsidR="00A60E03" w:rsidRPr="00D81184" w:rsidRDefault="003B7936" w:rsidP="00D81184">
            <w:pPr>
              <w:spacing w:after="0" w:line="240" w:lineRule="auto"/>
              <w:contextualSpacing/>
              <w:rPr>
                <w:rFonts w:cs="Times New Roman"/>
                <w:szCs w:val="24"/>
              </w:rPr>
            </w:pPr>
            <w:r w:rsidRPr="00D81184">
              <w:rPr>
                <w:rFonts w:eastAsia="Arial" w:cs="Times New Roman"/>
                <w:szCs w:val="24"/>
              </w:rPr>
              <w:t xml:space="preserve">Expedición del </w:t>
            </w:r>
            <w:r w:rsidR="00A60E03" w:rsidRPr="00D81184">
              <w:rPr>
                <w:rFonts w:eastAsia="Arial" w:cs="Times New Roman"/>
                <w:szCs w:val="24"/>
              </w:rPr>
              <w:t>acto</w:t>
            </w:r>
            <w:r w:rsidR="00514100" w:rsidRPr="00D81184">
              <w:rPr>
                <w:rFonts w:eastAsia="Arial" w:cs="Times New Roman"/>
                <w:szCs w:val="24"/>
              </w:rPr>
              <w:t xml:space="preserve"> de Adjudicación</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F091F33" w14:textId="77777777" w:rsidR="00A60E03" w:rsidRPr="00D81184" w:rsidRDefault="00A06F35" w:rsidP="00D81184">
            <w:pPr>
              <w:spacing w:after="0" w:line="240" w:lineRule="auto"/>
              <w:contextualSpacing/>
              <w:jc w:val="center"/>
              <w:rPr>
                <w:rFonts w:eastAsia="Arial" w:cs="Times New Roman"/>
                <w:szCs w:val="24"/>
              </w:rPr>
            </w:pPr>
            <w:r w:rsidRPr="00D81184">
              <w:rPr>
                <w:rFonts w:eastAsia="Arial" w:cs="Times New Roman"/>
                <w:szCs w:val="24"/>
              </w:rPr>
              <w:t>Debe ser el mismo día de la apertura del sobre económico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BFEE9AD" w14:textId="77777777" w:rsidR="00A60E03" w:rsidRPr="00D81184" w:rsidRDefault="00514100" w:rsidP="00D81184">
            <w:pPr>
              <w:spacing w:after="0" w:line="240" w:lineRule="auto"/>
              <w:contextualSpacing/>
              <w:jc w:val="center"/>
              <w:rPr>
                <w:rFonts w:cs="Times New Roman"/>
                <w:szCs w:val="24"/>
              </w:rPr>
            </w:pPr>
            <w:r w:rsidRPr="00D81184">
              <w:rPr>
                <w:rFonts w:eastAsia="Arial" w:cs="Times New Roman"/>
                <w:szCs w:val="24"/>
              </w:rPr>
              <w:t>Página web del SECOP II: www.colombiacompra.gov.co</w:t>
            </w:r>
          </w:p>
        </w:tc>
      </w:tr>
      <w:tr w:rsidR="00A60E03" w:rsidRPr="00D81184" w14:paraId="47A65402"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0BC2EB9" w14:textId="77777777" w:rsidR="00A60E03" w:rsidRPr="00D81184" w:rsidRDefault="00514100" w:rsidP="00D81184">
            <w:pPr>
              <w:spacing w:after="0" w:line="240" w:lineRule="auto"/>
              <w:contextualSpacing/>
              <w:rPr>
                <w:rFonts w:eastAsia="Arial" w:cs="Times New Roman"/>
                <w:szCs w:val="24"/>
              </w:rPr>
            </w:pPr>
            <w:r w:rsidRPr="00D81184">
              <w:rPr>
                <w:rFonts w:cs="Times New Roman"/>
                <w:bCs/>
                <w:color w:val="262626"/>
                <w:szCs w:val="24"/>
                <w:shd w:val="clear" w:color="auto" w:fill="FFFFFF"/>
              </w:rPr>
              <w:t>Plazo máximo para la suscripción del contrato</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7E596969"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Dentro del día siguiente a la adjudicación.</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72DEB3D" w14:textId="77777777" w:rsidR="00A60E03" w:rsidRPr="00D81184" w:rsidRDefault="00A60E03" w:rsidP="00D81184">
            <w:pPr>
              <w:spacing w:after="0" w:line="240" w:lineRule="auto"/>
              <w:contextualSpacing/>
              <w:jc w:val="center"/>
              <w:rPr>
                <w:rFonts w:cs="Times New Roman"/>
                <w:szCs w:val="24"/>
              </w:rPr>
            </w:pPr>
          </w:p>
        </w:tc>
      </w:tr>
      <w:tr w:rsidR="00A60E03" w:rsidRPr="00D81184" w14:paraId="132C476C" w14:textId="77777777" w:rsidTr="002E21DF">
        <w:trPr>
          <w:trHeight w:val="20"/>
        </w:trPr>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52F1AA31"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 xml:space="preserve">Entrega de la garantía única de cumplimiento </w:t>
            </w: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1C1AEEFF"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Dentro del día siguiente a la suscripción del contrato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504F7444" w14:textId="77777777" w:rsidR="00A60E03" w:rsidRPr="00D81184" w:rsidRDefault="00A60E03" w:rsidP="00D81184">
            <w:pPr>
              <w:spacing w:after="0" w:line="240" w:lineRule="auto"/>
              <w:contextualSpacing/>
              <w:jc w:val="center"/>
              <w:rPr>
                <w:rFonts w:cs="Times New Roman"/>
                <w:szCs w:val="24"/>
              </w:rPr>
            </w:pPr>
          </w:p>
        </w:tc>
      </w:tr>
      <w:tr w:rsidR="00A60E03" w:rsidRPr="00D81184" w14:paraId="6189E4A0" w14:textId="77777777" w:rsidTr="002E21DF">
        <w:tc>
          <w:tcPr>
            <w:tcW w:w="3043"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24BCB13C" w14:textId="77777777" w:rsidR="00A60E03" w:rsidRPr="00D81184" w:rsidRDefault="00A60E03" w:rsidP="00D81184">
            <w:pPr>
              <w:spacing w:after="0" w:line="240" w:lineRule="auto"/>
              <w:contextualSpacing/>
              <w:rPr>
                <w:rFonts w:cs="Times New Roman"/>
                <w:szCs w:val="24"/>
              </w:rPr>
            </w:pPr>
            <w:r w:rsidRPr="00D81184">
              <w:rPr>
                <w:rFonts w:eastAsia="Arial" w:cs="Times New Roman"/>
                <w:szCs w:val="24"/>
              </w:rPr>
              <w:t>Aprobación de póliza e inicio de ejecución del contrato</w:t>
            </w:r>
          </w:p>
          <w:p w14:paraId="75E80AB5" w14:textId="77777777" w:rsidR="00A60E03" w:rsidRPr="00D81184" w:rsidRDefault="00A60E03" w:rsidP="00D81184">
            <w:pPr>
              <w:spacing w:after="0" w:line="240" w:lineRule="auto"/>
              <w:contextualSpacing/>
              <w:rPr>
                <w:rFonts w:eastAsia="Arial" w:cs="Times New Roman"/>
                <w:szCs w:val="24"/>
              </w:rPr>
            </w:pPr>
          </w:p>
        </w:tc>
        <w:tc>
          <w:tcPr>
            <w:tcW w:w="2709"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61EFBFA2" w14:textId="77777777" w:rsidR="00A60E03" w:rsidRPr="00D81184" w:rsidRDefault="00A60E03" w:rsidP="00D81184">
            <w:pPr>
              <w:spacing w:after="0" w:line="240" w:lineRule="auto"/>
              <w:contextualSpacing/>
              <w:jc w:val="center"/>
              <w:rPr>
                <w:rFonts w:cs="Times New Roman"/>
                <w:szCs w:val="24"/>
              </w:rPr>
            </w:pPr>
            <w:r w:rsidRPr="00D81184">
              <w:rPr>
                <w:rFonts w:eastAsia="Arial" w:cs="Times New Roman"/>
                <w:szCs w:val="24"/>
              </w:rPr>
              <w:t>Dentro de los dos días siguientes a suscripción del contrato.</w:t>
            </w:r>
          </w:p>
        </w:tc>
        <w:tc>
          <w:tcPr>
            <w:tcW w:w="3872" w:type="dxa"/>
            <w:tcBorders>
              <w:top w:val="single" w:sz="4" w:space="0" w:color="auto"/>
              <w:left w:val="single" w:sz="4" w:space="0" w:color="auto"/>
              <w:bottom w:val="single" w:sz="4" w:space="0" w:color="auto"/>
              <w:right w:val="single" w:sz="4" w:space="0" w:color="auto"/>
            </w:tcBorders>
            <w:shd w:val="clear" w:color="auto" w:fill="FFFFFF"/>
            <w:tcMar>
              <w:left w:w="-15" w:type="dxa"/>
            </w:tcMar>
            <w:vAlign w:val="center"/>
          </w:tcPr>
          <w:p w14:paraId="459789AF" w14:textId="77777777" w:rsidR="00A60E03" w:rsidRPr="00D81184" w:rsidRDefault="00A60E03" w:rsidP="00D81184">
            <w:pPr>
              <w:spacing w:after="0" w:line="240" w:lineRule="auto"/>
              <w:contextualSpacing/>
              <w:jc w:val="center"/>
              <w:rPr>
                <w:rFonts w:cs="Times New Roman"/>
                <w:szCs w:val="24"/>
              </w:rPr>
            </w:pPr>
          </w:p>
        </w:tc>
      </w:tr>
    </w:tbl>
    <w:p w14:paraId="0214B71B" w14:textId="77777777" w:rsidR="00A60E03" w:rsidRPr="00D81184" w:rsidRDefault="00A60E03" w:rsidP="00D81184">
      <w:pPr>
        <w:widowControl w:val="0"/>
        <w:spacing w:after="0" w:line="240" w:lineRule="auto"/>
        <w:jc w:val="both"/>
        <w:rPr>
          <w:rFonts w:eastAsia="Arial" w:cs="Times New Roman"/>
          <w:b/>
          <w:szCs w:val="24"/>
        </w:rPr>
      </w:pPr>
    </w:p>
    <w:p w14:paraId="6FC12647" w14:textId="6AAA4314"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AVISO DE CONVOCATORIA PÚBLICA </w:t>
      </w:r>
    </w:p>
    <w:p w14:paraId="5FE656B9" w14:textId="77777777" w:rsidR="00A60E03" w:rsidRPr="00D81184" w:rsidRDefault="00A60E03" w:rsidP="00D81184">
      <w:pPr>
        <w:widowControl w:val="0"/>
        <w:spacing w:after="0" w:line="240" w:lineRule="auto"/>
        <w:jc w:val="both"/>
        <w:rPr>
          <w:rFonts w:eastAsia="Arial" w:cs="Times New Roman"/>
          <w:szCs w:val="24"/>
        </w:rPr>
      </w:pPr>
    </w:p>
    <w:p w14:paraId="2299DB63"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 xml:space="preserve">De conformidad con lo dispuesto por el artículo 2.2.1.1.2.1.2 del Decreto 1082 de 2015, </w:t>
      </w:r>
      <w:r w:rsidR="00B74035" w:rsidRPr="00D81184">
        <w:rPr>
          <w:rFonts w:eastAsia="Arial" w:cs="Times New Roman"/>
          <w:szCs w:val="24"/>
        </w:rPr>
        <w:t xml:space="preserve">La Secretaría </w:t>
      </w:r>
      <w:r w:rsidRPr="00D81184">
        <w:rPr>
          <w:rFonts w:eastAsia="Arial" w:cs="Times New Roman"/>
          <w:szCs w:val="24"/>
        </w:rPr>
        <w:t xml:space="preserve">publica en la página web del SECOP II: www.colombiacompra.gov.co, un aviso de convocatoria del proceso de selección, en el que se indica el nombre y la dirección de la Entidad, el lugar físico o electrónico donde pueden consultarse el Proyecto y el Pliego de Condiciones, los estudios y documentos previos, y el cronograma, entre otros aspectos. </w:t>
      </w:r>
    </w:p>
    <w:p w14:paraId="03823930" w14:textId="77777777" w:rsidR="00A60E03" w:rsidRPr="00D81184" w:rsidRDefault="00A60E03" w:rsidP="00D81184">
      <w:pPr>
        <w:widowControl w:val="0"/>
        <w:spacing w:after="0" w:line="240" w:lineRule="auto"/>
        <w:jc w:val="both"/>
        <w:rPr>
          <w:rFonts w:eastAsia="Arial" w:cs="Times New Roman"/>
          <w:b/>
          <w:szCs w:val="24"/>
        </w:rPr>
      </w:pPr>
    </w:p>
    <w:p w14:paraId="35D8A035" w14:textId="77777777" w:rsidR="00A60E03" w:rsidRPr="00D81184"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PUBLICACIÓN ESTUDIOS PREVIOS Y PROYECTO DE PLIEGO DE CONDICIONES </w:t>
      </w:r>
    </w:p>
    <w:p w14:paraId="5286ECD1" w14:textId="77777777" w:rsidR="00A60E03" w:rsidRPr="00D81184" w:rsidRDefault="00A60E03" w:rsidP="00D81184">
      <w:pPr>
        <w:widowControl w:val="0"/>
        <w:spacing w:after="0" w:line="240" w:lineRule="auto"/>
        <w:ind w:left="1080"/>
        <w:jc w:val="both"/>
        <w:rPr>
          <w:rFonts w:eastAsia="Arial" w:cs="Times New Roman"/>
          <w:szCs w:val="24"/>
        </w:rPr>
      </w:pPr>
    </w:p>
    <w:p w14:paraId="1D37E66B"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 xml:space="preserve">De conformidad con lo señalado por los artículos 8 de la Ley 1150 de 2007 y 2.2.1.1.1.7.1 del Decreto 1082 de 2015, los documentos que conforman los Estudios Previos y el Proyecto de Pliego de Condiciones se publican en la página web del SECOP II: www.colombiacompra.gov.co. </w:t>
      </w:r>
    </w:p>
    <w:p w14:paraId="64AECC76" w14:textId="77777777" w:rsidR="00E5262E" w:rsidRDefault="00E5262E" w:rsidP="00D81184">
      <w:pPr>
        <w:widowControl w:val="0"/>
        <w:spacing w:after="0" w:line="240" w:lineRule="auto"/>
        <w:jc w:val="both"/>
        <w:rPr>
          <w:rFonts w:eastAsia="Arial" w:cs="Times New Roman"/>
          <w:szCs w:val="24"/>
        </w:rPr>
      </w:pPr>
    </w:p>
    <w:p w14:paraId="048F5E35" w14:textId="451228AA" w:rsidR="00A60E03" w:rsidRDefault="00A60E03" w:rsidP="00D81184">
      <w:pPr>
        <w:widowControl w:val="0"/>
        <w:spacing w:after="0" w:line="240" w:lineRule="auto"/>
        <w:jc w:val="both"/>
        <w:rPr>
          <w:rFonts w:eastAsia="Arial" w:cs="Times New Roman"/>
          <w:szCs w:val="24"/>
        </w:rPr>
      </w:pPr>
      <w:r w:rsidRPr="00D81184">
        <w:rPr>
          <w:rFonts w:eastAsia="Arial" w:cs="Times New Roman"/>
          <w:szCs w:val="24"/>
        </w:rPr>
        <w:t>Todas las observaciones que formulen los interesados, deben enviarlas a través de la plataforma SECOP II.</w:t>
      </w:r>
    </w:p>
    <w:p w14:paraId="3DF9E1C5" w14:textId="77777777" w:rsidR="00E5262E" w:rsidRPr="00D81184" w:rsidRDefault="00E5262E" w:rsidP="00D81184">
      <w:pPr>
        <w:widowControl w:val="0"/>
        <w:spacing w:after="0" w:line="240" w:lineRule="auto"/>
        <w:jc w:val="both"/>
        <w:rPr>
          <w:rFonts w:eastAsia="Arial" w:cs="Times New Roman"/>
          <w:szCs w:val="24"/>
        </w:rPr>
      </w:pPr>
    </w:p>
    <w:p w14:paraId="0B1DC7BC" w14:textId="77777777" w:rsidR="00A60E03" w:rsidRPr="00D81184"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RESPUESTA OBSERVACIONES A LOS ESTUDIOS PREVIOS Y AL PROYECTO DE PLIEGO DE CONDICIONES. </w:t>
      </w:r>
    </w:p>
    <w:p w14:paraId="10843EC8" w14:textId="77777777" w:rsidR="00A60E03" w:rsidRPr="00D81184" w:rsidRDefault="00A60E03" w:rsidP="00D81184">
      <w:pPr>
        <w:widowControl w:val="0"/>
        <w:spacing w:after="0" w:line="240" w:lineRule="auto"/>
        <w:ind w:left="1080"/>
        <w:jc w:val="both"/>
        <w:rPr>
          <w:rFonts w:eastAsia="Arial" w:cs="Times New Roman"/>
          <w:szCs w:val="24"/>
        </w:rPr>
      </w:pPr>
    </w:p>
    <w:p w14:paraId="3C693D12" w14:textId="60C40BE1" w:rsidR="00A60E03" w:rsidRDefault="0064572E" w:rsidP="00D81184">
      <w:pPr>
        <w:widowControl w:val="0"/>
        <w:spacing w:after="0" w:line="240" w:lineRule="auto"/>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 xml:space="preserve">procederá a la aceptación o rechazo de las observaciones, en forma motivada, así como también a efectuar las aclaraciones a que haya lugar dentro del presente proceso, para lo cual elaborará los respectivos documentos de respuesta, los cuales serán publicados en la página web del SECOP II: www.colombiacompra.gov.co previo a la apertura del proceso. </w:t>
      </w:r>
    </w:p>
    <w:p w14:paraId="5C08A45B" w14:textId="77777777" w:rsidR="00E5262E" w:rsidRPr="00D81184" w:rsidRDefault="00E5262E" w:rsidP="00D81184">
      <w:pPr>
        <w:widowControl w:val="0"/>
        <w:spacing w:after="0" w:line="240" w:lineRule="auto"/>
        <w:jc w:val="both"/>
        <w:rPr>
          <w:rFonts w:eastAsia="Arial" w:cs="Times New Roman"/>
          <w:szCs w:val="24"/>
        </w:rPr>
      </w:pPr>
    </w:p>
    <w:p w14:paraId="2C58C125" w14:textId="77777777" w:rsidR="00A60E03" w:rsidRPr="00D81184"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ACTO ADMINISTRATIVO QUE ORDENA LA APERTURA DEL PROCESO DE SELECCIÓN </w:t>
      </w:r>
    </w:p>
    <w:p w14:paraId="63F6679B"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7EF183DD"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Vencido el término de publicación del Proyecto de Pliego de Condiciones, los Estudios Previos y demás documentos del proceso, y resueltas las observaciones, el ordenador del gasto expide el acto administrativo que ordena la apertura del proceso, el cual contendrá toda la información indicada en el artículo 2.2.1.1.2.1.5 del Decreto 1082 de 2015. </w:t>
      </w:r>
    </w:p>
    <w:p w14:paraId="125CBE55" w14:textId="77777777" w:rsidR="00A60E03" w:rsidRPr="00D81184" w:rsidRDefault="00A60E03" w:rsidP="00D81184">
      <w:pPr>
        <w:widowControl w:val="0"/>
        <w:spacing w:after="0" w:line="240" w:lineRule="auto"/>
        <w:contextualSpacing/>
        <w:jc w:val="both"/>
        <w:rPr>
          <w:rFonts w:eastAsia="Arial" w:cs="Times New Roman"/>
          <w:szCs w:val="24"/>
        </w:rPr>
      </w:pPr>
    </w:p>
    <w:p w14:paraId="0AFE7EE6" w14:textId="77777777" w:rsidR="00A60E03" w:rsidRPr="00D81184" w:rsidRDefault="00531EC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 </w:t>
      </w:r>
      <w:r w:rsidR="00A60E03" w:rsidRPr="00D81184">
        <w:rPr>
          <w:rFonts w:eastAsia="Arial" w:cs="Times New Roman"/>
          <w:b/>
          <w:szCs w:val="24"/>
        </w:rPr>
        <w:t xml:space="preserve">PUBLICACIÓN DEL PLIEGO DE CONDICIONES DEFINITIVO </w:t>
      </w:r>
    </w:p>
    <w:p w14:paraId="605703FC"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0540D0DD"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De conformidad con lo señalado por los artículos 2.2.1.1.1.7.1 del Decreto 1082 de 2015, el Pliego de Condiciones Definitivo se publicará en la página web del SECOP II: www.colombiacompra.gov.co junto con el acto administrativo de apertura del proceso de selección. </w:t>
      </w:r>
    </w:p>
    <w:p w14:paraId="22995A7F" w14:textId="77777777" w:rsidR="00A60E03" w:rsidRPr="00D81184" w:rsidRDefault="00A60E03" w:rsidP="00D81184">
      <w:pPr>
        <w:widowControl w:val="0"/>
        <w:spacing w:after="0" w:line="240" w:lineRule="auto"/>
        <w:contextualSpacing/>
        <w:jc w:val="both"/>
        <w:rPr>
          <w:rFonts w:eastAsia="Arial" w:cs="Times New Roman"/>
          <w:szCs w:val="24"/>
        </w:rPr>
      </w:pPr>
    </w:p>
    <w:p w14:paraId="7031740E" w14:textId="77777777" w:rsidR="00A60E03" w:rsidRPr="00D81184"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ACLARACIONES O MODIFICACIONES AL CONTENIDO DEL PLIEGO DE CONDICIONES</w:t>
      </w:r>
    </w:p>
    <w:p w14:paraId="343E2696"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4F5B18BD" w14:textId="77777777" w:rsidR="00A60E03" w:rsidRPr="00D81184" w:rsidRDefault="00A60E03" w:rsidP="00E5262E">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Solicitudes escritas - Observaciones al Pliego de Condiciones Definitivo</w:t>
      </w:r>
    </w:p>
    <w:p w14:paraId="74D0F91A"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0FF1509C"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Dentro del plazo establecido en el cronograma del presente proceso, los interesados podrán formular observaciones o aclaraciones al Pliego de Condiciones Definitivo a través de la plataforma SECOP II. </w:t>
      </w:r>
    </w:p>
    <w:p w14:paraId="37AE3562" w14:textId="77777777" w:rsidR="00A60E03" w:rsidRPr="00D81184" w:rsidRDefault="00A60E03" w:rsidP="00D81184">
      <w:pPr>
        <w:widowControl w:val="0"/>
        <w:spacing w:after="0" w:line="240" w:lineRule="auto"/>
        <w:contextualSpacing/>
        <w:jc w:val="both"/>
        <w:rPr>
          <w:rFonts w:eastAsia="Arial" w:cs="Times New Roman"/>
          <w:szCs w:val="24"/>
        </w:rPr>
      </w:pPr>
    </w:p>
    <w:p w14:paraId="3142B9BC" w14:textId="77777777" w:rsidR="00A60E03" w:rsidRPr="00D81184" w:rsidRDefault="00F85F61"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 xml:space="preserve">comunicará la respuesta a las observaciones o aclaraciones dentro del plazo establecido en el cronograma del presente proceso y publicará el documento de respuesta en la página web del SECOP II: </w:t>
      </w:r>
      <w:hyperlink r:id="rId20" w:history="1">
        <w:r w:rsidR="00A60E03" w:rsidRPr="00D81184">
          <w:rPr>
            <w:rStyle w:val="Hipervnculo"/>
            <w:rFonts w:eastAsia="Arial" w:cs="Times New Roman"/>
            <w:color w:val="auto"/>
            <w:szCs w:val="24"/>
          </w:rPr>
          <w:t>www.colombiacompra.gov.co</w:t>
        </w:r>
      </w:hyperlink>
      <w:r w:rsidR="00A60E03" w:rsidRPr="00D81184">
        <w:rPr>
          <w:rFonts w:eastAsia="Arial" w:cs="Times New Roman"/>
          <w:szCs w:val="24"/>
        </w:rPr>
        <w:t xml:space="preserve">. </w:t>
      </w:r>
    </w:p>
    <w:p w14:paraId="67DC1F8F" w14:textId="77777777" w:rsidR="00A60E03" w:rsidRPr="00D81184" w:rsidRDefault="00A60E03" w:rsidP="00D81184">
      <w:pPr>
        <w:widowControl w:val="0"/>
        <w:spacing w:after="0" w:line="240" w:lineRule="auto"/>
        <w:contextualSpacing/>
        <w:jc w:val="both"/>
        <w:rPr>
          <w:rFonts w:eastAsia="Arial" w:cs="Times New Roman"/>
          <w:szCs w:val="24"/>
        </w:rPr>
      </w:pPr>
    </w:p>
    <w:p w14:paraId="02B3AEFC"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Si como resultado de las observaciones o aclaraciones surgen modificaciones al Pliego de Condiciones, si fuere necesario y cuando se considere conveniente, </w:t>
      </w:r>
      <w:r w:rsidR="00024729" w:rsidRPr="00D81184">
        <w:rPr>
          <w:rFonts w:eastAsia="Arial" w:cs="Times New Roman"/>
          <w:szCs w:val="24"/>
        </w:rPr>
        <w:t xml:space="preserve">la Secretaría </w:t>
      </w:r>
      <w:r w:rsidRPr="00D81184">
        <w:rPr>
          <w:rFonts w:eastAsia="Arial" w:cs="Times New Roman"/>
          <w:szCs w:val="24"/>
        </w:rPr>
        <w:t xml:space="preserve">podrá prorrogar el plazo para el recibo de propuestas. </w:t>
      </w:r>
    </w:p>
    <w:p w14:paraId="424C9A97" w14:textId="77777777" w:rsidR="00A60E03" w:rsidRPr="00D81184" w:rsidRDefault="00A60E03" w:rsidP="00D81184">
      <w:pPr>
        <w:spacing w:after="0" w:line="240" w:lineRule="auto"/>
        <w:contextualSpacing/>
        <w:rPr>
          <w:rFonts w:cs="Times New Roman"/>
          <w:szCs w:val="24"/>
          <w:lang w:eastAsia="zh-CN"/>
        </w:rPr>
      </w:pPr>
    </w:p>
    <w:p w14:paraId="0FD370AC" w14:textId="1E420CE0" w:rsidR="00A60E03" w:rsidRPr="00D81184"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MODIFICACIONES Y ADENDAS AL PLIEGO DE CONDICIONES DEFINITIVO</w:t>
      </w:r>
      <w:r w:rsidRPr="00E5262E">
        <w:rPr>
          <w:rFonts w:eastAsia="Arial" w:cs="Times New Roman"/>
          <w:b/>
          <w:szCs w:val="24"/>
        </w:rPr>
        <w:t> </w:t>
      </w:r>
    </w:p>
    <w:p w14:paraId="3D962A7C" w14:textId="77777777" w:rsidR="00A60E03" w:rsidRPr="00D81184" w:rsidRDefault="00A60E03" w:rsidP="00D81184">
      <w:pPr>
        <w:spacing w:after="0" w:line="240" w:lineRule="auto"/>
        <w:ind w:right="113"/>
        <w:contextualSpacing/>
        <w:jc w:val="both"/>
        <w:rPr>
          <w:rFonts w:eastAsia="Arial" w:cs="Times New Roman"/>
          <w:szCs w:val="24"/>
        </w:rPr>
      </w:pPr>
    </w:p>
    <w:p w14:paraId="44E8B322" w14:textId="77777777" w:rsidR="00A60E03" w:rsidRPr="00D81184" w:rsidRDefault="00157D82" w:rsidP="00D81184">
      <w:pPr>
        <w:spacing w:after="0" w:line="240" w:lineRule="auto"/>
        <w:ind w:right="113"/>
        <w:contextualSpacing/>
        <w:jc w:val="both"/>
        <w:rPr>
          <w:rFonts w:eastAsia="Arial" w:cs="Times New Roman"/>
          <w:color w:val="00000A"/>
          <w:szCs w:val="24"/>
        </w:rPr>
      </w:pPr>
      <w:r w:rsidRPr="00D81184">
        <w:rPr>
          <w:rFonts w:eastAsia="Arial" w:cs="Times New Roman"/>
          <w:szCs w:val="24"/>
        </w:rPr>
        <w:t xml:space="preserve">La Secretaría </w:t>
      </w:r>
      <w:r w:rsidR="00A60E03" w:rsidRPr="00D81184">
        <w:rPr>
          <w:rFonts w:eastAsia="Arial" w:cs="Times New Roman"/>
          <w:szCs w:val="24"/>
        </w:rPr>
        <w:t xml:space="preserve">podrá modificar el Pliego de Condiciones Definitivo mediante Adendas, </w:t>
      </w:r>
      <w:r w:rsidR="00A60E03" w:rsidRPr="00D81184">
        <w:rPr>
          <w:rFonts w:eastAsia="Arial" w:cs="Times New Roman"/>
          <w:color w:val="00000A"/>
          <w:szCs w:val="24"/>
        </w:rPr>
        <w:t>y se podrán expedir a más tardar el día hábil anterior al vencimiento del plazo para presentar ofertas dentro del proceso, en aquellos casos en que se requiera modificar, aclarar y/o adicionar el pliego y/o modificar o prorrogar cualquiera de los plazos aquí previstos. Estas adendas se numerarán consecutivamente.</w:t>
      </w:r>
    </w:p>
    <w:p w14:paraId="2E2D0242" w14:textId="77777777" w:rsidR="00A60E03" w:rsidRPr="00D81184" w:rsidRDefault="00A60E03" w:rsidP="00D81184">
      <w:pPr>
        <w:widowControl w:val="0"/>
        <w:spacing w:after="0" w:line="240" w:lineRule="auto"/>
        <w:contextualSpacing/>
        <w:jc w:val="both"/>
        <w:rPr>
          <w:rFonts w:eastAsia="Arial" w:cs="Times New Roman"/>
          <w:szCs w:val="24"/>
        </w:rPr>
      </w:pPr>
    </w:p>
    <w:p w14:paraId="0FBC6ED4" w14:textId="77777777" w:rsidR="00A60E03" w:rsidRPr="00D81184" w:rsidRDefault="00157D82" w:rsidP="00D81184">
      <w:pPr>
        <w:widowControl w:val="0"/>
        <w:spacing w:after="0" w:line="240" w:lineRule="auto"/>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 xml:space="preserve">podrá expedir adendas para modificar el cronograma del proceso una vez vencido el término para la presentación de ofertas y antes de la adjudicación del contrato. </w:t>
      </w:r>
    </w:p>
    <w:p w14:paraId="4AF46E1E" w14:textId="77777777" w:rsidR="002C4234" w:rsidRPr="00D81184" w:rsidRDefault="002C4234" w:rsidP="00D81184">
      <w:pPr>
        <w:widowControl w:val="0"/>
        <w:spacing w:after="0" w:line="240" w:lineRule="auto"/>
        <w:jc w:val="both"/>
        <w:rPr>
          <w:rFonts w:eastAsia="Arial" w:cs="Times New Roman"/>
          <w:szCs w:val="24"/>
        </w:rPr>
      </w:pPr>
    </w:p>
    <w:p w14:paraId="1E314A18"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Toda modificación que se efectúe al pliego de condiciones del proceso o sus documentos anexos, serán publicados en la página del SECOP II.</w:t>
      </w:r>
    </w:p>
    <w:p w14:paraId="63F44259" w14:textId="77777777" w:rsidR="002C4234" w:rsidRPr="00D81184" w:rsidRDefault="002C4234" w:rsidP="00D81184">
      <w:pPr>
        <w:widowControl w:val="0"/>
        <w:spacing w:after="0" w:line="240" w:lineRule="auto"/>
        <w:jc w:val="both"/>
        <w:rPr>
          <w:rFonts w:eastAsia="Arial" w:cs="Times New Roman"/>
          <w:szCs w:val="24"/>
        </w:rPr>
      </w:pPr>
    </w:p>
    <w:p w14:paraId="2CA2430C" w14:textId="1804F575" w:rsidR="00A60E03" w:rsidRPr="00E5262E" w:rsidRDefault="00A60E03" w:rsidP="00E5262E">
      <w:pPr>
        <w:numPr>
          <w:ilvl w:val="1"/>
          <w:numId w:val="7"/>
        </w:numPr>
        <w:spacing w:after="0" w:line="240" w:lineRule="auto"/>
        <w:contextualSpacing/>
        <w:jc w:val="both"/>
        <w:rPr>
          <w:rFonts w:eastAsia="Arial" w:cs="Times New Roman"/>
          <w:b/>
          <w:szCs w:val="24"/>
        </w:rPr>
      </w:pPr>
      <w:r w:rsidRPr="00E5262E">
        <w:rPr>
          <w:rFonts w:eastAsia="Arial" w:cs="Times New Roman"/>
          <w:b/>
          <w:szCs w:val="24"/>
        </w:rPr>
        <w:t>INTERPRETACIÓN DE LOS PLIEGOS DE CONDICIONES.</w:t>
      </w:r>
    </w:p>
    <w:p w14:paraId="67F300B8" w14:textId="77777777" w:rsidR="00A60E03" w:rsidRPr="00D81184" w:rsidRDefault="00A60E03" w:rsidP="00D81184">
      <w:pPr>
        <w:widowControl w:val="0"/>
        <w:spacing w:after="0" w:line="240" w:lineRule="auto"/>
        <w:contextualSpacing/>
        <w:jc w:val="both"/>
        <w:rPr>
          <w:rFonts w:eastAsia="Arial" w:cs="Times New Roman"/>
          <w:b/>
          <w:szCs w:val="24"/>
        </w:rPr>
      </w:pPr>
    </w:p>
    <w:p w14:paraId="706F791E" w14:textId="77777777" w:rsidR="00A60E03" w:rsidRPr="00D81184" w:rsidRDefault="00A60E03" w:rsidP="00D81184">
      <w:pPr>
        <w:shd w:val="clear" w:color="auto" w:fill="FFFFFF"/>
        <w:spacing w:after="0" w:line="240" w:lineRule="auto"/>
        <w:ind w:right="113"/>
        <w:contextualSpacing/>
        <w:jc w:val="both"/>
        <w:rPr>
          <w:rFonts w:eastAsia="Arial" w:cs="Times New Roman"/>
          <w:color w:val="00000A"/>
          <w:szCs w:val="24"/>
        </w:rPr>
      </w:pPr>
      <w:r w:rsidRPr="00D81184">
        <w:rPr>
          <w:rFonts w:eastAsia="Arial" w:cs="Times New Roman"/>
          <w:color w:val="00000A"/>
          <w:szCs w:val="24"/>
        </w:rPr>
        <w:t>La entidad en caso de ser necesario en el transcurso del proceso dará aplicación a la regla de interpretación sistemática o coherente establecida en el artículo 28 de la Ley 80 de 1993 y los artículos 1618 y 1624 del Código Civil.</w:t>
      </w:r>
    </w:p>
    <w:p w14:paraId="7F8671C6" w14:textId="2E491317" w:rsidR="00A60E03" w:rsidRPr="00D81184" w:rsidRDefault="00A60E03" w:rsidP="00D81184">
      <w:pPr>
        <w:widowControl w:val="0"/>
        <w:spacing w:after="0" w:line="240" w:lineRule="auto"/>
        <w:jc w:val="both"/>
        <w:rPr>
          <w:rFonts w:eastAsia="Arial" w:cs="Times New Roman"/>
          <w:szCs w:val="24"/>
        </w:rPr>
      </w:pPr>
    </w:p>
    <w:p w14:paraId="63C7BF20" w14:textId="5F2C7113"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PRESENTACIÓN DE OFERTAS Y APERTURA DE LAS PROPUESTAS </w:t>
      </w:r>
    </w:p>
    <w:p w14:paraId="00FC14C2" w14:textId="77777777" w:rsidR="00A60E03" w:rsidRPr="00D81184" w:rsidRDefault="00A60E03" w:rsidP="00D81184">
      <w:pPr>
        <w:widowControl w:val="0"/>
        <w:spacing w:after="0" w:line="240" w:lineRule="auto"/>
        <w:ind w:left="1080"/>
        <w:jc w:val="both"/>
        <w:rPr>
          <w:rFonts w:eastAsia="Arial" w:cs="Times New Roman"/>
          <w:szCs w:val="24"/>
        </w:rPr>
      </w:pPr>
    </w:p>
    <w:p w14:paraId="61B4F9B1"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La hora de entrega de las propuestas será la establecida en el SECOP II; momento hasta el cual la plataforma permitirá su presentación.</w:t>
      </w:r>
    </w:p>
    <w:p w14:paraId="76DBE360" w14:textId="77777777" w:rsidR="00A60E03" w:rsidRPr="00D81184" w:rsidRDefault="00A60E03" w:rsidP="00D81184">
      <w:pPr>
        <w:widowControl w:val="0"/>
        <w:spacing w:after="0" w:line="240" w:lineRule="auto"/>
        <w:jc w:val="both"/>
        <w:rPr>
          <w:rFonts w:eastAsia="Arial" w:cs="Times New Roman"/>
          <w:szCs w:val="24"/>
        </w:rPr>
      </w:pPr>
    </w:p>
    <w:p w14:paraId="6CAECAA4"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La Entidad una vez finalizada la hora de cierre del presente proceso, procederá a: (i) desencriptar las propuestas de quienes registraron sus ofertas a través de la plataforma SECOP II, y (ii) a publicar la lista de oferentes, la cual se genera desde la referida plataforma, constituyéndose de este modo el Acta de Cierre.</w:t>
      </w:r>
    </w:p>
    <w:p w14:paraId="08A0DDA8" w14:textId="77777777" w:rsidR="00A60E03" w:rsidRPr="00D81184" w:rsidRDefault="00A60E03" w:rsidP="00D81184">
      <w:pPr>
        <w:widowControl w:val="0"/>
        <w:spacing w:after="0" w:line="240" w:lineRule="auto"/>
        <w:jc w:val="both"/>
        <w:rPr>
          <w:rFonts w:eastAsia="Arial" w:cs="Times New Roman"/>
          <w:szCs w:val="24"/>
        </w:rPr>
      </w:pPr>
    </w:p>
    <w:p w14:paraId="1E64350C"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Se aclara que el SECOP II es un sistema transaccional en el cual queda la trazabilidad de todas las actuaciones que se surten en desarrollo del proceso.</w:t>
      </w:r>
    </w:p>
    <w:p w14:paraId="0553DDFC" w14:textId="77777777" w:rsidR="00A60E03" w:rsidRPr="00D81184" w:rsidRDefault="00A60E03" w:rsidP="00D81184">
      <w:pPr>
        <w:widowControl w:val="0"/>
        <w:spacing w:after="0" w:line="240" w:lineRule="auto"/>
        <w:jc w:val="both"/>
        <w:rPr>
          <w:rFonts w:eastAsia="Arial" w:cs="Times New Roman"/>
          <w:b/>
          <w:szCs w:val="24"/>
        </w:rPr>
      </w:pPr>
    </w:p>
    <w:p w14:paraId="7D77D11A"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b/>
          <w:szCs w:val="24"/>
        </w:rPr>
        <w:t>NOTA 1:</w:t>
      </w:r>
      <w:r w:rsidRPr="00D81184">
        <w:rPr>
          <w:rFonts w:eastAsia="Arial" w:cs="Times New Roman"/>
          <w:szCs w:val="24"/>
        </w:rPr>
        <w:t xml:space="preserve"> En caso de presentarse una indisponibilidad de la plataforma del SECOP II antes o durante la diligencia de cierre del proceso, </w:t>
      </w:r>
      <w:r w:rsidR="00157D82" w:rsidRPr="00D81184">
        <w:rPr>
          <w:rFonts w:eastAsia="Arial" w:cs="Times New Roman"/>
          <w:szCs w:val="24"/>
        </w:rPr>
        <w:t>La Secretaría</w:t>
      </w:r>
      <w:r w:rsidRPr="00D81184">
        <w:rPr>
          <w:rFonts w:eastAsia="Arial" w:cs="Times New Roman"/>
          <w:szCs w:val="24"/>
        </w:rPr>
        <w:t xml:space="preserve"> seguirá el procedimiento establecido por Colombia Compra Eficiente en la Guía de Indisponibilidad del SECOP II para presentar ofertas, la cual para todos los efectos establece los requisitos que se deben acreditar para considerar la existencia de tal indisponibilidad.</w:t>
      </w:r>
      <w:r w:rsidR="00971C9B" w:rsidRPr="00D81184">
        <w:rPr>
          <w:rFonts w:eastAsia="Arial" w:cs="Times New Roman"/>
          <w:color w:val="00B0F0"/>
          <w:szCs w:val="24"/>
        </w:rPr>
        <w:t xml:space="preserve"> </w:t>
      </w:r>
      <w:r w:rsidR="00971C9B" w:rsidRPr="00D81184">
        <w:rPr>
          <w:rFonts w:eastAsia="Arial" w:cs="Times New Roman"/>
          <w:szCs w:val="24"/>
        </w:rPr>
        <w:t xml:space="preserve">Si se presenta indisponibilidad las propuestas podrán ser presentadas al correo </w:t>
      </w:r>
      <w:r w:rsidR="00157D82" w:rsidRPr="00D81184">
        <w:rPr>
          <w:rFonts w:eastAsia="Arial" w:cs="Times New Roman"/>
          <w:szCs w:val="24"/>
          <w:highlight w:val="cyan"/>
        </w:rPr>
        <w:t>______________________</w:t>
      </w:r>
    </w:p>
    <w:p w14:paraId="45FC6995" w14:textId="77777777" w:rsidR="00E5262E" w:rsidRDefault="00E5262E" w:rsidP="00D81184">
      <w:pPr>
        <w:widowControl w:val="0"/>
        <w:spacing w:after="0" w:line="240" w:lineRule="auto"/>
        <w:jc w:val="both"/>
        <w:rPr>
          <w:rFonts w:eastAsia="Arial" w:cs="Times New Roman"/>
          <w:b/>
          <w:szCs w:val="24"/>
        </w:rPr>
      </w:pPr>
    </w:p>
    <w:p w14:paraId="789DDA5D" w14:textId="11495988"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b/>
          <w:szCs w:val="24"/>
        </w:rPr>
        <w:t xml:space="preserve">NOTA 2: </w:t>
      </w:r>
      <w:r w:rsidRPr="00D81184">
        <w:rPr>
          <w:rFonts w:eastAsia="Arial" w:cs="Times New Roman"/>
          <w:szCs w:val="24"/>
        </w:rPr>
        <w:t xml:space="preserve">En caso de presentarse una indisponibilidad de la plataforma del SECOP II antes o durante la diligencia de cierre del proceso, </w:t>
      </w:r>
      <w:r w:rsidR="00157D82" w:rsidRPr="00D81184">
        <w:rPr>
          <w:rFonts w:eastAsia="Arial" w:cs="Times New Roman"/>
          <w:szCs w:val="24"/>
        </w:rPr>
        <w:t xml:space="preserve">La Secretaría </w:t>
      </w:r>
      <w:r w:rsidRPr="00D81184">
        <w:rPr>
          <w:rFonts w:eastAsia="Arial" w:cs="Times New Roman"/>
          <w:szCs w:val="24"/>
        </w:rPr>
        <w:t>verificará que los interesados se han registrado previamente y la forma como lo han realizado, es decir, si el interesado en el proceso se registró como oferente individual de esta misma manera deberá presentar oferta dentro del plazo adicional que se genere en caso de indisponibilidad, esta condición aplica de la misma forma para el caso de consorcios o uniones temporales.</w:t>
      </w:r>
    </w:p>
    <w:p w14:paraId="5ACF0ECE" w14:textId="77777777" w:rsidR="00A60E03" w:rsidRPr="00D81184" w:rsidRDefault="00A60E03" w:rsidP="00D81184">
      <w:pPr>
        <w:widowControl w:val="0"/>
        <w:spacing w:after="0" w:line="240" w:lineRule="auto"/>
        <w:jc w:val="both"/>
        <w:rPr>
          <w:rFonts w:eastAsia="Arial" w:cs="Times New Roman"/>
          <w:b/>
          <w:szCs w:val="24"/>
        </w:rPr>
      </w:pPr>
    </w:p>
    <w:p w14:paraId="5477D9C3"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b/>
          <w:szCs w:val="24"/>
        </w:rPr>
        <w:t>NOTA 3:</w:t>
      </w:r>
      <w:r w:rsidRPr="00D81184">
        <w:rPr>
          <w:rFonts w:eastAsia="Arial" w:cs="Times New Roman"/>
          <w:szCs w:val="24"/>
        </w:rPr>
        <w:t xml:space="preserve"> Para la presentación de las ofertas a través del SECOP II, los interesados deberán encontrarse registrados e inscritos previamente en la misma.</w:t>
      </w:r>
    </w:p>
    <w:p w14:paraId="14EA0162" w14:textId="77777777" w:rsidR="00A60E03" w:rsidRPr="00D81184" w:rsidRDefault="00A60E03" w:rsidP="00D81184">
      <w:pPr>
        <w:widowControl w:val="0"/>
        <w:spacing w:after="0" w:line="240" w:lineRule="auto"/>
        <w:jc w:val="both"/>
        <w:rPr>
          <w:rFonts w:eastAsia="Arial" w:cs="Times New Roman"/>
          <w:b/>
          <w:szCs w:val="24"/>
        </w:rPr>
      </w:pPr>
    </w:p>
    <w:p w14:paraId="7043C385" w14:textId="7F6B554A" w:rsidR="00A60E03" w:rsidRDefault="00A60E03" w:rsidP="00D81184">
      <w:pPr>
        <w:widowControl w:val="0"/>
        <w:spacing w:after="0" w:line="240" w:lineRule="auto"/>
        <w:jc w:val="both"/>
        <w:rPr>
          <w:rFonts w:eastAsia="Arial" w:cs="Times New Roman"/>
          <w:szCs w:val="24"/>
        </w:rPr>
      </w:pPr>
      <w:r w:rsidRPr="00D81184">
        <w:rPr>
          <w:rFonts w:eastAsia="Arial" w:cs="Times New Roman"/>
          <w:b/>
          <w:szCs w:val="24"/>
        </w:rPr>
        <w:t>NOTA 4:</w:t>
      </w:r>
      <w:r w:rsidRPr="00D81184">
        <w:rPr>
          <w:rFonts w:eastAsia="Arial" w:cs="Times New Roman"/>
          <w:szCs w:val="24"/>
        </w:rPr>
        <w:t xml:space="preserve"> </w:t>
      </w:r>
      <w:r w:rsidR="00971C9B" w:rsidRPr="00D81184">
        <w:rPr>
          <w:rFonts w:eastAsia="Arial" w:cs="Times New Roman"/>
          <w:szCs w:val="24"/>
        </w:rPr>
        <w:t>Para el caso de Consorcios o Uniones Temporales, debe crear la cuenta de la unión temporal o el consorcio a través del SECOP II y presentar la oferta desde esa cuenta. No serán tenidas en cuenta las ofertas de un proponente plural presentadas desde la cuenta de uno de los integrantes de dicho proponente plural.</w:t>
      </w:r>
    </w:p>
    <w:p w14:paraId="53B3E1C1" w14:textId="77777777" w:rsidR="00E5262E" w:rsidRPr="00D81184" w:rsidRDefault="00E5262E" w:rsidP="00D81184">
      <w:pPr>
        <w:widowControl w:val="0"/>
        <w:spacing w:after="0" w:line="240" w:lineRule="auto"/>
        <w:jc w:val="both"/>
        <w:rPr>
          <w:rFonts w:eastAsia="Arial" w:cs="Times New Roman"/>
          <w:szCs w:val="24"/>
        </w:rPr>
      </w:pPr>
    </w:p>
    <w:p w14:paraId="72B0CAFC" w14:textId="2CDAC10A"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PUBLICACIÓN DEL INFORME DE VERIFICACIÓN Y CALIFICACIÓN DE LAS PROPUESTAS Y PLAZO PARA SUBSANAR</w:t>
      </w:r>
    </w:p>
    <w:p w14:paraId="0368278D"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4DC20564"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Vencido el término señalado</w:t>
      </w:r>
      <w:r w:rsidR="00157D82" w:rsidRPr="00D81184">
        <w:rPr>
          <w:rFonts w:eastAsia="Arial" w:cs="Times New Roman"/>
          <w:szCs w:val="24"/>
        </w:rPr>
        <w:t xml:space="preserve"> para la evaluación de las ofertas</w:t>
      </w:r>
      <w:r w:rsidRPr="00D81184">
        <w:rPr>
          <w:rFonts w:eastAsia="Arial" w:cs="Times New Roman"/>
          <w:szCs w:val="24"/>
        </w:rPr>
        <w:t>, se publicará el informe de evaluación relacionado con los documentos de los requisitos habilitantes y los requisit</w:t>
      </w:r>
      <w:r w:rsidR="00817B22" w:rsidRPr="00D81184">
        <w:rPr>
          <w:rFonts w:eastAsia="Arial" w:cs="Times New Roman"/>
          <w:szCs w:val="24"/>
        </w:rPr>
        <w:t>os que sean objeto de calificación</w:t>
      </w:r>
      <w:r w:rsidRPr="00D81184">
        <w:rPr>
          <w:rFonts w:eastAsia="Arial" w:cs="Times New Roman"/>
          <w:szCs w:val="24"/>
        </w:rPr>
        <w:t>, a través de la página web del SECOP II: www.colombiacompra.gov.co, el cual permanecerá simultáneamente a disposición de los proponentes e</w:t>
      </w:r>
      <w:r w:rsidR="00157D82" w:rsidRPr="00D81184">
        <w:rPr>
          <w:rFonts w:eastAsia="Arial" w:cs="Times New Roman"/>
          <w:szCs w:val="24"/>
        </w:rPr>
        <w:t>n el área de contratación</w:t>
      </w:r>
      <w:r w:rsidRPr="00D81184">
        <w:rPr>
          <w:rFonts w:eastAsia="Arial" w:cs="Times New Roman"/>
          <w:szCs w:val="24"/>
        </w:rPr>
        <w:t>, por el término señalado en el cronograma del proceso, para que los proponentes presenten las observaciones que estimen pertinentes.</w:t>
      </w:r>
    </w:p>
    <w:p w14:paraId="2755BDDF" w14:textId="77777777" w:rsidR="00A60E03" w:rsidRPr="00D81184" w:rsidRDefault="00A60E03" w:rsidP="00D81184">
      <w:pPr>
        <w:widowControl w:val="0"/>
        <w:spacing w:after="0" w:line="240" w:lineRule="auto"/>
        <w:contextualSpacing/>
        <w:jc w:val="both"/>
        <w:rPr>
          <w:rFonts w:eastAsia="Arial" w:cs="Times New Roman"/>
          <w:szCs w:val="24"/>
        </w:rPr>
      </w:pPr>
    </w:p>
    <w:p w14:paraId="1F61E71C"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En el término de traslado del informe de verificación, los proponentes podrán hacer las observaciones que consideren y entregar los documentos y la información solicitada por la entidad, a través de la plataforma SECOP II.</w:t>
      </w:r>
    </w:p>
    <w:p w14:paraId="09EBE183" w14:textId="77777777" w:rsidR="00A60E03" w:rsidRPr="00D81184" w:rsidRDefault="00A60E03" w:rsidP="00D81184">
      <w:pPr>
        <w:widowControl w:val="0"/>
        <w:spacing w:after="0" w:line="240" w:lineRule="auto"/>
        <w:contextualSpacing/>
        <w:jc w:val="both"/>
        <w:rPr>
          <w:rFonts w:eastAsia="Arial" w:cs="Times New Roman"/>
          <w:szCs w:val="24"/>
        </w:rPr>
      </w:pPr>
    </w:p>
    <w:p w14:paraId="393704E1"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Adicionalmente, este terminó perentorio será el plazo que tienen los proponentes para subsanar los requisitos y/o documentos solicitados por la entidad. </w:t>
      </w:r>
    </w:p>
    <w:p w14:paraId="46824FA2" w14:textId="43BC0FF2" w:rsidR="0064087C" w:rsidRDefault="0064087C" w:rsidP="00D81184">
      <w:pPr>
        <w:widowControl w:val="0"/>
        <w:spacing w:after="0" w:line="240" w:lineRule="auto"/>
        <w:contextualSpacing/>
        <w:jc w:val="both"/>
        <w:rPr>
          <w:rFonts w:eastAsia="Arial" w:cs="Times New Roman"/>
          <w:szCs w:val="24"/>
        </w:rPr>
      </w:pPr>
    </w:p>
    <w:p w14:paraId="20BCA2AA" w14:textId="7FB90EDF" w:rsidR="003A698D" w:rsidRDefault="003A698D" w:rsidP="00D81184">
      <w:pPr>
        <w:widowControl w:val="0"/>
        <w:spacing w:after="0" w:line="240" w:lineRule="auto"/>
        <w:contextualSpacing/>
        <w:jc w:val="both"/>
        <w:rPr>
          <w:rFonts w:eastAsia="Arial" w:cs="Times New Roman"/>
          <w:szCs w:val="24"/>
        </w:rPr>
      </w:pPr>
    </w:p>
    <w:p w14:paraId="797C8D46" w14:textId="3A44B7D5" w:rsidR="003A698D" w:rsidRDefault="003A698D" w:rsidP="00D81184">
      <w:pPr>
        <w:widowControl w:val="0"/>
        <w:spacing w:after="0" w:line="240" w:lineRule="auto"/>
        <w:contextualSpacing/>
        <w:jc w:val="both"/>
        <w:rPr>
          <w:rFonts w:eastAsia="Arial" w:cs="Times New Roman"/>
          <w:szCs w:val="24"/>
        </w:rPr>
      </w:pPr>
    </w:p>
    <w:p w14:paraId="794D3487" w14:textId="77777777" w:rsidR="003A698D" w:rsidRPr="00D81184" w:rsidRDefault="003A698D" w:rsidP="00D81184">
      <w:pPr>
        <w:widowControl w:val="0"/>
        <w:spacing w:after="0" w:line="240" w:lineRule="auto"/>
        <w:contextualSpacing/>
        <w:jc w:val="both"/>
        <w:rPr>
          <w:rFonts w:eastAsia="Arial" w:cs="Times New Roman"/>
          <w:szCs w:val="24"/>
        </w:rPr>
      </w:pPr>
    </w:p>
    <w:p w14:paraId="69AE7C76" w14:textId="795E2C69" w:rsidR="00A60E03" w:rsidRPr="00E5262E" w:rsidRDefault="00817B22"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DILIGENCIA DE APERTURA Y REVISION DE LA OFERTA ECONOMICA Y AUDIENCIA DE ADJUDICACION </w:t>
      </w:r>
      <w:r w:rsidR="00A60E03" w:rsidRPr="00D81184">
        <w:rPr>
          <w:rFonts w:eastAsia="Arial" w:cs="Times New Roman"/>
          <w:b/>
          <w:szCs w:val="24"/>
        </w:rPr>
        <w:t>DEL PROCESO</w:t>
      </w:r>
      <w:r w:rsidRPr="00D81184">
        <w:rPr>
          <w:rFonts w:eastAsia="Arial" w:cs="Times New Roman"/>
          <w:b/>
          <w:szCs w:val="24"/>
        </w:rPr>
        <w:t xml:space="preserve"> </w:t>
      </w:r>
    </w:p>
    <w:p w14:paraId="65E9BA3E" w14:textId="77777777" w:rsidR="00A60E03" w:rsidRPr="00D81184" w:rsidRDefault="00A60E03" w:rsidP="00D81184">
      <w:pPr>
        <w:widowControl w:val="0"/>
        <w:spacing w:after="0" w:line="240" w:lineRule="auto"/>
        <w:contextualSpacing/>
        <w:jc w:val="both"/>
        <w:rPr>
          <w:rFonts w:eastAsia="Arial" w:cs="Times New Roman"/>
          <w:b/>
          <w:szCs w:val="24"/>
          <w:highlight w:val="cyan"/>
        </w:rPr>
      </w:pPr>
    </w:p>
    <w:p w14:paraId="529AD4A2" w14:textId="77777777" w:rsidR="00817B22" w:rsidRPr="00D81184" w:rsidRDefault="00817B22" w:rsidP="00D81184">
      <w:pPr>
        <w:spacing w:after="0" w:line="240" w:lineRule="auto"/>
        <w:contextualSpacing/>
        <w:jc w:val="both"/>
        <w:rPr>
          <w:rFonts w:eastAsia="Arial" w:cs="Times New Roman"/>
          <w:szCs w:val="24"/>
        </w:rPr>
      </w:pPr>
      <w:r w:rsidRPr="00D81184">
        <w:rPr>
          <w:rFonts w:cs="Times New Roman"/>
          <w:szCs w:val="24"/>
        </w:rPr>
        <w:t xml:space="preserve">La adjudicación se hará en </w:t>
      </w:r>
      <w:r w:rsidR="00157D82" w:rsidRPr="00D81184">
        <w:rPr>
          <w:rFonts w:cs="Times New Roman"/>
          <w:szCs w:val="24"/>
        </w:rPr>
        <w:t xml:space="preserve">reunión con el proponente ubicado en primer orden de elegibilidad, en </w:t>
      </w:r>
      <w:r w:rsidRPr="00D81184">
        <w:rPr>
          <w:rFonts w:cs="Times New Roman"/>
          <w:szCs w:val="24"/>
        </w:rPr>
        <w:t xml:space="preserve">el término establecido en el cronograma, mediante acto administrativo debidamente motivado, que se entenderá notificado en dicha audiencia. Dicho término podrá ser prorrogado si </w:t>
      </w:r>
      <w:r w:rsidR="00157D82" w:rsidRPr="00D81184">
        <w:rPr>
          <w:rFonts w:eastAsia="Arial" w:cs="Times New Roman"/>
          <w:szCs w:val="24"/>
        </w:rPr>
        <w:t xml:space="preserve">la Secretaría </w:t>
      </w:r>
      <w:r w:rsidRPr="00D81184">
        <w:rPr>
          <w:rFonts w:cs="Times New Roman"/>
          <w:szCs w:val="24"/>
        </w:rPr>
        <w:t>lo estima conveniente.</w:t>
      </w:r>
    </w:p>
    <w:p w14:paraId="18DC2B36" w14:textId="77777777" w:rsidR="00A60E03" w:rsidRPr="00D81184" w:rsidRDefault="00A60E03" w:rsidP="00D81184">
      <w:pPr>
        <w:widowControl w:val="0"/>
        <w:spacing w:after="0" w:line="240" w:lineRule="auto"/>
        <w:contextualSpacing/>
        <w:jc w:val="both"/>
        <w:rPr>
          <w:rFonts w:eastAsia="Arial" w:cs="Times New Roman"/>
          <w:szCs w:val="24"/>
        </w:rPr>
      </w:pPr>
    </w:p>
    <w:p w14:paraId="517280B8"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La adjudicación se efectuará al proponente cuya propuesta obtenga el mayor puntaje en la evaluación y</w:t>
      </w:r>
      <w:r w:rsidR="001E1782" w:rsidRPr="00D81184">
        <w:rPr>
          <w:rFonts w:eastAsia="Arial" w:cs="Times New Roman"/>
          <w:szCs w:val="24"/>
        </w:rPr>
        <w:t xml:space="preserve"> calificación de la propuesta, la misma sea hábil y que presente una oferta económica coherente y consistente,</w:t>
      </w:r>
      <w:r w:rsidRPr="00D81184">
        <w:rPr>
          <w:rFonts w:eastAsia="Arial" w:cs="Times New Roman"/>
          <w:szCs w:val="24"/>
        </w:rPr>
        <w:t xml:space="preserve"> según lo establecido en el presente Pliego de Condiciones, en los artículos 5 de la Ley 1150 de 2007, modificado por el artículo 88 de la Ley 1474 de 2011 y </w:t>
      </w:r>
      <w:r w:rsidR="001E1782" w:rsidRPr="00D81184">
        <w:rPr>
          <w:rFonts w:eastAsia="Arial" w:cs="Times New Roman"/>
          <w:szCs w:val="24"/>
        </w:rPr>
        <w:t xml:space="preserve">los </w:t>
      </w:r>
      <w:r w:rsidRPr="00D81184">
        <w:rPr>
          <w:rFonts w:eastAsia="Arial" w:cs="Times New Roman"/>
          <w:szCs w:val="24"/>
        </w:rPr>
        <w:t>artículo</w:t>
      </w:r>
      <w:r w:rsidR="001E1782" w:rsidRPr="00D81184">
        <w:rPr>
          <w:rFonts w:eastAsia="Arial" w:cs="Times New Roman"/>
          <w:szCs w:val="24"/>
        </w:rPr>
        <w:t>s</w:t>
      </w:r>
      <w:r w:rsidRPr="00D81184">
        <w:rPr>
          <w:rFonts w:eastAsia="Arial" w:cs="Times New Roman"/>
          <w:szCs w:val="24"/>
        </w:rPr>
        <w:t xml:space="preserve"> 2.2.1.1.2.2.2 </w:t>
      </w:r>
      <w:r w:rsidR="001E1782" w:rsidRPr="00D81184">
        <w:rPr>
          <w:rFonts w:eastAsia="Arial" w:cs="Times New Roman"/>
          <w:szCs w:val="24"/>
        </w:rPr>
        <w:t xml:space="preserve">y </w:t>
      </w:r>
      <w:r w:rsidR="001E1782" w:rsidRPr="00D81184">
        <w:rPr>
          <w:rFonts w:cs="Times New Roman"/>
          <w:szCs w:val="24"/>
        </w:rPr>
        <w:t xml:space="preserve">2.2.1.2.1.3.2 </w:t>
      </w:r>
      <w:r w:rsidRPr="00D81184">
        <w:rPr>
          <w:rFonts w:eastAsia="Arial" w:cs="Times New Roman"/>
          <w:szCs w:val="24"/>
        </w:rPr>
        <w:t>del Decreto 1082 de 2015, y demás normas aplicables.</w:t>
      </w:r>
    </w:p>
    <w:p w14:paraId="30C10556" w14:textId="52DADBF5" w:rsidR="00CB74DE" w:rsidRDefault="00CB74DE" w:rsidP="00D81184">
      <w:pPr>
        <w:pStyle w:val="Default"/>
        <w:jc w:val="both"/>
        <w:rPr>
          <w:rFonts w:ascii="Times New Roman" w:eastAsia="Arial" w:hAnsi="Times New Roman" w:cs="Times New Roman"/>
          <w:lang w:val="es-CO" w:eastAsia="es-CO"/>
        </w:rPr>
      </w:pPr>
    </w:p>
    <w:p w14:paraId="31353653" w14:textId="77777777" w:rsidR="00F4045B" w:rsidRPr="00D81184" w:rsidRDefault="00F4045B" w:rsidP="00D81184">
      <w:pPr>
        <w:pStyle w:val="Default"/>
        <w:jc w:val="both"/>
        <w:rPr>
          <w:rFonts w:ascii="Times New Roman" w:eastAsia="Arial" w:hAnsi="Times New Roman" w:cs="Times New Roman"/>
          <w:lang w:val="es-CO" w:eastAsia="es-CO"/>
        </w:rPr>
      </w:pPr>
    </w:p>
    <w:p w14:paraId="77F67CB2" w14:textId="77777777" w:rsidR="00CB74DE" w:rsidRPr="00D81184" w:rsidRDefault="00CB74DE" w:rsidP="00D81184">
      <w:pPr>
        <w:pStyle w:val="Default"/>
        <w:jc w:val="both"/>
        <w:rPr>
          <w:rFonts w:ascii="Times New Roman" w:hAnsi="Times New Roman" w:cs="Times New Roman"/>
          <w:b/>
          <w:bCs/>
        </w:rPr>
      </w:pPr>
      <w:r w:rsidRPr="00D81184">
        <w:rPr>
          <w:rFonts w:ascii="Times New Roman" w:hAnsi="Times New Roman" w:cs="Times New Roman"/>
          <w:b/>
          <w:bCs/>
        </w:rPr>
        <w:t xml:space="preserve">Procedimiento de revisión de la oferta económica </w:t>
      </w:r>
    </w:p>
    <w:p w14:paraId="461AAB4E" w14:textId="77777777" w:rsidR="00CB74DE" w:rsidRPr="00D81184" w:rsidRDefault="00CB74DE" w:rsidP="00D81184">
      <w:pPr>
        <w:pStyle w:val="Default"/>
        <w:jc w:val="both"/>
        <w:rPr>
          <w:rFonts w:ascii="Times New Roman" w:eastAsiaTheme="minorHAnsi" w:hAnsi="Times New Roman" w:cs="Times New Roman"/>
          <w:color w:val="auto"/>
        </w:rPr>
      </w:pPr>
    </w:p>
    <w:p w14:paraId="082AA5E2" w14:textId="77777777" w:rsidR="00CB74DE" w:rsidRPr="00D81184" w:rsidRDefault="00CB74DE" w:rsidP="00D81184">
      <w:pPr>
        <w:pStyle w:val="Default"/>
        <w:jc w:val="both"/>
        <w:rPr>
          <w:rFonts w:ascii="Times New Roman" w:eastAsiaTheme="minorHAnsi" w:hAnsi="Times New Roman" w:cs="Times New Roman"/>
          <w:color w:val="auto"/>
          <w:lang w:val="es-CO"/>
        </w:rPr>
      </w:pPr>
      <w:r w:rsidRPr="00D81184">
        <w:rPr>
          <w:rFonts w:ascii="Times New Roman" w:eastAsiaTheme="minorHAnsi" w:hAnsi="Times New Roman" w:cs="Times New Roman"/>
          <w:color w:val="auto"/>
          <w:lang w:val="es-CO"/>
        </w:rPr>
        <w:t xml:space="preserve">De conformidad con lo señalado en el artículo 2.2.1.2.1.3.2 del Decreto 1082 de 2015, La entidad estatal desencriptará la oferta económica y verificará que está en el rango del valor estimado consignado en los documentos y estudios previos y del presupuesto asignado para el proceso; </w:t>
      </w:r>
      <w:r w:rsidR="00157D82" w:rsidRPr="00D81184">
        <w:rPr>
          <w:rFonts w:ascii="Times New Roman" w:eastAsiaTheme="minorHAnsi" w:hAnsi="Times New Roman" w:cs="Times New Roman"/>
          <w:color w:val="auto"/>
          <w:lang w:val="es-CO"/>
        </w:rPr>
        <w:t xml:space="preserve">la Secretaría </w:t>
      </w:r>
      <w:r w:rsidRPr="00D81184">
        <w:rPr>
          <w:rFonts w:ascii="Times New Roman" w:eastAsiaTheme="minorHAnsi" w:hAnsi="Times New Roman" w:cs="Times New Roman"/>
          <w:color w:val="auto"/>
          <w:lang w:val="es-CO"/>
        </w:rPr>
        <w:t xml:space="preserve">revisará con el oferente calificado en el primer lugar de elegibilidad la coherencia y consistencia entre: </w:t>
      </w:r>
      <w:r w:rsidRPr="00D81184">
        <w:rPr>
          <w:rFonts w:ascii="Times New Roman" w:eastAsiaTheme="minorHAnsi" w:hAnsi="Times New Roman" w:cs="Times New Roman"/>
          <w:b/>
          <w:bCs/>
          <w:color w:val="auto"/>
          <w:lang w:val="es-CO"/>
        </w:rPr>
        <w:t xml:space="preserve">i) </w:t>
      </w:r>
      <w:r w:rsidRPr="00D81184">
        <w:rPr>
          <w:rFonts w:ascii="Times New Roman" w:eastAsiaTheme="minorHAnsi" w:hAnsi="Times New Roman" w:cs="Times New Roman"/>
          <w:color w:val="auto"/>
          <w:lang w:val="es-CO"/>
        </w:rPr>
        <w:t xml:space="preserve">la necesidad identificada por la entidad estatal y el alcance de la oferta; </w:t>
      </w:r>
      <w:r w:rsidRPr="00D81184">
        <w:rPr>
          <w:rFonts w:ascii="Times New Roman" w:eastAsiaTheme="minorHAnsi" w:hAnsi="Times New Roman" w:cs="Times New Roman"/>
          <w:b/>
          <w:bCs/>
          <w:color w:val="auto"/>
          <w:lang w:val="es-CO"/>
        </w:rPr>
        <w:t xml:space="preserve">ii) </w:t>
      </w:r>
      <w:r w:rsidRPr="00D81184">
        <w:rPr>
          <w:rFonts w:ascii="Times New Roman" w:eastAsiaTheme="minorHAnsi" w:hAnsi="Times New Roman" w:cs="Times New Roman"/>
          <w:color w:val="auto"/>
          <w:lang w:val="es-CO"/>
        </w:rPr>
        <w:t xml:space="preserve">la consultoría ofrecida y el precio ofrecido, y </w:t>
      </w:r>
      <w:r w:rsidRPr="00D81184">
        <w:rPr>
          <w:rFonts w:ascii="Times New Roman" w:eastAsiaTheme="minorHAnsi" w:hAnsi="Times New Roman" w:cs="Times New Roman"/>
          <w:b/>
          <w:bCs/>
          <w:color w:val="auto"/>
          <w:lang w:val="es-CO"/>
        </w:rPr>
        <w:t xml:space="preserve">iii) </w:t>
      </w:r>
      <w:r w:rsidRPr="00D81184">
        <w:rPr>
          <w:rFonts w:ascii="Times New Roman" w:eastAsiaTheme="minorHAnsi" w:hAnsi="Times New Roman" w:cs="Times New Roman"/>
          <w:color w:val="auto"/>
          <w:lang w:val="es-CO"/>
        </w:rPr>
        <w:t xml:space="preserve">el precio ofrecido y la disponibilidad presupuestal del respectivo proceso de contratación. Si </w:t>
      </w:r>
      <w:r w:rsidR="00157D82" w:rsidRPr="00D81184">
        <w:rPr>
          <w:rFonts w:ascii="Times New Roman" w:eastAsia="Arial" w:hAnsi="Times New Roman" w:cs="Times New Roman"/>
        </w:rPr>
        <w:t xml:space="preserve">la Secretaría </w:t>
      </w:r>
      <w:r w:rsidRPr="00D81184">
        <w:rPr>
          <w:rFonts w:ascii="Times New Roman" w:eastAsiaTheme="minorHAnsi" w:hAnsi="Times New Roman" w:cs="Times New Roman"/>
          <w:color w:val="auto"/>
          <w:lang w:val="es-CO"/>
        </w:rPr>
        <w:t>y el oferente llegan a un acuerdo sobre el alcance y el valor del contrato, dejarán constancia del mismo y firmarán el contrato.</w:t>
      </w:r>
    </w:p>
    <w:p w14:paraId="672A7AB5" w14:textId="77777777" w:rsidR="00A60E03" w:rsidRPr="00D81184" w:rsidRDefault="00CB74DE" w:rsidP="00D81184">
      <w:pPr>
        <w:pStyle w:val="Default"/>
        <w:jc w:val="both"/>
        <w:rPr>
          <w:rFonts w:ascii="Times New Roman" w:eastAsiaTheme="minorHAnsi" w:hAnsi="Times New Roman" w:cs="Times New Roman"/>
          <w:color w:val="auto"/>
          <w:lang w:val="es-CO"/>
        </w:rPr>
      </w:pPr>
      <w:r w:rsidRPr="00D81184">
        <w:rPr>
          <w:rFonts w:ascii="Times New Roman" w:eastAsiaTheme="minorHAnsi" w:hAnsi="Times New Roman" w:cs="Times New Roman"/>
          <w:color w:val="auto"/>
          <w:lang w:val="es-CO"/>
        </w:rPr>
        <w:t xml:space="preserve"> </w:t>
      </w:r>
    </w:p>
    <w:p w14:paraId="63B26704" w14:textId="7902BEC9"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PROCEDENCIA DE LA DECLARATORIA DE DESIERTA</w:t>
      </w:r>
    </w:p>
    <w:p w14:paraId="4E26E88F"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45B48333" w14:textId="77777777" w:rsidR="00A60E03" w:rsidRPr="00D81184" w:rsidRDefault="00157D82" w:rsidP="00D81184">
      <w:pPr>
        <w:widowControl w:val="0"/>
        <w:spacing w:after="0" w:line="240" w:lineRule="auto"/>
        <w:contextualSpacing/>
        <w:jc w:val="both"/>
        <w:rPr>
          <w:rFonts w:cs="Times New Roman"/>
          <w:szCs w:val="24"/>
        </w:rPr>
      </w:pPr>
      <w:r w:rsidRPr="00D81184">
        <w:rPr>
          <w:rFonts w:eastAsia="Arial" w:cs="Times New Roman"/>
          <w:szCs w:val="24"/>
        </w:rPr>
        <w:t xml:space="preserve">La Secretaría </w:t>
      </w:r>
      <w:r w:rsidR="00A60E03" w:rsidRPr="00D81184">
        <w:rPr>
          <w:rFonts w:eastAsia="Arial" w:cs="Times New Roman"/>
          <w:szCs w:val="24"/>
        </w:rPr>
        <w:t>declarará desierto el presente proceso, únicamente por motivos o causas que impidan la selección objetiva, entre ellos:</w:t>
      </w:r>
    </w:p>
    <w:p w14:paraId="391A1FC8" w14:textId="77777777" w:rsidR="00A60E03" w:rsidRPr="00D81184" w:rsidRDefault="00A60E03" w:rsidP="00D81184">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720"/>
        </w:tabs>
        <w:spacing w:after="0" w:line="240" w:lineRule="auto"/>
        <w:contextualSpacing/>
        <w:jc w:val="both"/>
        <w:rPr>
          <w:rFonts w:eastAsia="Arial" w:cs="Times New Roman"/>
          <w:szCs w:val="24"/>
        </w:rPr>
      </w:pPr>
    </w:p>
    <w:p w14:paraId="3A4216D8" w14:textId="77777777" w:rsidR="00A60E03" w:rsidRPr="00D81184" w:rsidRDefault="00A60E03" w:rsidP="00D81184">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220"/>
          <w:tab w:val="left" w:pos="-720"/>
        </w:tabs>
        <w:spacing w:after="0" w:line="240" w:lineRule="auto"/>
        <w:jc w:val="both"/>
        <w:rPr>
          <w:rFonts w:cs="Times New Roman"/>
          <w:szCs w:val="24"/>
        </w:rPr>
      </w:pPr>
      <w:r w:rsidRPr="00D81184">
        <w:rPr>
          <w:rFonts w:eastAsia="Arial" w:cs="Times New Roman"/>
          <w:szCs w:val="24"/>
        </w:rPr>
        <w:t xml:space="preserve">No se presente ninguna propuesta. </w:t>
      </w:r>
      <w:r w:rsidRPr="00D81184">
        <w:rPr>
          <w:rFonts w:eastAsia="MS Gothic" w:cs="Times New Roman"/>
          <w:szCs w:val="24"/>
        </w:rPr>
        <w:t> </w:t>
      </w:r>
    </w:p>
    <w:p w14:paraId="1473387C" w14:textId="77777777" w:rsidR="00A60E03" w:rsidRPr="00D81184" w:rsidRDefault="00A60E03" w:rsidP="00D81184">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220"/>
          <w:tab w:val="left" w:pos="-720"/>
        </w:tabs>
        <w:spacing w:after="0" w:line="240" w:lineRule="auto"/>
        <w:jc w:val="both"/>
        <w:rPr>
          <w:rFonts w:cs="Times New Roman"/>
          <w:szCs w:val="24"/>
        </w:rPr>
      </w:pPr>
      <w:r w:rsidRPr="00D81184">
        <w:rPr>
          <w:rFonts w:eastAsia="Arial" w:cs="Times New Roman"/>
          <w:szCs w:val="24"/>
        </w:rPr>
        <w:t xml:space="preserve">Habiéndose recibido una propuesta, ésta resulte incursa en causal derechazo </w:t>
      </w:r>
      <w:r w:rsidRPr="00D81184">
        <w:rPr>
          <w:rFonts w:eastAsia="MS Gothic" w:cs="Times New Roman"/>
          <w:szCs w:val="24"/>
        </w:rPr>
        <w:t> </w:t>
      </w:r>
    </w:p>
    <w:p w14:paraId="234AA29F" w14:textId="77777777" w:rsidR="00A60E03" w:rsidRPr="00D81184" w:rsidRDefault="00A60E03" w:rsidP="00D81184">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220"/>
          <w:tab w:val="left" w:pos="-720"/>
        </w:tabs>
        <w:spacing w:after="0" w:line="240" w:lineRule="auto"/>
        <w:jc w:val="both"/>
        <w:rPr>
          <w:rFonts w:cs="Times New Roman"/>
          <w:szCs w:val="24"/>
        </w:rPr>
      </w:pPr>
      <w:r w:rsidRPr="00D81184">
        <w:rPr>
          <w:rFonts w:eastAsia="Arial" w:cs="Times New Roman"/>
          <w:szCs w:val="24"/>
        </w:rPr>
        <w:t xml:space="preserve">Habiéndose presentado más de una propuesta, ninguna de ellas se ajusta a los requerimientos y condiciones consignadas en este Pliego de Condiciones. </w:t>
      </w:r>
      <w:r w:rsidRPr="00D81184">
        <w:rPr>
          <w:rFonts w:eastAsia="MS Gothic" w:cs="Times New Roman"/>
          <w:szCs w:val="24"/>
        </w:rPr>
        <w:t> </w:t>
      </w:r>
    </w:p>
    <w:p w14:paraId="014D82BC" w14:textId="77777777" w:rsidR="00A60E03" w:rsidRPr="00D81184" w:rsidRDefault="00A60E03" w:rsidP="00D81184">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220"/>
          <w:tab w:val="left" w:pos="-720"/>
        </w:tabs>
        <w:spacing w:after="0" w:line="240" w:lineRule="auto"/>
        <w:jc w:val="both"/>
        <w:rPr>
          <w:rFonts w:cs="Times New Roman"/>
          <w:szCs w:val="24"/>
        </w:rPr>
      </w:pPr>
      <w:r w:rsidRPr="00D81184">
        <w:rPr>
          <w:rFonts w:eastAsia="Arial" w:cs="Times New Roman"/>
          <w:szCs w:val="24"/>
        </w:rPr>
        <w:t xml:space="preserve">Los demás casos contemplados en la Ley. </w:t>
      </w:r>
      <w:r w:rsidRPr="00D81184">
        <w:rPr>
          <w:rFonts w:eastAsia="MS Gothic" w:cs="Times New Roman"/>
          <w:szCs w:val="24"/>
        </w:rPr>
        <w:t> </w:t>
      </w:r>
      <w:r w:rsidRPr="00D81184">
        <w:rPr>
          <w:rFonts w:eastAsia="Arial" w:cs="Times New Roman"/>
          <w:szCs w:val="24"/>
        </w:rPr>
        <w:t xml:space="preserve">La declaratoria de desierta se hará mediante acto administrativo en el cual se expresarán detalladamente las razones que condujeron a esa decisión (Numeral 18, artículo 25 de la Ley 80 de 1993), y se notificará la decisión a todos los proponentes si los hubiere. </w:t>
      </w:r>
      <w:r w:rsidRPr="00D81184">
        <w:rPr>
          <w:rFonts w:eastAsia="MS Gothic" w:cs="Times New Roman"/>
          <w:szCs w:val="24"/>
        </w:rPr>
        <w:t> </w:t>
      </w:r>
    </w:p>
    <w:p w14:paraId="159D1907" w14:textId="77777777" w:rsidR="00A60E03" w:rsidRPr="00D81184" w:rsidRDefault="00A60E03" w:rsidP="00D81184">
      <w:pPr>
        <w:widowControl w:val="0"/>
        <w:tabs>
          <w:tab w:val="left" w:pos="220"/>
          <w:tab w:val="left" w:pos="720"/>
        </w:tabs>
        <w:spacing w:after="0" w:line="240" w:lineRule="auto"/>
        <w:ind w:left="284"/>
        <w:contextualSpacing/>
        <w:jc w:val="both"/>
        <w:rPr>
          <w:rFonts w:eastAsia="Arial" w:cs="Times New Roman"/>
          <w:b/>
          <w:szCs w:val="24"/>
        </w:rPr>
      </w:pPr>
    </w:p>
    <w:p w14:paraId="46D5D3E5" w14:textId="5E22D2ED"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REVOCATORIA DEL ACTO ADMINISTRATIVO DE ADJUDICACIÓN</w:t>
      </w:r>
    </w:p>
    <w:p w14:paraId="142EDFEF"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655186A0" w14:textId="2C15517F"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Por regla general, el acto administrativo de adjudicación es irrevocable y obliga a la entidad y al adjudicatario. No obstante, dentro del plazo comprendido entre la adjudicación del contrato y la firma </w:t>
      </w:r>
      <w:r w:rsidR="00E5262E" w:rsidRPr="00D81184">
        <w:rPr>
          <w:rFonts w:eastAsia="Arial" w:cs="Times New Roman"/>
          <w:szCs w:val="24"/>
        </w:rPr>
        <w:t>de este</w:t>
      </w:r>
      <w:r w:rsidRPr="00D81184">
        <w:rPr>
          <w:rFonts w:eastAsia="Arial" w:cs="Times New Roman"/>
          <w:szCs w:val="24"/>
        </w:rPr>
        <w:t>, el acto podrá ser revocado de conformidad con lo previsto por el artículo 9 de la Ley 1150 de 2007, en los siguientes casos:</w:t>
      </w:r>
    </w:p>
    <w:p w14:paraId="03A687D0" w14:textId="77777777" w:rsidR="00A60E03" w:rsidRPr="00D81184" w:rsidRDefault="00A60E03" w:rsidP="00D81184">
      <w:pPr>
        <w:widowControl w:val="0"/>
        <w:spacing w:after="0" w:line="240" w:lineRule="auto"/>
        <w:contextualSpacing/>
        <w:jc w:val="both"/>
        <w:rPr>
          <w:rFonts w:eastAsia="Arial" w:cs="Times New Roman"/>
          <w:szCs w:val="24"/>
        </w:rPr>
      </w:pPr>
    </w:p>
    <w:p w14:paraId="26B4E851" w14:textId="41EA353C" w:rsidR="00A60E03" w:rsidRPr="00E5262E" w:rsidRDefault="00A60E03" w:rsidP="00E5262E">
      <w:pPr>
        <w:pStyle w:val="Prrafodelista"/>
        <w:widowControl w:val="0"/>
        <w:numPr>
          <w:ilvl w:val="0"/>
          <w:numId w:val="34"/>
        </w:numPr>
        <w:tabs>
          <w:tab w:val="left" w:pos="284"/>
          <w:tab w:val="left" w:pos="1134"/>
        </w:tabs>
        <w:spacing w:after="0" w:line="240" w:lineRule="auto"/>
        <w:ind w:left="284"/>
        <w:jc w:val="both"/>
        <w:rPr>
          <w:rFonts w:cs="Times New Roman"/>
          <w:szCs w:val="24"/>
        </w:rPr>
      </w:pPr>
      <w:r w:rsidRPr="00E5262E">
        <w:rPr>
          <w:rFonts w:eastAsia="Arial" w:cs="Times New Roman"/>
          <w:szCs w:val="24"/>
        </w:rPr>
        <w:t>Cuando una vez adjudicado el contrato sobreviene inhabilidad o incompatibilidad del proponente adjudicatario.</w:t>
      </w:r>
    </w:p>
    <w:p w14:paraId="79B3BE9E" w14:textId="77777777" w:rsidR="00E5262E" w:rsidRDefault="00E5262E" w:rsidP="00E5262E">
      <w:pPr>
        <w:widowControl w:val="0"/>
        <w:tabs>
          <w:tab w:val="left" w:pos="284"/>
          <w:tab w:val="left" w:pos="1134"/>
        </w:tabs>
        <w:spacing w:after="0" w:line="240" w:lineRule="auto"/>
        <w:ind w:left="284"/>
        <w:contextualSpacing/>
        <w:jc w:val="both"/>
        <w:rPr>
          <w:rFonts w:eastAsia="Arial" w:cs="Times New Roman"/>
          <w:szCs w:val="24"/>
        </w:rPr>
      </w:pPr>
    </w:p>
    <w:p w14:paraId="05413648" w14:textId="5AA6B209" w:rsidR="00A60E03" w:rsidRPr="00E5262E" w:rsidRDefault="00A60E03" w:rsidP="00E5262E">
      <w:pPr>
        <w:pStyle w:val="Prrafodelista"/>
        <w:widowControl w:val="0"/>
        <w:numPr>
          <w:ilvl w:val="0"/>
          <w:numId w:val="34"/>
        </w:numPr>
        <w:tabs>
          <w:tab w:val="left" w:pos="284"/>
          <w:tab w:val="left" w:pos="1134"/>
        </w:tabs>
        <w:spacing w:after="0" w:line="240" w:lineRule="auto"/>
        <w:ind w:left="284"/>
        <w:jc w:val="both"/>
        <w:rPr>
          <w:rFonts w:eastAsia="MS Gothic" w:cs="Times New Roman"/>
          <w:szCs w:val="24"/>
        </w:rPr>
      </w:pPr>
      <w:r w:rsidRPr="00E5262E">
        <w:rPr>
          <w:rFonts w:eastAsia="Arial" w:cs="Times New Roman"/>
          <w:szCs w:val="24"/>
        </w:rPr>
        <w:t xml:space="preserve">Cuando se demuestre que el acto administrativo de adjudicación se obtuvo por medios ilegales. </w:t>
      </w:r>
    </w:p>
    <w:p w14:paraId="41D33ECD" w14:textId="6171CC57" w:rsidR="0064087C" w:rsidRDefault="0064087C" w:rsidP="00D81184">
      <w:pPr>
        <w:widowControl w:val="0"/>
        <w:tabs>
          <w:tab w:val="left" w:pos="220"/>
          <w:tab w:val="left" w:pos="720"/>
        </w:tabs>
        <w:spacing w:after="0" w:line="240" w:lineRule="auto"/>
        <w:contextualSpacing/>
        <w:jc w:val="both"/>
        <w:rPr>
          <w:rFonts w:cs="Times New Roman"/>
          <w:szCs w:val="24"/>
        </w:rPr>
      </w:pPr>
    </w:p>
    <w:p w14:paraId="65B91CAA" w14:textId="77777777" w:rsidR="00F4045B" w:rsidRPr="00D81184" w:rsidRDefault="00F4045B" w:rsidP="00D81184">
      <w:pPr>
        <w:widowControl w:val="0"/>
        <w:tabs>
          <w:tab w:val="left" w:pos="220"/>
          <w:tab w:val="left" w:pos="720"/>
        </w:tabs>
        <w:spacing w:after="0" w:line="240" w:lineRule="auto"/>
        <w:contextualSpacing/>
        <w:jc w:val="both"/>
        <w:rPr>
          <w:rFonts w:cs="Times New Roman"/>
          <w:szCs w:val="24"/>
        </w:rPr>
      </w:pPr>
    </w:p>
    <w:p w14:paraId="00F06923" w14:textId="18390288"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FIRMA DEL CONTRATO</w:t>
      </w:r>
    </w:p>
    <w:p w14:paraId="21FE0D61"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2A53F56B" w14:textId="77777777" w:rsidR="00A60E03" w:rsidRPr="00D81184" w:rsidRDefault="00A60E03" w:rsidP="00D81184">
      <w:pPr>
        <w:widowControl w:val="0"/>
        <w:spacing w:after="0" w:line="240" w:lineRule="auto"/>
        <w:jc w:val="both"/>
        <w:rPr>
          <w:rFonts w:cs="Times New Roman"/>
          <w:szCs w:val="24"/>
          <w:lang w:eastAsia="zh-CN"/>
        </w:rPr>
      </w:pPr>
      <w:r w:rsidRPr="00D81184">
        <w:rPr>
          <w:rFonts w:cs="Times New Roman"/>
          <w:szCs w:val="24"/>
          <w:lang w:eastAsia="zh-CN"/>
        </w:rPr>
        <w:t xml:space="preserve">El proponente favorecido, una vez notificado del acto administrativo de adjudicación del contrato que resulte del presente proceso de selección deberá presentarse dentro de los dos (2) días hábiles siguientes a firmar el contrato; adicionalmente el mismo día de la firma presencial del Contrato deberá aceptar el formulario digital dispuesto en la plataforma SECOP II. </w:t>
      </w:r>
    </w:p>
    <w:p w14:paraId="50037710" w14:textId="77777777" w:rsidR="00E5262E" w:rsidRDefault="00E5262E" w:rsidP="00D81184">
      <w:pPr>
        <w:widowControl w:val="0"/>
        <w:spacing w:after="0" w:line="240" w:lineRule="auto"/>
        <w:jc w:val="both"/>
        <w:rPr>
          <w:rFonts w:cs="Times New Roman"/>
          <w:szCs w:val="24"/>
          <w:lang w:eastAsia="zh-CN"/>
        </w:rPr>
      </w:pPr>
    </w:p>
    <w:p w14:paraId="71FACB2B" w14:textId="0090D9E3" w:rsidR="00971C9B" w:rsidRPr="00D81184" w:rsidRDefault="00971C9B" w:rsidP="00D81184">
      <w:pPr>
        <w:widowControl w:val="0"/>
        <w:spacing w:after="0" w:line="240" w:lineRule="auto"/>
        <w:jc w:val="both"/>
        <w:rPr>
          <w:rFonts w:cs="Times New Roman"/>
          <w:szCs w:val="24"/>
          <w:lang w:eastAsia="zh-CN"/>
        </w:rPr>
      </w:pPr>
      <w:r w:rsidRPr="00D81184">
        <w:rPr>
          <w:rFonts w:cs="Times New Roman"/>
          <w:szCs w:val="24"/>
          <w:lang w:eastAsia="zh-CN"/>
        </w:rPr>
        <w:t xml:space="preserve">La </w:t>
      </w:r>
      <w:r w:rsidR="00157D82" w:rsidRPr="00D81184">
        <w:rPr>
          <w:rFonts w:cs="Times New Roman"/>
          <w:szCs w:val="24"/>
          <w:lang w:eastAsia="zh-CN"/>
        </w:rPr>
        <w:t xml:space="preserve">Secretaría de Hábitat- Oficina de Contratación, </w:t>
      </w:r>
      <w:r w:rsidRPr="00D81184">
        <w:rPr>
          <w:rFonts w:cs="Times New Roman"/>
          <w:szCs w:val="24"/>
          <w:lang w:eastAsia="zh-CN"/>
        </w:rPr>
        <w:t xml:space="preserve">se encuentra ubicada en la </w:t>
      </w:r>
      <w:r w:rsidR="00157D82" w:rsidRPr="00D81184">
        <w:rPr>
          <w:rFonts w:cs="Times New Roman"/>
          <w:szCs w:val="24"/>
          <w:lang w:eastAsia="zh-CN"/>
        </w:rPr>
        <w:t xml:space="preserve">Calle 52 No. 13-64 Piso 12, </w:t>
      </w:r>
      <w:r w:rsidRPr="00D81184">
        <w:rPr>
          <w:rFonts w:cs="Times New Roman"/>
          <w:szCs w:val="24"/>
          <w:lang w:eastAsia="zh-CN"/>
        </w:rPr>
        <w:t>de Bogotá, D.C.</w:t>
      </w:r>
    </w:p>
    <w:p w14:paraId="6FE35DC2" w14:textId="77777777" w:rsidR="00E5262E" w:rsidRPr="00D81184" w:rsidRDefault="00E5262E" w:rsidP="00D8118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Arial" w:cs="Times New Roman"/>
          <w:b/>
          <w:szCs w:val="24"/>
        </w:rPr>
      </w:pPr>
    </w:p>
    <w:p w14:paraId="50DF938E" w14:textId="77777777" w:rsidR="00A60E03" w:rsidRPr="00D81184" w:rsidRDefault="00A60E03" w:rsidP="00D81184">
      <w:pPr>
        <w:widowControl w:val="0"/>
        <w:spacing w:after="0" w:line="240" w:lineRule="auto"/>
        <w:ind w:left="360"/>
        <w:contextualSpacing/>
        <w:jc w:val="center"/>
        <w:rPr>
          <w:rFonts w:eastAsia="Arial" w:cs="Times New Roman"/>
          <w:b/>
          <w:szCs w:val="24"/>
        </w:rPr>
      </w:pPr>
      <w:r w:rsidRPr="00D81184">
        <w:rPr>
          <w:rFonts w:eastAsia="Arial" w:cs="Times New Roman"/>
          <w:b/>
          <w:szCs w:val="24"/>
        </w:rPr>
        <w:t>CAPITULO 3</w:t>
      </w:r>
    </w:p>
    <w:p w14:paraId="2C2C89ED" w14:textId="77777777" w:rsidR="00A60E03" w:rsidRPr="00D81184" w:rsidRDefault="00A60E03" w:rsidP="00D81184">
      <w:pPr>
        <w:widowControl w:val="0"/>
        <w:spacing w:after="0" w:line="240" w:lineRule="auto"/>
        <w:ind w:left="360"/>
        <w:contextualSpacing/>
        <w:jc w:val="center"/>
        <w:rPr>
          <w:rFonts w:eastAsia="Arial" w:cs="Times New Roman"/>
          <w:b/>
          <w:szCs w:val="24"/>
        </w:rPr>
      </w:pPr>
      <w:r w:rsidRPr="00D81184">
        <w:rPr>
          <w:rFonts w:eastAsia="Arial" w:cs="Times New Roman"/>
          <w:b/>
          <w:szCs w:val="24"/>
        </w:rPr>
        <w:t>CONDICIONES DE LA PROPUESTA</w:t>
      </w:r>
    </w:p>
    <w:p w14:paraId="5C2A667C" w14:textId="77777777" w:rsidR="00E5262E" w:rsidRPr="00D81184" w:rsidRDefault="00E5262E" w:rsidP="00E5262E">
      <w:pPr>
        <w:widowControl w:val="0"/>
        <w:spacing w:after="0" w:line="240" w:lineRule="auto"/>
        <w:contextualSpacing/>
        <w:rPr>
          <w:rFonts w:eastAsia="Arial" w:cs="Times New Roman"/>
          <w:b/>
          <w:szCs w:val="24"/>
        </w:rPr>
      </w:pPr>
    </w:p>
    <w:p w14:paraId="7273DEF0" w14:textId="77777777" w:rsidR="00E5262E" w:rsidRPr="00E5262E" w:rsidRDefault="00E5262E" w:rsidP="00E5262E">
      <w:pPr>
        <w:pStyle w:val="Prrafodelista"/>
        <w:numPr>
          <w:ilvl w:val="0"/>
          <w:numId w:val="7"/>
        </w:numPr>
        <w:spacing w:after="0" w:line="240" w:lineRule="auto"/>
        <w:jc w:val="both"/>
        <w:rPr>
          <w:rFonts w:eastAsia="Arial" w:cs="Times New Roman"/>
          <w:b/>
          <w:vanish/>
          <w:szCs w:val="24"/>
        </w:rPr>
      </w:pPr>
    </w:p>
    <w:p w14:paraId="6D576944" w14:textId="17731B5A"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PRESENTACIÓN DE LAS PROPUESTAS</w:t>
      </w:r>
    </w:p>
    <w:p w14:paraId="4D6E51C9" w14:textId="77777777" w:rsidR="00A60E03" w:rsidRPr="00D81184" w:rsidRDefault="00A60E03" w:rsidP="00D81184">
      <w:pPr>
        <w:widowControl w:val="0"/>
        <w:spacing w:after="0" w:line="240" w:lineRule="auto"/>
        <w:ind w:left="720"/>
        <w:contextualSpacing/>
        <w:jc w:val="both"/>
        <w:rPr>
          <w:rFonts w:eastAsia="Arial" w:cs="Times New Roman"/>
          <w:szCs w:val="24"/>
        </w:rPr>
      </w:pPr>
    </w:p>
    <w:p w14:paraId="1C445E12"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Las ofertas deberán presentarse dentro del término señalado en el cronograma del pliego de condiciones. Las propuestas deben presentarse a través de la página web de SECOP II y hasta la hora prevista en el día de cierre de este proceso de selección. No se recibirán propuestas enviadas en físico o por correo.</w:t>
      </w:r>
    </w:p>
    <w:p w14:paraId="05D9880C" w14:textId="77777777" w:rsidR="00A60E03" w:rsidRPr="00D81184" w:rsidRDefault="00A60E03" w:rsidP="00D81184">
      <w:pPr>
        <w:widowControl w:val="0"/>
        <w:spacing w:after="0" w:line="240" w:lineRule="auto"/>
        <w:contextualSpacing/>
        <w:jc w:val="both"/>
        <w:rPr>
          <w:rFonts w:eastAsia="Arial" w:cs="Times New Roman"/>
          <w:szCs w:val="24"/>
        </w:rPr>
      </w:pPr>
    </w:p>
    <w:p w14:paraId="0544EDFC"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No se admitirán propuestas complementarias o modificaciones que fueren presentadas con posterioridad al cierre del proceso; sin perjuicio de las reglas de subsanabilidad y/o de aclaraciones previstas en el presente pliego y en la normatividad vigente aplicable a la materia.</w:t>
      </w:r>
    </w:p>
    <w:p w14:paraId="406A83CF" w14:textId="77777777" w:rsidR="00A60E03" w:rsidRPr="00D81184" w:rsidRDefault="00A60E03" w:rsidP="00D81184">
      <w:pPr>
        <w:widowControl w:val="0"/>
        <w:spacing w:after="0" w:line="240" w:lineRule="auto"/>
        <w:contextualSpacing/>
        <w:jc w:val="both"/>
        <w:rPr>
          <w:rFonts w:eastAsia="Arial" w:cs="Times New Roman"/>
          <w:szCs w:val="24"/>
        </w:rPr>
      </w:pPr>
    </w:p>
    <w:p w14:paraId="514F7CEE" w14:textId="682EF7F9"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Toda tachadura o enmendadura para ser tenida en cuenta, debe estar aclarada o convalidada con la firma al pie de </w:t>
      </w:r>
      <w:r w:rsidR="00E5262E" w:rsidRPr="00D81184">
        <w:rPr>
          <w:rFonts w:eastAsia="Arial" w:cs="Times New Roman"/>
          <w:szCs w:val="24"/>
        </w:rPr>
        <w:t>esta</w:t>
      </w:r>
      <w:r w:rsidRPr="00D81184">
        <w:rPr>
          <w:rFonts w:eastAsia="Arial" w:cs="Times New Roman"/>
          <w:szCs w:val="24"/>
        </w:rPr>
        <w:t>, de quien suscribe la carta de presentación de la propuesta.</w:t>
      </w:r>
    </w:p>
    <w:p w14:paraId="7178A367" w14:textId="77777777" w:rsidR="00A60E03" w:rsidRPr="00D81184" w:rsidRDefault="00A60E03" w:rsidP="00D81184">
      <w:pPr>
        <w:widowControl w:val="0"/>
        <w:spacing w:after="0" w:line="240" w:lineRule="auto"/>
        <w:contextualSpacing/>
        <w:jc w:val="both"/>
        <w:rPr>
          <w:rFonts w:eastAsia="Arial" w:cs="Times New Roman"/>
          <w:szCs w:val="24"/>
        </w:rPr>
      </w:pPr>
    </w:p>
    <w:p w14:paraId="3C21AAAB"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La presentación de la propuesta implica el conocimiento de la legislación colombiana en materia de contratación y la aceptación de todas las condiciones y obligaciones establecidas en el presente Pliego de Condiciones.</w:t>
      </w:r>
    </w:p>
    <w:p w14:paraId="729D2C86" w14:textId="77777777" w:rsidR="00A60E03" w:rsidRPr="00D81184" w:rsidRDefault="00A60E03" w:rsidP="00D81184">
      <w:pPr>
        <w:widowControl w:val="0"/>
        <w:spacing w:after="0" w:line="240" w:lineRule="auto"/>
        <w:contextualSpacing/>
        <w:jc w:val="both"/>
        <w:rPr>
          <w:rFonts w:eastAsia="Arial" w:cs="Times New Roman"/>
          <w:szCs w:val="24"/>
        </w:rPr>
      </w:pPr>
    </w:p>
    <w:p w14:paraId="12C1F8AF"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Las propuestas deberán ser presentadas en idioma castellano, incluyendo todos los documentos y requisitos exigidos en el Pliego de Condiciones.</w:t>
      </w:r>
    </w:p>
    <w:p w14:paraId="366E098C" w14:textId="77777777" w:rsidR="00A60E03" w:rsidRPr="00D81184" w:rsidRDefault="00A60E03" w:rsidP="00D81184">
      <w:pPr>
        <w:widowControl w:val="0"/>
        <w:spacing w:after="0" w:line="240" w:lineRule="auto"/>
        <w:contextualSpacing/>
        <w:jc w:val="both"/>
        <w:rPr>
          <w:rFonts w:eastAsia="Arial" w:cs="Times New Roman"/>
          <w:szCs w:val="24"/>
        </w:rPr>
      </w:pPr>
    </w:p>
    <w:p w14:paraId="36710DA3"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Si se presentan discrepancias entre cantidades expresadas en letras y en números, prevalecerán las cantidades expresadas en letras, salvo que se presente error aritmético o que en todo caso se presente una justificación razonable.</w:t>
      </w:r>
    </w:p>
    <w:p w14:paraId="2A24EE86" w14:textId="77777777" w:rsidR="00A60E03" w:rsidRPr="00D81184" w:rsidRDefault="00A60E03" w:rsidP="00D81184">
      <w:pPr>
        <w:widowControl w:val="0"/>
        <w:spacing w:after="0" w:line="240" w:lineRule="auto"/>
        <w:contextualSpacing/>
        <w:jc w:val="both"/>
        <w:rPr>
          <w:rFonts w:eastAsia="Arial" w:cs="Times New Roman"/>
          <w:szCs w:val="24"/>
        </w:rPr>
      </w:pPr>
    </w:p>
    <w:p w14:paraId="65DF4905" w14:textId="04A9FC42"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Los costos que demanden la elaboración y presentación de la propuesta son responsabilidad del proponente, así como los ofrecimientos contenidos en la misma. Por consiguiente, </w:t>
      </w:r>
      <w:r w:rsidR="00D44BE2" w:rsidRPr="00D81184">
        <w:rPr>
          <w:rFonts w:eastAsia="Arial" w:cs="Times New Roman"/>
          <w:szCs w:val="24"/>
        </w:rPr>
        <w:t>La Secretaría</w:t>
      </w:r>
      <w:r w:rsidR="002E21DF">
        <w:rPr>
          <w:rFonts w:eastAsia="Arial" w:cs="Times New Roman"/>
          <w:szCs w:val="24"/>
        </w:rPr>
        <w:t xml:space="preserve"> </w:t>
      </w:r>
      <w:r w:rsidRPr="00D81184">
        <w:rPr>
          <w:rFonts w:eastAsia="Arial" w:cs="Times New Roman"/>
          <w:szCs w:val="24"/>
        </w:rPr>
        <w:t>no reconocerá gasto alguno en caso de declararse desierto el proceso o no resultar favorecido con la adjudicación.</w:t>
      </w:r>
    </w:p>
    <w:p w14:paraId="42012373" w14:textId="77777777" w:rsidR="00A60E03" w:rsidRPr="00D81184" w:rsidRDefault="00A60E03" w:rsidP="00D81184">
      <w:pPr>
        <w:widowControl w:val="0"/>
        <w:spacing w:after="0" w:line="240" w:lineRule="auto"/>
        <w:contextualSpacing/>
        <w:jc w:val="both"/>
        <w:rPr>
          <w:rFonts w:cs="Times New Roman"/>
          <w:szCs w:val="24"/>
        </w:rPr>
      </w:pPr>
    </w:p>
    <w:p w14:paraId="40B9DC6D" w14:textId="62854E5D" w:rsidR="00A60E03" w:rsidRPr="00E5262E" w:rsidRDefault="00A60E03" w:rsidP="00E5262E">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PUBLICACIÓN DE PROPUESTAS ALTERNATIVAS O PARCIALES O TOTALES</w:t>
      </w:r>
    </w:p>
    <w:p w14:paraId="354A1FC9" w14:textId="77777777" w:rsidR="00A60E03" w:rsidRPr="00D81184" w:rsidRDefault="00A60E03" w:rsidP="00D81184">
      <w:pPr>
        <w:widowControl w:val="0"/>
        <w:spacing w:after="0" w:line="240" w:lineRule="auto"/>
        <w:contextualSpacing/>
        <w:jc w:val="both"/>
        <w:rPr>
          <w:rFonts w:eastAsia="Arial" w:cs="Times New Roman"/>
          <w:color w:val="FF0000"/>
          <w:szCs w:val="24"/>
        </w:rPr>
      </w:pPr>
    </w:p>
    <w:p w14:paraId="77B221DB" w14:textId="77777777"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OPCIÓN 1: </w:t>
      </w:r>
    </w:p>
    <w:p w14:paraId="07C9C579" w14:textId="77777777" w:rsidR="00036302" w:rsidRPr="00D81184" w:rsidRDefault="00036302" w:rsidP="00D81184">
      <w:pPr>
        <w:widowControl w:val="0"/>
        <w:spacing w:after="0" w:line="240" w:lineRule="auto"/>
        <w:ind w:left="1080"/>
        <w:jc w:val="both"/>
        <w:rPr>
          <w:rFonts w:eastAsia="Arial" w:cs="Times New Roman"/>
          <w:szCs w:val="24"/>
        </w:rPr>
      </w:pPr>
    </w:p>
    <w:p w14:paraId="62A9709F" w14:textId="77777777"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El proponente presentará una propuesta total que contenga todos los servicios requeridos en este Pliego de Condiciones. </w:t>
      </w:r>
    </w:p>
    <w:p w14:paraId="5D1C8BAC" w14:textId="77777777" w:rsidR="00387CF7" w:rsidRDefault="00387CF7" w:rsidP="00D81184">
      <w:pPr>
        <w:widowControl w:val="0"/>
        <w:spacing w:after="0" w:line="240" w:lineRule="auto"/>
        <w:jc w:val="both"/>
        <w:rPr>
          <w:rFonts w:eastAsia="Arial" w:cs="Times New Roman"/>
          <w:szCs w:val="24"/>
        </w:rPr>
      </w:pPr>
    </w:p>
    <w:p w14:paraId="19527069" w14:textId="5BAED48A"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No se aceptarán propuestas parciales, ni alternativas de propuestas, ni alternativas de presupuestos, por lo tanto, el proponente debe presentar una propuesta total, que incluya la totalidad de los servicios que conlleve la total ejecución del objeto contractual. </w:t>
      </w:r>
    </w:p>
    <w:p w14:paraId="1742A0D1" w14:textId="77777777" w:rsidR="00387CF7" w:rsidRDefault="00387CF7" w:rsidP="00D81184">
      <w:pPr>
        <w:widowControl w:val="0"/>
        <w:spacing w:after="0" w:line="240" w:lineRule="auto"/>
        <w:jc w:val="both"/>
        <w:rPr>
          <w:rFonts w:eastAsia="Arial" w:cs="Times New Roman"/>
          <w:szCs w:val="24"/>
        </w:rPr>
      </w:pPr>
    </w:p>
    <w:p w14:paraId="0AAF2E29" w14:textId="2B2721A6"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Por cada proponente, sea persona natural o jurídica, directamente o en Consorcio o Unión Temporal se recibirá una sola propuesta, por lo tanto, un miembro o integrante de un proponente solamente podrá presentar para este proceso una sola propuesta individualmente o a través de cualquiera de las formas asociativas. </w:t>
      </w:r>
    </w:p>
    <w:p w14:paraId="5A106681" w14:textId="77777777" w:rsidR="00387CF7" w:rsidRDefault="00387CF7" w:rsidP="00D81184">
      <w:pPr>
        <w:widowControl w:val="0"/>
        <w:spacing w:after="0" w:line="240" w:lineRule="auto"/>
        <w:jc w:val="both"/>
        <w:rPr>
          <w:rFonts w:eastAsia="Arial" w:cs="Times New Roman"/>
          <w:szCs w:val="24"/>
        </w:rPr>
      </w:pPr>
    </w:p>
    <w:p w14:paraId="7D8A8F57" w14:textId="72203EA6"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La adjudicación se hará de manera total al proponente que resulte con el mayor puntaje de calificación.</w:t>
      </w:r>
    </w:p>
    <w:p w14:paraId="47AA0281" w14:textId="77777777" w:rsidR="00036302" w:rsidRPr="00D81184" w:rsidRDefault="00036302" w:rsidP="00D81184">
      <w:pPr>
        <w:widowControl w:val="0"/>
        <w:spacing w:after="0" w:line="240" w:lineRule="auto"/>
        <w:jc w:val="both"/>
        <w:rPr>
          <w:rFonts w:eastAsia="Arial" w:cs="Times New Roman"/>
          <w:szCs w:val="24"/>
        </w:rPr>
      </w:pPr>
    </w:p>
    <w:p w14:paraId="602ED91E" w14:textId="77777777"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OPCIÓN </w:t>
      </w:r>
      <w:r w:rsidRPr="003A698D">
        <w:rPr>
          <w:rFonts w:eastAsia="Arial" w:cs="Times New Roman"/>
          <w:szCs w:val="24"/>
        </w:rPr>
        <w:t xml:space="preserve">2 </w:t>
      </w:r>
      <w:r w:rsidRPr="003A698D">
        <w:rPr>
          <w:rFonts w:eastAsia="Arial" w:cs="Times New Roman"/>
          <w:i/>
          <w:color w:val="808080" w:themeColor="background1" w:themeShade="80"/>
          <w:szCs w:val="24"/>
        </w:rPr>
        <w:t>(para proceso por grupos):</w:t>
      </w:r>
      <w:r w:rsidRPr="00D81184">
        <w:rPr>
          <w:rFonts w:eastAsia="Arial" w:cs="Times New Roman"/>
          <w:szCs w:val="24"/>
        </w:rPr>
        <w:t xml:space="preserve"> </w:t>
      </w:r>
    </w:p>
    <w:p w14:paraId="004C2DF7" w14:textId="77777777" w:rsidR="00036302" w:rsidRPr="00D81184" w:rsidRDefault="00036302" w:rsidP="00D81184">
      <w:pPr>
        <w:widowControl w:val="0"/>
        <w:spacing w:after="0" w:line="240" w:lineRule="auto"/>
        <w:jc w:val="both"/>
        <w:rPr>
          <w:rFonts w:eastAsia="Arial" w:cs="Times New Roman"/>
          <w:szCs w:val="24"/>
        </w:rPr>
      </w:pPr>
    </w:p>
    <w:p w14:paraId="058C1CF3" w14:textId="77777777" w:rsidR="00036302" w:rsidRPr="00D81184" w:rsidRDefault="00036302" w:rsidP="00D81184">
      <w:pPr>
        <w:widowControl w:val="0"/>
        <w:spacing w:after="0" w:line="240" w:lineRule="auto"/>
        <w:contextualSpacing/>
        <w:jc w:val="both"/>
        <w:rPr>
          <w:rFonts w:eastAsia="Arial" w:cs="Times New Roman"/>
          <w:szCs w:val="24"/>
        </w:rPr>
      </w:pPr>
      <w:r w:rsidRPr="00D81184">
        <w:rPr>
          <w:rFonts w:eastAsia="Arial" w:cs="Times New Roman"/>
          <w:szCs w:val="24"/>
        </w:rPr>
        <w:t>El proponente presentará una propuesta total o integral que contenga todos los bienes o servicios requeridos en este Pliego de Condiciones para cada grupo o los grupos a los que se presente.</w:t>
      </w:r>
    </w:p>
    <w:p w14:paraId="6B3F3CF1" w14:textId="77777777" w:rsidR="00036302" w:rsidRPr="00D81184" w:rsidRDefault="00036302" w:rsidP="00D81184">
      <w:pPr>
        <w:widowControl w:val="0"/>
        <w:spacing w:after="0" w:line="240" w:lineRule="auto"/>
        <w:contextualSpacing/>
        <w:jc w:val="both"/>
        <w:rPr>
          <w:rFonts w:eastAsia="Arial" w:cs="Times New Roman"/>
          <w:szCs w:val="24"/>
        </w:rPr>
      </w:pPr>
      <w:r w:rsidRPr="00D81184">
        <w:rPr>
          <w:rFonts w:eastAsia="Arial" w:cs="Times New Roman"/>
          <w:szCs w:val="24"/>
        </w:rPr>
        <w:t> </w:t>
      </w:r>
    </w:p>
    <w:p w14:paraId="7411C745" w14:textId="77777777" w:rsidR="00036302" w:rsidRPr="00D81184" w:rsidRDefault="00036302" w:rsidP="00D81184">
      <w:pPr>
        <w:widowControl w:val="0"/>
        <w:spacing w:after="0" w:line="240" w:lineRule="auto"/>
        <w:contextualSpacing/>
        <w:jc w:val="both"/>
        <w:rPr>
          <w:rFonts w:eastAsia="Arial" w:cs="Times New Roman"/>
          <w:szCs w:val="24"/>
        </w:rPr>
      </w:pPr>
      <w:r w:rsidRPr="00D81184">
        <w:rPr>
          <w:rFonts w:eastAsia="Arial" w:cs="Times New Roman"/>
          <w:szCs w:val="24"/>
        </w:rPr>
        <w:t>Por cada proponente, sea persona natural o jurídica, directamente o en Consorcio o Unión Temporal se recibirá una sola propuesta en cada grupo, por lo tanto, un miembro o integrante de un proponente solamente podrá presentar para este proceso en cada grupo una sola propuesta individualmente o a través de cualquiera de las formas asociativas.</w:t>
      </w:r>
    </w:p>
    <w:p w14:paraId="69169454" w14:textId="77777777" w:rsidR="00036302" w:rsidRPr="00D81184" w:rsidRDefault="00036302" w:rsidP="00D81184">
      <w:pPr>
        <w:widowControl w:val="0"/>
        <w:spacing w:after="0" w:line="240" w:lineRule="auto"/>
        <w:contextualSpacing/>
        <w:jc w:val="both"/>
        <w:rPr>
          <w:rFonts w:eastAsia="Arial" w:cs="Times New Roman"/>
          <w:szCs w:val="24"/>
        </w:rPr>
      </w:pPr>
    </w:p>
    <w:p w14:paraId="22455ADF" w14:textId="77777777" w:rsidR="00036302" w:rsidRPr="00D81184" w:rsidRDefault="00036302" w:rsidP="00D81184">
      <w:pPr>
        <w:widowControl w:val="0"/>
        <w:spacing w:after="0" w:line="240" w:lineRule="auto"/>
        <w:contextualSpacing/>
        <w:jc w:val="both"/>
        <w:rPr>
          <w:rFonts w:eastAsia="Arial" w:cs="Times New Roman"/>
          <w:szCs w:val="24"/>
        </w:rPr>
      </w:pPr>
      <w:r w:rsidRPr="00D81184">
        <w:rPr>
          <w:rFonts w:eastAsia="Arial" w:cs="Times New Roman"/>
          <w:szCs w:val="24"/>
        </w:rPr>
        <w:t>No se aceptarán propuestas parciales, ni alternativas de propuestas, ni alternativas de presupuestos para cada uno de los grupos, por lo tanto, el proponente debe presentar una propuesta total para el o los grupos(s), que incluya la totalidad de los bienes o servicios que conlleve la total ejecución del objeto contractual.</w:t>
      </w:r>
    </w:p>
    <w:p w14:paraId="59BBD641" w14:textId="77777777" w:rsidR="00036302" w:rsidRPr="00D81184" w:rsidRDefault="00036302" w:rsidP="00D81184">
      <w:pPr>
        <w:widowControl w:val="0"/>
        <w:spacing w:after="0" w:line="240" w:lineRule="auto"/>
        <w:contextualSpacing/>
        <w:jc w:val="both"/>
        <w:rPr>
          <w:rFonts w:eastAsia="Arial" w:cs="Times New Roman"/>
          <w:szCs w:val="24"/>
        </w:rPr>
      </w:pPr>
    </w:p>
    <w:p w14:paraId="16177320" w14:textId="77777777" w:rsidR="00036302" w:rsidRPr="00D81184" w:rsidRDefault="00036302" w:rsidP="00D81184">
      <w:pPr>
        <w:widowControl w:val="0"/>
        <w:spacing w:after="0" w:line="240" w:lineRule="auto"/>
        <w:contextualSpacing/>
        <w:jc w:val="both"/>
        <w:rPr>
          <w:rFonts w:eastAsia="Arial" w:cs="Times New Roman"/>
          <w:szCs w:val="24"/>
        </w:rPr>
      </w:pPr>
      <w:r w:rsidRPr="00D81184">
        <w:rPr>
          <w:rFonts w:eastAsia="Arial" w:cs="Times New Roman"/>
          <w:szCs w:val="24"/>
        </w:rPr>
        <w:t>La adjudicación se hará de manera total para cada uno de los grupos, al proponente que resulte con el mayor puntaje de calificación en cada grupo.</w:t>
      </w:r>
    </w:p>
    <w:p w14:paraId="1CA8619A" w14:textId="77777777" w:rsidR="00036302" w:rsidRPr="00D81184" w:rsidRDefault="00036302" w:rsidP="00D81184">
      <w:pPr>
        <w:widowControl w:val="0"/>
        <w:spacing w:after="0" w:line="240" w:lineRule="auto"/>
        <w:contextualSpacing/>
        <w:jc w:val="both"/>
        <w:rPr>
          <w:rFonts w:cs="Times New Roman"/>
          <w:szCs w:val="24"/>
        </w:rPr>
      </w:pPr>
    </w:p>
    <w:p w14:paraId="02B515A9" w14:textId="3D7376A2" w:rsidR="00A60E03" w:rsidRPr="00387CF7"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VALIDEZ DE LAS PROPUESTAS</w:t>
      </w:r>
    </w:p>
    <w:p w14:paraId="780C9728"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160FE487" w14:textId="02603B85"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La propuesta deberá tener una validez mínima de tres (3) meses contados a partir de la fecha de presentación de ofertas o cierre del presente proceso de selección. En caso de no expresar en la propuesta el término de validez de </w:t>
      </w:r>
      <w:r w:rsidR="005531D1" w:rsidRPr="00D81184">
        <w:rPr>
          <w:rFonts w:eastAsia="Arial" w:cs="Times New Roman"/>
          <w:szCs w:val="24"/>
        </w:rPr>
        <w:t>esta</w:t>
      </w:r>
      <w:r w:rsidRPr="00D81184">
        <w:rPr>
          <w:rFonts w:eastAsia="Arial" w:cs="Times New Roman"/>
          <w:szCs w:val="24"/>
        </w:rPr>
        <w:t>, se entenderá como tal el término de vigencia de la garantía de seriedad de la propuesta.</w:t>
      </w:r>
    </w:p>
    <w:p w14:paraId="7ABED758" w14:textId="77777777" w:rsidR="00A60E03" w:rsidRPr="00D81184" w:rsidRDefault="00A60E03" w:rsidP="00D81184">
      <w:pPr>
        <w:widowControl w:val="0"/>
        <w:spacing w:after="0" w:line="240" w:lineRule="auto"/>
        <w:contextualSpacing/>
        <w:jc w:val="both"/>
        <w:rPr>
          <w:rFonts w:cs="Times New Roman"/>
          <w:szCs w:val="24"/>
        </w:rPr>
      </w:pPr>
    </w:p>
    <w:p w14:paraId="0658560A" w14:textId="3BBB70EA"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Durante este período la propuesta será irrevocable, de tal manera que el proponente no podrá retirarla ni modificar los términos o condiciones de </w:t>
      </w:r>
      <w:r w:rsidR="005531D1" w:rsidRPr="00D81184">
        <w:rPr>
          <w:rFonts w:eastAsia="Arial" w:cs="Times New Roman"/>
          <w:szCs w:val="24"/>
        </w:rPr>
        <w:t>esta</w:t>
      </w:r>
      <w:r w:rsidRPr="00D81184">
        <w:rPr>
          <w:rFonts w:eastAsia="Arial" w:cs="Times New Roman"/>
          <w:szCs w:val="24"/>
        </w:rPr>
        <w:t>, so pena de dar aplicación a lo previsto frente a la efectividad de la garantía de seriedad de la propuesta, hasta tanto no se haya legalizado y cumplido los requisitos de ejecución del respectivo contrato.</w:t>
      </w:r>
    </w:p>
    <w:p w14:paraId="05E975E8" w14:textId="4F124379" w:rsidR="00A60E03" w:rsidRDefault="00A60E03" w:rsidP="00D81184">
      <w:pPr>
        <w:widowControl w:val="0"/>
        <w:spacing w:after="0" w:line="240" w:lineRule="auto"/>
        <w:contextualSpacing/>
        <w:jc w:val="both"/>
        <w:rPr>
          <w:rFonts w:cs="Times New Roman"/>
          <w:szCs w:val="24"/>
        </w:rPr>
      </w:pPr>
    </w:p>
    <w:p w14:paraId="685D0891" w14:textId="586DB4CA" w:rsidR="00A60E03" w:rsidRPr="00387CF7"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CRITERIOS DE DESEMPATE DE LAS PROPUESTAS:</w:t>
      </w:r>
    </w:p>
    <w:p w14:paraId="541E80DC" w14:textId="77777777" w:rsidR="00A60E03" w:rsidRPr="00D81184" w:rsidRDefault="00A60E03" w:rsidP="00D81184">
      <w:pPr>
        <w:widowControl w:val="0"/>
        <w:spacing w:after="0" w:line="240" w:lineRule="auto"/>
        <w:contextualSpacing/>
        <w:jc w:val="both"/>
        <w:rPr>
          <w:rFonts w:eastAsia="Arial" w:cs="Times New Roman"/>
          <w:szCs w:val="24"/>
        </w:rPr>
      </w:pPr>
    </w:p>
    <w:p w14:paraId="31425E20" w14:textId="03BD7E0E" w:rsidR="00A60E03"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Si como resultado de la calificación, dos o más proponentes obtuvieren igual puntaje total entre todas las propuestas y éste fuere el mayor de la evaluación final, siempre y cuando se cumplan las condiciones antes previstas, se resolverá el empate de acuerdo con los siguientes criterios establecidos en el artículo 2.2.1.1.2.2.9 del Decreto 1082 de 2015 y los lineamientos indicados en el Manual para el manejo de incentivos en los procesos de contratación expedido por Colombia Compra Eficiente:</w:t>
      </w:r>
    </w:p>
    <w:p w14:paraId="17999C4E" w14:textId="77777777" w:rsidR="005531D1" w:rsidRPr="00D81184" w:rsidRDefault="005531D1" w:rsidP="00D81184">
      <w:pPr>
        <w:widowControl w:val="0"/>
        <w:spacing w:after="0" w:line="240" w:lineRule="auto"/>
        <w:contextualSpacing/>
        <w:jc w:val="both"/>
        <w:rPr>
          <w:rFonts w:cs="Times New Roman"/>
          <w:szCs w:val="24"/>
        </w:rPr>
      </w:pPr>
    </w:p>
    <w:p w14:paraId="5A21C22C" w14:textId="77777777"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Preferir el oferente que tenga el mayor puntaje en el primero de los factores de calificación establecidos en los pliegos de condiciones.</w:t>
      </w:r>
      <w:r w:rsidRPr="00D81184">
        <w:rPr>
          <w:rFonts w:eastAsia="Arial" w:cs="Times New Roman"/>
          <w:b/>
          <w:szCs w:val="24"/>
        </w:rPr>
        <w:t xml:space="preserve"> Se verificará de acuerdo al informe de evaluación.</w:t>
      </w:r>
    </w:p>
    <w:p w14:paraId="5C22F5F0" w14:textId="77777777"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 xml:space="preserve">Preferir el oferente que tenga el mayor puntaje en el segundo de los factores de calificación establecidos en los pliegos de condiciones y así sucesivamente hasta agotar la totalidad de los factores de calificación establecidos en los pliegos de condiciones. </w:t>
      </w:r>
      <w:r w:rsidRPr="00D81184">
        <w:rPr>
          <w:rFonts w:eastAsia="Arial" w:cs="Times New Roman"/>
          <w:b/>
          <w:szCs w:val="24"/>
        </w:rPr>
        <w:t>Se verificará de acuerdo al informe de evaluación.</w:t>
      </w:r>
    </w:p>
    <w:p w14:paraId="4441DDDE" w14:textId="253B352E"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 xml:space="preserve">Preferir la oferta de bienes o servicios nacionales frente a la oferta de bienes o servicios extranjeros. </w:t>
      </w:r>
      <w:r w:rsidRPr="00D81184">
        <w:rPr>
          <w:rFonts w:eastAsia="Arial" w:cs="Times New Roman"/>
          <w:b/>
          <w:szCs w:val="24"/>
        </w:rPr>
        <w:t xml:space="preserve">Se verificará mediante el documento de incentivo a la industria nacional, que el oferente adjunte en la plataforma del </w:t>
      </w:r>
      <w:r w:rsidR="00762517" w:rsidRPr="00D81184">
        <w:rPr>
          <w:rFonts w:eastAsia="Arial" w:cs="Times New Roman"/>
          <w:b/>
          <w:szCs w:val="24"/>
        </w:rPr>
        <w:t xml:space="preserve">SECOP </w:t>
      </w:r>
      <w:r w:rsidRPr="00D81184">
        <w:rPr>
          <w:rFonts w:eastAsia="Arial" w:cs="Times New Roman"/>
          <w:b/>
          <w:szCs w:val="24"/>
        </w:rPr>
        <w:t>II.</w:t>
      </w:r>
    </w:p>
    <w:p w14:paraId="2DE953C8" w14:textId="767035DB"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 xml:space="preserve">Preferir la oferta presentada por una Mipyme; o, consorcio, unión temporal o promesa de sociedad futura constituida por exclusivamente por Mipyme. </w:t>
      </w:r>
      <w:r w:rsidRPr="00D81184">
        <w:rPr>
          <w:rFonts w:eastAsia="Arial" w:cs="Times New Roman"/>
          <w:b/>
          <w:szCs w:val="24"/>
        </w:rPr>
        <w:t xml:space="preserve">Se verificará con el certificado de existencia y representación legal de la persona jurídica o de cada uno de los integrantes de la promesa de sociedad futura (Consorcio o unión temporal), que el oferente adjunte en la plataforma del </w:t>
      </w:r>
      <w:r w:rsidR="00762517" w:rsidRPr="00D81184">
        <w:rPr>
          <w:rFonts w:eastAsia="Arial" w:cs="Times New Roman"/>
          <w:b/>
          <w:szCs w:val="24"/>
        </w:rPr>
        <w:t xml:space="preserve">SECOP </w:t>
      </w:r>
      <w:r w:rsidRPr="00D81184">
        <w:rPr>
          <w:rFonts w:eastAsia="Arial" w:cs="Times New Roman"/>
          <w:b/>
          <w:szCs w:val="24"/>
        </w:rPr>
        <w:t>II.</w:t>
      </w:r>
    </w:p>
    <w:p w14:paraId="6B3FFA18" w14:textId="57C16833"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 xml:space="preserve">En caso en que dentro del Proceso de Contratación no existan ofertas presentadas por Mipyme o proponentes plurales constituidos exclusivamente por Mipyme, preferir la oferta presentada por un consorcio, unión temporal o promesa de sociedad futura siempre que: (a) esté conformado por al menos una Mipyme que tenga una participación de por lo menos el veinticinco por ciento; (b) la Mipyme aporte mínimo el veinticinco por ciento de la experiencia acreditada en la oferta; y, (c) ni la Mipyme, ni sus accionistas, socios o representantes legales sean empleados, socios o accionistas de los miembros del consorcio, unión temporal o promesa de sociedad futura. </w:t>
      </w:r>
      <w:r w:rsidRPr="00D81184">
        <w:rPr>
          <w:rFonts w:eastAsia="Arial" w:cs="Times New Roman"/>
          <w:b/>
          <w:szCs w:val="24"/>
        </w:rPr>
        <w:t xml:space="preserve">Se verificará con el certificado de existencia y representación legal y para la verificación del literal c) adicionalmente se revisará el documento de constitución del consorcio o unión temporal. En caso de ser necesario (Sociedades anónimas o sociedades anónimas simplificadas que hagan parte del Consorcio o Unión temporal) se deberá aportar adicional a los documentos de certificado de existencia y representación legal, un documento debidamente suscrito por el representante legal y el revisor fiscal o contador público (según corresponda), donde se indique la conformación de la empresa y que certifique que la </w:t>
      </w:r>
      <w:r w:rsidR="00762517" w:rsidRPr="00D81184">
        <w:rPr>
          <w:rFonts w:eastAsia="Arial" w:cs="Times New Roman"/>
          <w:b/>
          <w:szCs w:val="24"/>
        </w:rPr>
        <w:t>Mipyme</w:t>
      </w:r>
      <w:r w:rsidRPr="00D81184">
        <w:rPr>
          <w:rFonts w:eastAsia="Arial" w:cs="Times New Roman"/>
          <w:b/>
          <w:szCs w:val="24"/>
        </w:rPr>
        <w:t xml:space="preserve">, ni sus accionistas, socios o representantes legales, son empleados, socios o accionistas de los miembros del Consorcio, Unión temporal o promesa de sociedad futura. Para lo cual el oferente deberá adjuntar en la plataforma del </w:t>
      </w:r>
      <w:r w:rsidR="00762517" w:rsidRPr="00D81184">
        <w:rPr>
          <w:rFonts w:eastAsia="Arial" w:cs="Times New Roman"/>
          <w:b/>
          <w:szCs w:val="24"/>
        </w:rPr>
        <w:t xml:space="preserve">SECOP </w:t>
      </w:r>
      <w:r w:rsidRPr="00D81184">
        <w:rPr>
          <w:rFonts w:eastAsia="Arial" w:cs="Times New Roman"/>
          <w:b/>
          <w:szCs w:val="24"/>
        </w:rPr>
        <w:t>II, la documentación respectiva.</w:t>
      </w:r>
    </w:p>
    <w:p w14:paraId="106A4DC7" w14:textId="4DF91E98" w:rsidR="00A60E03" w:rsidRPr="00D81184" w:rsidRDefault="00A60E03" w:rsidP="00762517">
      <w:pPr>
        <w:pStyle w:val="Prrafodelista"/>
        <w:keepNext/>
        <w:widowControl w:val="0"/>
        <w:numPr>
          <w:ilvl w:val="0"/>
          <w:numId w:val="13"/>
        </w:numPr>
        <w:shd w:val="clear" w:color="auto" w:fill="FFFFFF"/>
        <w:spacing w:after="0" w:line="240" w:lineRule="auto"/>
        <w:ind w:left="426" w:right="57"/>
        <w:jc w:val="both"/>
        <w:rPr>
          <w:rFonts w:eastAsia="Times New Roman" w:cs="Times New Roman"/>
          <w:color w:val="00000A"/>
          <w:szCs w:val="24"/>
        </w:rPr>
      </w:pPr>
      <w:r w:rsidRPr="00D81184">
        <w:rPr>
          <w:rFonts w:eastAsia="Arial" w:cs="Times New Roman"/>
          <w:szCs w:val="24"/>
        </w:rPr>
        <w:t xml:space="preserve">Preferir la propuesta presentada por el oferente que acredite en las condiciones establecidas en la ley que por lo menos el diez por ciento de su nómina está en condición de discapacidad según las reglas contenidas en la Ley 361 de 1997. Si la oferta es presentada por un consorcio, unión temporal o promesa de sociedad futura, el integrante del oferente que acredite que el diez por ciento de su nómina está en condición de discapacidad, debe tener una participación de por lo menos el veinticinco por ciento en el consorcio, unión temporal o promesa de sociedad futura y aportar mínimo el veinticinco por ciento de la experiencia acreditada en la oferta. </w:t>
      </w:r>
      <w:r w:rsidRPr="00D81184">
        <w:rPr>
          <w:rFonts w:eastAsia="Arial" w:cs="Times New Roman"/>
          <w:b/>
          <w:szCs w:val="24"/>
        </w:rPr>
        <w:t xml:space="preserve">Se verificará de acuerdo con lo establecido en el literal a, del Art. 24 de la Ley 361 de 1997, que establece: </w:t>
      </w:r>
      <w:r w:rsidRPr="00D81184">
        <w:rPr>
          <w:rFonts w:eastAsia="Arial" w:cs="Times New Roman"/>
          <w:i/>
          <w:szCs w:val="24"/>
        </w:rPr>
        <w:t xml:space="preserve">“…debidamente certificadas por la oficina de trabajo de la respectiva zona y contratados por lo menos con anterioridad de un año; igualmente deberán mantenerse por un lapso igual al de la contratación.” </w:t>
      </w:r>
      <w:r w:rsidRPr="00D81184">
        <w:rPr>
          <w:rFonts w:eastAsia="Arial" w:cs="Times New Roman"/>
          <w:b/>
          <w:szCs w:val="24"/>
        </w:rPr>
        <w:t xml:space="preserve">Dicho documento deberá adjuntarse por parte del proponente en la plataforma del </w:t>
      </w:r>
      <w:r w:rsidR="00762517" w:rsidRPr="00D81184">
        <w:rPr>
          <w:rFonts w:eastAsia="Arial" w:cs="Times New Roman"/>
          <w:b/>
          <w:szCs w:val="24"/>
        </w:rPr>
        <w:t xml:space="preserve">SECOP </w:t>
      </w:r>
      <w:r w:rsidRPr="00D81184">
        <w:rPr>
          <w:rFonts w:eastAsia="Arial" w:cs="Times New Roman"/>
          <w:b/>
          <w:szCs w:val="24"/>
        </w:rPr>
        <w:t>II.</w:t>
      </w:r>
    </w:p>
    <w:p w14:paraId="593683DD" w14:textId="77777777" w:rsidR="00036302" w:rsidRPr="00D81184" w:rsidRDefault="00036302" w:rsidP="00762517">
      <w:pPr>
        <w:widowControl w:val="0"/>
        <w:numPr>
          <w:ilvl w:val="0"/>
          <w:numId w:val="13"/>
        </w:numPr>
        <w:spacing w:after="0" w:line="240" w:lineRule="auto"/>
        <w:ind w:left="426" w:right="57"/>
        <w:jc w:val="both"/>
        <w:rPr>
          <w:rFonts w:eastAsia="Arial" w:cs="Times New Roman"/>
          <w:szCs w:val="24"/>
        </w:rPr>
      </w:pPr>
      <w:r w:rsidRPr="00D81184">
        <w:rPr>
          <w:rFonts w:eastAsia="Arial" w:cs="Times New Roman"/>
          <w:szCs w:val="24"/>
        </w:rPr>
        <w:t xml:space="preserve">Utilizar un método aleatorio. </w:t>
      </w:r>
      <w:r w:rsidRPr="00D81184">
        <w:rPr>
          <w:rFonts w:eastAsia="Arial" w:cs="Times New Roman"/>
          <w:b/>
          <w:szCs w:val="24"/>
        </w:rPr>
        <w:t xml:space="preserve">Se elegirá mediante sorteo por balotas. </w:t>
      </w:r>
    </w:p>
    <w:p w14:paraId="1B6D9472" w14:textId="77777777" w:rsidR="00036302" w:rsidRPr="00D81184" w:rsidRDefault="00036302" w:rsidP="00D81184">
      <w:pPr>
        <w:widowControl w:val="0"/>
        <w:spacing w:after="0" w:line="240" w:lineRule="auto"/>
        <w:ind w:left="720" w:right="57"/>
        <w:jc w:val="both"/>
        <w:rPr>
          <w:rFonts w:eastAsia="Arial" w:cs="Times New Roman"/>
          <w:szCs w:val="24"/>
        </w:rPr>
      </w:pPr>
    </w:p>
    <w:p w14:paraId="55E4A71D" w14:textId="77777777"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Si el empate se mantiene, la adjudicación se realizará por sorteo mediante el mecanismo de balotas, así: </w:t>
      </w:r>
    </w:p>
    <w:p w14:paraId="3FEBEB3C" w14:textId="77777777" w:rsidR="00036302" w:rsidRPr="00D81184" w:rsidRDefault="00036302" w:rsidP="00D81184">
      <w:pPr>
        <w:widowControl w:val="0"/>
        <w:spacing w:after="0" w:line="240" w:lineRule="auto"/>
        <w:jc w:val="both"/>
        <w:rPr>
          <w:rFonts w:eastAsia="Arial" w:cs="Times New Roman"/>
          <w:szCs w:val="24"/>
        </w:rPr>
      </w:pPr>
    </w:p>
    <w:p w14:paraId="58AC459F" w14:textId="77777777" w:rsidR="00036302" w:rsidRPr="00D81184" w:rsidRDefault="00036302" w:rsidP="00D81184">
      <w:pPr>
        <w:widowControl w:val="0"/>
        <w:spacing w:after="0" w:line="240" w:lineRule="auto"/>
        <w:jc w:val="both"/>
        <w:rPr>
          <w:rFonts w:eastAsia="Arial" w:cs="Times New Roman"/>
          <w:szCs w:val="24"/>
        </w:rPr>
      </w:pPr>
      <w:r w:rsidRPr="00D81184">
        <w:rPr>
          <w:rFonts w:eastAsia="Arial" w:cs="Times New Roman"/>
          <w:szCs w:val="24"/>
        </w:rPr>
        <w:t xml:space="preserve">El sorteo se realizará en la audiencia con la participación de los Representantes Legales de los proponentes o sus delegados, para este efecto se asignarán en audiencia pública, una balota numerada según el orden de presentación de las ofertas a cada uno de los proponentes empatados, quienes deberán depositarlas en la balotera que la entidad utilizará para el sorteo. En caso de no estar presente algún proponente, </w:t>
      </w:r>
      <w:r w:rsidR="008D5F58" w:rsidRPr="00D81184">
        <w:rPr>
          <w:rFonts w:eastAsia="Arial" w:cs="Times New Roman"/>
          <w:szCs w:val="24"/>
        </w:rPr>
        <w:t xml:space="preserve">La Secretaría </w:t>
      </w:r>
      <w:r w:rsidRPr="00D81184">
        <w:rPr>
          <w:rFonts w:eastAsia="Arial" w:cs="Times New Roman"/>
          <w:szCs w:val="24"/>
        </w:rPr>
        <w:t xml:space="preserve">procederá a depositar las balotas en la balotera. Acto seguido </w:t>
      </w:r>
      <w:r w:rsidR="008D5F58" w:rsidRPr="00D81184">
        <w:rPr>
          <w:rFonts w:eastAsia="Arial" w:cs="Times New Roman"/>
          <w:szCs w:val="24"/>
        </w:rPr>
        <w:t xml:space="preserve">La Secretaría </w:t>
      </w:r>
      <w:r w:rsidRPr="00D81184">
        <w:rPr>
          <w:rFonts w:eastAsia="Arial" w:cs="Times New Roman"/>
          <w:szCs w:val="24"/>
        </w:rPr>
        <w:t xml:space="preserve">sacará al azar la balota que finalmente quedará seleccionada. Este resultado es aceptado de antemano por los interesados involucrados en el empate sin lugar a reclamación alguna. </w:t>
      </w:r>
    </w:p>
    <w:p w14:paraId="63F7C305" w14:textId="77777777" w:rsidR="00036302" w:rsidRPr="00D81184" w:rsidRDefault="00036302" w:rsidP="00D81184">
      <w:pPr>
        <w:widowControl w:val="0"/>
        <w:spacing w:after="0" w:line="240" w:lineRule="auto"/>
        <w:jc w:val="both"/>
        <w:rPr>
          <w:rFonts w:eastAsia="Arial" w:cs="Times New Roman"/>
          <w:szCs w:val="24"/>
        </w:rPr>
      </w:pPr>
    </w:p>
    <w:p w14:paraId="330183FD" w14:textId="77777777" w:rsidR="004C2180" w:rsidRPr="00D81184" w:rsidRDefault="004C2180" w:rsidP="00D81184">
      <w:pPr>
        <w:widowControl w:val="0"/>
        <w:spacing w:after="0" w:line="240" w:lineRule="auto"/>
        <w:jc w:val="both"/>
        <w:rPr>
          <w:rFonts w:eastAsia="Arial" w:cs="Times New Roman"/>
          <w:szCs w:val="24"/>
        </w:rPr>
      </w:pPr>
      <w:r w:rsidRPr="00D81184">
        <w:rPr>
          <w:rFonts w:eastAsia="Arial" w:cs="Times New Roman"/>
          <w:b/>
          <w:szCs w:val="24"/>
        </w:rPr>
        <w:t>Nota 1:</w:t>
      </w:r>
      <w:r w:rsidRPr="00D81184">
        <w:rPr>
          <w:rFonts w:eastAsia="Arial" w:cs="Times New Roman"/>
          <w:szCs w:val="24"/>
        </w:rPr>
        <w:t xml:space="preserve"> Para efectos de la aplicación de los criterios de desempate, los proponentes deberán aportar con su propuesta, los documentos que de acuerdo con las disposiciones legales acrediten dichas circunstancias. Por tal razón, para efectos de dar aplicación de los factores de desempate se efectuará la verificación con base en los documentos aportados dentro de la propuesta y hasta el cierre del proceso. </w:t>
      </w:r>
    </w:p>
    <w:p w14:paraId="5C314D56" w14:textId="77777777" w:rsidR="004C2180" w:rsidRPr="00D81184" w:rsidRDefault="004C2180" w:rsidP="00D81184">
      <w:pPr>
        <w:widowControl w:val="0"/>
        <w:spacing w:after="0" w:line="240" w:lineRule="auto"/>
        <w:jc w:val="both"/>
        <w:rPr>
          <w:rFonts w:eastAsia="Arial" w:cs="Times New Roman"/>
          <w:szCs w:val="24"/>
        </w:rPr>
      </w:pPr>
    </w:p>
    <w:p w14:paraId="6A70C092" w14:textId="77777777" w:rsidR="004C2180" w:rsidRPr="00D81184" w:rsidRDefault="004C2180" w:rsidP="00D81184">
      <w:pPr>
        <w:widowControl w:val="0"/>
        <w:spacing w:after="0" w:line="240" w:lineRule="auto"/>
        <w:jc w:val="both"/>
        <w:rPr>
          <w:rFonts w:eastAsia="Arial" w:cs="Times New Roman"/>
          <w:szCs w:val="24"/>
        </w:rPr>
      </w:pPr>
      <w:r w:rsidRPr="00D81184">
        <w:rPr>
          <w:rFonts w:eastAsia="Arial" w:cs="Times New Roman"/>
          <w:b/>
          <w:szCs w:val="24"/>
        </w:rPr>
        <w:t>Nota 2:</w:t>
      </w:r>
      <w:r w:rsidRPr="00D81184">
        <w:rPr>
          <w:rFonts w:eastAsia="Arial" w:cs="Times New Roman"/>
          <w:szCs w:val="24"/>
        </w:rPr>
        <w:t xml:space="preserve"> En caso de que sea aplicable un Acuerdo Comercial en la evaluación de las ofertas, no se dará aplicación a los factores de desempate previstos en los numerales 4 y 5, establecidos en el presente numeral de conformidad con el Manual para el manejo de los incentivos en los Procesos de Contratación, expedido por Colombia Compra Eficiente.</w:t>
      </w:r>
    </w:p>
    <w:p w14:paraId="02988333" w14:textId="77777777" w:rsidR="008D5F58" w:rsidRPr="00D81184" w:rsidRDefault="008D5F58" w:rsidP="00D81184">
      <w:pPr>
        <w:widowControl w:val="0"/>
        <w:spacing w:after="0" w:line="240" w:lineRule="auto"/>
        <w:contextualSpacing/>
        <w:jc w:val="both"/>
        <w:rPr>
          <w:rFonts w:eastAsia="Arial" w:cs="Times New Roman"/>
          <w:b/>
          <w:szCs w:val="24"/>
        </w:rPr>
      </w:pPr>
    </w:p>
    <w:p w14:paraId="2FEDED0E" w14:textId="5ACEC1D6" w:rsidR="00A60E03" w:rsidRPr="00387CF7"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CAUSALES DE RECHAZO</w:t>
      </w:r>
    </w:p>
    <w:p w14:paraId="55AC0E66" w14:textId="77777777" w:rsidR="00A60E03" w:rsidRPr="00D81184" w:rsidRDefault="00A60E03" w:rsidP="00D81184">
      <w:pPr>
        <w:widowControl w:val="0"/>
        <w:spacing w:after="0" w:line="240" w:lineRule="auto"/>
        <w:contextualSpacing/>
        <w:jc w:val="both"/>
        <w:rPr>
          <w:rFonts w:eastAsia="Arial" w:cs="Times New Roman"/>
          <w:b/>
          <w:szCs w:val="24"/>
        </w:rPr>
      </w:pPr>
    </w:p>
    <w:p w14:paraId="44B14781" w14:textId="7F241CB6"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Cuando se compruebe que el proponente o alguno de sus integrantes, que se presente en consorcio o unión temporal, se hallan incursos en alguna o algunas de las prohibiciones, conflicto de interés, inhabilidades o incompatibilidades para proponer o contratar, establecidas sobre la materia en la legislación colombiana vigente.</w:t>
      </w:r>
    </w:p>
    <w:p w14:paraId="601101A5" w14:textId="2C8A0EB9"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La presentación de varias propuestas, directamente o por interpuesta persona, por parte de un mismo proponente, o la participación del proponente en más de una propuesta del presente proceso. En este evento se rechazarán todas las propuestas en las que el proponente haya participado directamente o por interpuesta persona. Esta causal también aplica para los proponentes (plural o singular) que presenten propuestas para un mismo grupo, en el evento que en el proceso se establezca la posibilidad de presentación de propuestas por grupos.</w:t>
      </w:r>
    </w:p>
    <w:p w14:paraId="0778F25C" w14:textId="5F7EE5F5"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Cuando una persona natural tenga la calidad de socio, de 2 o más sociedades con excepción de las sociedades anónimas y las en comandita por acciones, que se presenten a un mismo proceso de manera separada, o cuando además de ser socio se presente como persona natural.</w:t>
      </w:r>
    </w:p>
    <w:p w14:paraId="45F6579D" w14:textId="161D51E1"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Cuando se compruebe colusión o fraude entre los proponentes, que altere la transparencia para la selección objetiva.</w:t>
      </w:r>
    </w:p>
    <w:p w14:paraId="168BF19D" w14:textId="7AEC3984"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Cuando el proponente no subsane o aclare los requisitos habilitantes en el término de traslado del informe de evaluación.</w:t>
      </w:r>
    </w:p>
    <w:p w14:paraId="11C0C3C5" w14:textId="2F678DE5"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Cuando el proponente no entregue la garantía de seriedad junto con la propuesta.</w:t>
      </w:r>
    </w:p>
    <w:p w14:paraId="2B2304BB" w14:textId="3903A23B"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Cuando se hubiere presentado la propuesta en el lugar virtual, fecha y hora distinta a la establecida en el cronograma del presente proceso de selección.</w:t>
      </w:r>
    </w:p>
    <w:p w14:paraId="79793B31" w14:textId="6E466FD2"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Cuando el nombre con el cual se presenta la propuesta NO sea el mismo con el cual el proponente se encuentra registrado en el SECOP II.</w:t>
      </w:r>
    </w:p>
    <w:p w14:paraId="3AE0CF05" w14:textId="659860AC"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 xml:space="preserve">Cuando la propuesta incluya información o documentos que contengan datos falsos, tergiversados, alterados, inexactos o tendientes a inducir a error </w:t>
      </w:r>
      <w:r w:rsidR="008D5F58" w:rsidRPr="00762517">
        <w:rPr>
          <w:rFonts w:eastAsia="Arial" w:cs="Times New Roman"/>
          <w:szCs w:val="24"/>
        </w:rPr>
        <w:t xml:space="preserve">a la Secretaría. </w:t>
      </w:r>
    </w:p>
    <w:p w14:paraId="5D72D558" w14:textId="4384A723" w:rsidR="00A60E03" w:rsidRPr="00762517" w:rsidRDefault="00A60E03" w:rsidP="00762517">
      <w:pPr>
        <w:pStyle w:val="Prrafodelista"/>
        <w:widowControl w:val="0"/>
        <w:numPr>
          <w:ilvl w:val="1"/>
          <w:numId w:val="35"/>
        </w:numPr>
        <w:spacing w:after="0" w:line="240" w:lineRule="auto"/>
        <w:ind w:left="426"/>
        <w:jc w:val="both"/>
        <w:rPr>
          <w:rFonts w:cs="Times New Roman"/>
          <w:szCs w:val="24"/>
        </w:rPr>
      </w:pPr>
      <w:r w:rsidRPr="00762517">
        <w:rPr>
          <w:rFonts w:eastAsia="Arial" w:cs="Times New Roman"/>
          <w:szCs w:val="24"/>
        </w:rPr>
        <w:t>Cuando se establezca que en la propuesta económica se fijan condiciones económicas y de contratación artificialmente bajas. En caso de determinar que un precio es artificialmente bajo se seguirá el procedimiento establecido en el artículo 2.2.1.1.2.2.4 del Decreto 1082 de 2015.</w:t>
      </w:r>
    </w:p>
    <w:p w14:paraId="196F8BB4" w14:textId="1EF8A3F5"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D81184">
        <w:rPr>
          <w:rFonts w:eastAsia="Arial" w:cs="Times New Roman"/>
          <w:szCs w:val="24"/>
        </w:rPr>
        <w:t>Cuando el oferente se encuentre incurso en alguna de las causales de disolución a que se refieren los artículos 218, 342, 351, 370 y 457 del Código de Comercio.</w:t>
      </w:r>
    </w:p>
    <w:p w14:paraId="674F4018" w14:textId="431BF242" w:rsidR="00A60E03" w:rsidRPr="00762517" w:rsidRDefault="00A60E03" w:rsidP="00762517">
      <w:pPr>
        <w:pStyle w:val="Prrafodelista"/>
        <w:widowControl w:val="0"/>
        <w:numPr>
          <w:ilvl w:val="1"/>
          <w:numId w:val="35"/>
        </w:numPr>
        <w:spacing w:after="0" w:line="240" w:lineRule="auto"/>
        <w:ind w:left="426"/>
        <w:jc w:val="both"/>
        <w:rPr>
          <w:rFonts w:eastAsia="Arial" w:cs="Times New Roman"/>
          <w:szCs w:val="24"/>
        </w:rPr>
      </w:pPr>
      <w:r w:rsidRPr="00D81184">
        <w:rPr>
          <w:rFonts w:eastAsia="Arial" w:cs="Times New Roman"/>
          <w:szCs w:val="24"/>
        </w:rPr>
        <w:t>Cuando la propuesta se presente con condicionamientos para la adjudicación del presente proceso de selección.</w:t>
      </w:r>
    </w:p>
    <w:p w14:paraId="665AD266" w14:textId="73EE10D0" w:rsidR="00A60E03" w:rsidRPr="00D81184" w:rsidRDefault="00A60E03" w:rsidP="00762517">
      <w:pPr>
        <w:pStyle w:val="Prrafodelista"/>
        <w:widowControl w:val="0"/>
        <w:numPr>
          <w:ilvl w:val="1"/>
          <w:numId w:val="35"/>
        </w:numPr>
        <w:spacing w:after="0" w:line="240" w:lineRule="auto"/>
        <w:ind w:left="426"/>
        <w:jc w:val="both"/>
        <w:rPr>
          <w:rFonts w:eastAsia="Arial" w:cs="Times New Roman"/>
          <w:szCs w:val="24"/>
        </w:rPr>
      </w:pPr>
      <w:r w:rsidRPr="00D81184">
        <w:rPr>
          <w:rFonts w:eastAsia="Arial" w:cs="Times New Roman"/>
          <w:szCs w:val="24"/>
        </w:rPr>
        <w:t>Cuando se presenten propuestas parciales, excepto que se autorice en el pliego de condiciones la presentación de oferta parcial, la cual en todo caso debe ser integral para cada uno de los grupos.</w:t>
      </w:r>
    </w:p>
    <w:p w14:paraId="454692A8" w14:textId="41047E83" w:rsidR="00A60E03" w:rsidRPr="00D81184" w:rsidRDefault="00A60E03" w:rsidP="00762517">
      <w:pPr>
        <w:pStyle w:val="Prrafodelista"/>
        <w:widowControl w:val="0"/>
        <w:numPr>
          <w:ilvl w:val="1"/>
          <w:numId w:val="35"/>
        </w:numPr>
        <w:spacing w:after="0" w:line="240" w:lineRule="auto"/>
        <w:ind w:left="426"/>
        <w:jc w:val="both"/>
        <w:rPr>
          <w:rFonts w:eastAsia="Arial" w:cs="Times New Roman"/>
          <w:szCs w:val="24"/>
        </w:rPr>
      </w:pPr>
      <w:r w:rsidRPr="00D81184">
        <w:rPr>
          <w:rFonts w:eastAsia="Arial" w:cs="Times New Roman"/>
          <w:szCs w:val="24"/>
        </w:rPr>
        <w:t xml:space="preserve">Cuando los valores de la propuesta económica no sean expresados en pesos colombianos. </w:t>
      </w:r>
    </w:p>
    <w:p w14:paraId="3F751DAF" w14:textId="4B4AB993" w:rsidR="008F3983" w:rsidRPr="00762517" w:rsidRDefault="008F398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Cuando no diligencie completamente las preguntas que componen la propuesta económica.</w:t>
      </w:r>
    </w:p>
    <w:p w14:paraId="0B009693" w14:textId="69C9F93A" w:rsidR="008F3983" w:rsidRPr="00762517" w:rsidRDefault="008F398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Cuando el proponente en su propuesta económica exceda el presupuesto oficial asignado para el presente proceso.</w:t>
      </w:r>
    </w:p>
    <w:p w14:paraId="309D2A45" w14:textId="2A245126" w:rsidR="008F3983" w:rsidRPr="00762517" w:rsidRDefault="008F3983" w:rsidP="00762517">
      <w:pPr>
        <w:pStyle w:val="Prrafodelista"/>
        <w:widowControl w:val="0"/>
        <w:numPr>
          <w:ilvl w:val="1"/>
          <w:numId w:val="35"/>
        </w:numPr>
        <w:spacing w:after="0" w:line="240" w:lineRule="auto"/>
        <w:ind w:left="426"/>
        <w:jc w:val="both"/>
        <w:rPr>
          <w:rFonts w:eastAsia="Arial" w:cs="Times New Roman"/>
          <w:szCs w:val="24"/>
        </w:rPr>
      </w:pPr>
      <w:r w:rsidRPr="00762517">
        <w:rPr>
          <w:rFonts w:eastAsia="Arial" w:cs="Times New Roman"/>
          <w:szCs w:val="24"/>
        </w:rPr>
        <w:t xml:space="preserve">Cuando el proponente en su oferta económica modifique el valor del Factor Multiplicador establecido por la entidad en los </w:t>
      </w:r>
      <w:r w:rsidR="001D4946" w:rsidRPr="00762517">
        <w:rPr>
          <w:rFonts w:eastAsia="Arial" w:cs="Times New Roman"/>
          <w:szCs w:val="24"/>
        </w:rPr>
        <w:t xml:space="preserve">anexos. </w:t>
      </w:r>
    </w:p>
    <w:p w14:paraId="186B5AA2" w14:textId="77777777" w:rsidR="00A60E03" w:rsidRPr="00D81184" w:rsidRDefault="00A60E03" w:rsidP="00D81184">
      <w:pPr>
        <w:widowControl w:val="0"/>
        <w:spacing w:after="0" w:line="240" w:lineRule="auto"/>
        <w:contextualSpacing/>
        <w:jc w:val="both"/>
        <w:rPr>
          <w:rFonts w:cs="Times New Roman"/>
          <w:szCs w:val="24"/>
        </w:rPr>
      </w:pPr>
    </w:p>
    <w:p w14:paraId="6980A9DA" w14:textId="77777777" w:rsidR="00A60E03" w:rsidRPr="00D81184"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SOBRE LA OBLIGATORIEDAD DE LAS PROPUESTAS</w:t>
      </w:r>
    </w:p>
    <w:p w14:paraId="08010875" w14:textId="77777777" w:rsidR="00A60E03" w:rsidRPr="00D81184" w:rsidRDefault="00A60E03" w:rsidP="00D81184">
      <w:pPr>
        <w:widowControl w:val="0"/>
        <w:spacing w:after="0" w:line="240" w:lineRule="auto"/>
        <w:ind w:left="720"/>
        <w:contextualSpacing/>
        <w:jc w:val="both"/>
        <w:rPr>
          <w:rFonts w:eastAsia="Arial" w:cs="Times New Roman"/>
          <w:szCs w:val="24"/>
        </w:rPr>
      </w:pPr>
    </w:p>
    <w:p w14:paraId="2AAE3870" w14:textId="77777777" w:rsidR="00A60E03" w:rsidRPr="00D81184" w:rsidRDefault="00A60E03" w:rsidP="00D81184">
      <w:pPr>
        <w:widowControl w:val="0"/>
        <w:spacing w:after="0" w:line="240" w:lineRule="auto"/>
        <w:contextualSpacing/>
        <w:jc w:val="both"/>
        <w:rPr>
          <w:rFonts w:eastAsia="Arial" w:cs="Times New Roman"/>
          <w:szCs w:val="24"/>
        </w:rPr>
      </w:pPr>
      <w:r w:rsidRPr="00D81184">
        <w:rPr>
          <w:rFonts w:eastAsia="Arial" w:cs="Times New Roman"/>
          <w:szCs w:val="24"/>
        </w:rPr>
        <w:t xml:space="preserve">El sólo hecho de la presentación de las propuestas no obliga en forma alguna a </w:t>
      </w:r>
      <w:r w:rsidR="008D5F58" w:rsidRPr="00D81184">
        <w:rPr>
          <w:rFonts w:eastAsia="Arial" w:cs="Times New Roman"/>
          <w:szCs w:val="24"/>
        </w:rPr>
        <w:t>la Secretaría</w:t>
      </w:r>
      <w:r w:rsidRPr="00D81184">
        <w:rPr>
          <w:rFonts w:eastAsia="Arial" w:cs="Times New Roman"/>
          <w:szCs w:val="24"/>
        </w:rPr>
        <w:t xml:space="preserve"> a aceptarlas ni confiere ningún derecho para celebrar contrato con quienes las presentan.</w:t>
      </w:r>
    </w:p>
    <w:p w14:paraId="78B7E28C" w14:textId="5F0B803B" w:rsidR="00A60E03" w:rsidRPr="00D81184" w:rsidRDefault="00A60E03" w:rsidP="00D81184">
      <w:pPr>
        <w:widowControl w:val="0"/>
        <w:spacing w:after="0" w:line="240" w:lineRule="auto"/>
        <w:contextualSpacing/>
        <w:jc w:val="both"/>
        <w:rPr>
          <w:rFonts w:cs="Times New Roman"/>
          <w:szCs w:val="24"/>
        </w:rPr>
      </w:pPr>
    </w:p>
    <w:p w14:paraId="417B0819" w14:textId="0972A8F0" w:rsidR="00A60E03" w:rsidRPr="00D81184"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RETIRO DE LAS PROPUESTAS</w:t>
      </w:r>
    </w:p>
    <w:p w14:paraId="27F28F02" w14:textId="77777777" w:rsidR="00A60E03" w:rsidRPr="00D81184" w:rsidRDefault="00A60E03" w:rsidP="00D81184">
      <w:pPr>
        <w:widowControl w:val="0"/>
        <w:spacing w:after="0" w:line="240" w:lineRule="auto"/>
        <w:ind w:left="720"/>
        <w:contextualSpacing/>
        <w:jc w:val="both"/>
        <w:rPr>
          <w:rFonts w:eastAsia="Arial" w:cs="Times New Roman"/>
          <w:szCs w:val="24"/>
        </w:rPr>
      </w:pPr>
    </w:p>
    <w:p w14:paraId="1F651718" w14:textId="77777777" w:rsidR="00A60E03" w:rsidRPr="00D81184" w:rsidRDefault="00A60E03" w:rsidP="00D81184">
      <w:pPr>
        <w:widowControl w:val="0"/>
        <w:spacing w:after="0" w:line="240" w:lineRule="auto"/>
        <w:contextualSpacing/>
        <w:jc w:val="both"/>
        <w:rPr>
          <w:rFonts w:eastAsia="Arial" w:cs="Times New Roman"/>
          <w:b/>
          <w:szCs w:val="24"/>
        </w:rPr>
      </w:pPr>
      <w:r w:rsidRPr="00D81184">
        <w:rPr>
          <w:rFonts w:eastAsia="Arial" w:cs="Times New Roman"/>
          <w:szCs w:val="24"/>
        </w:rPr>
        <w:t xml:space="preserve">El proponente podrá retirar su oferta de la Plataforma SECOP II con anterioridad a la fecha y hora fijada como máximo para la presentación de las ofertas o cierre del proceso de selección. </w:t>
      </w:r>
    </w:p>
    <w:p w14:paraId="60CCACBD" w14:textId="47B7BCBF" w:rsidR="00676B65" w:rsidRPr="00D81184" w:rsidRDefault="00676B65" w:rsidP="00D8118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Arial" w:cs="Times New Roman"/>
          <w:b/>
          <w:szCs w:val="24"/>
        </w:rPr>
      </w:pPr>
    </w:p>
    <w:p w14:paraId="270BC1E7" w14:textId="77777777" w:rsidR="00A60E03" w:rsidRPr="00D81184" w:rsidRDefault="00A60E03" w:rsidP="00D81184">
      <w:pPr>
        <w:widowControl w:val="0"/>
        <w:spacing w:after="0" w:line="240" w:lineRule="auto"/>
        <w:jc w:val="center"/>
        <w:rPr>
          <w:rFonts w:eastAsia="Arial" w:cs="Times New Roman"/>
          <w:b/>
          <w:szCs w:val="24"/>
        </w:rPr>
      </w:pPr>
      <w:r w:rsidRPr="00D81184">
        <w:rPr>
          <w:rFonts w:eastAsia="Arial" w:cs="Times New Roman"/>
          <w:b/>
          <w:szCs w:val="24"/>
        </w:rPr>
        <w:t>CAPITULO 4</w:t>
      </w:r>
    </w:p>
    <w:p w14:paraId="091A7C56" w14:textId="77777777" w:rsidR="00A60E03" w:rsidRPr="00D81184" w:rsidRDefault="00A60E03" w:rsidP="00D81184">
      <w:pPr>
        <w:widowControl w:val="0"/>
        <w:spacing w:after="0" w:line="240" w:lineRule="auto"/>
        <w:jc w:val="center"/>
        <w:rPr>
          <w:rFonts w:eastAsia="Arial" w:cs="Times New Roman"/>
          <w:szCs w:val="24"/>
        </w:rPr>
      </w:pPr>
      <w:r w:rsidRPr="00D81184">
        <w:rPr>
          <w:rFonts w:eastAsia="Arial" w:cs="Times New Roman"/>
          <w:b/>
          <w:szCs w:val="24"/>
        </w:rPr>
        <w:t>REQUISITOS HABILITANTES</w:t>
      </w:r>
    </w:p>
    <w:p w14:paraId="1BCDD013" w14:textId="77777777" w:rsidR="00762517" w:rsidRDefault="00762517" w:rsidP="00D81184">
      <w:pPr>
        <w:spacing w:after="0" w:line="240" w:lineRule="auto"/>
        <w:jc w:val="both"/>
        <w:rPr>
          <w:rFonts w:eastAsia="Arial" w:cs="Times New Roman"/>
          <w:szCs w:val="24"/>
        </w:rPr>
      </w:pPr>
    </w:p>
    <w:p w14:paraId="5820924F" w14:textId="0EC7A33B" w:rsidR="00A60E03" w:rsidRPr="00D81184" w:rsidRDefault="00A60E03" w:rsidP="00D81184">
      <w:pPr>
        <w:spacing w:after="0" w:line="240" w:lineRule="auto"/>
        <w:jc w:val="both"/>
        <w:rPr>
          <w:rFonts w:eastAsia="Arial" w:cs="Times New Roman"/>
          <w:szCs w:val="24"/>
        </w:rPr>
      </w:pPr>
      <w:r w:rsidRPr="00D81184">
        <w:rPr>
          <w:rFonts w:eastAsia="Arial" w:cs="Times New Roman"/>
          <w:szCs w:val="24"/>
        </w:rPr>
        <w:t xml:space="preserve">Los integrantes del comité evaluador realizarán la verificación de los requisitos habilitantes de capacidad jurídica, condiciones de experiencia, aspectos técnicos, capacidad financiera y capacidad de organización de los proponentes de acuerdo con las competencias que les correspondan. </w:t>
      </w:r>
    </w:p>
    <w:p w14:paraId="7499BAD6" w14:textId="77777777" w:rsidR="00A60E03" w:rsidRPr="00D81184" w:rsidRDefault="00A60E03" w:rsidP="00D81184">
      <w:pPr>
        <w:spacing w:after="0" w:line="240" w:lineRule="auto"/>
        <w:jc w:val="both"/>
        <w:rPr>
          <w:rFonts w:eastAsia="Arial" w:cs="Times New Roman"/>
          <w:b/>
          <w:szCs w:val="24"/>
        </w:rPr>
      </w:pPr>
    </w:p>
    <w:p w14:paraId="48A1914A" w14:textId="77777777" w:rsidR="00A60E03" w:rsidRPr="00D81184" w:rsidRDefault="008D5F58" w:rsidP="00D81184">
      <w:pPr>
        <w:keepNext/>
        <w:spacing w:after="0" w:line="240" w:lineRule="auto"/>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verificará con el Registro Único de Proponentes el cumplimiento de los requisitos habilitantes, además se verificará con los documentos que se solicitan para aquella información adicional que no reposa en el RUP. Esta verificación se hará de acuerdo con los artículos 2.2.1.1.1.5.2 y 2.2.1.1.1.5.3 del Decreto 1082 de 2015 para determinar y verificar los requisitos habilitantes en Procesos de Contratación expedido por Colombia Compra Eficiente.</w:t>
      </w:r>
    </w:p>
    <w:p w14:paraId="794F8CEF" w14:textId="77777777" w:rsidR="00A60E03" w:rsidRPr="00D81184" w:rsidRDefault="00A60E03" w:rsidP="00D81184">
      <w:pPr>
        <w:keepNext/>
        <w:spacing w:after="0" w:line="240" w:lineRule="auto"/>
        <w:jc w:val="both"/>
        <w:rPr>
          <w:rFonts w:eastAsia="Arial" w:cs="Times New Roman"/>
          <w:szCs w:val="24"/>
        </w:rPr>
      </w:pPr>
    </w:p>
    <w:p w14:paraId="7BDEB0D8" w14:textId="77777777" w:rsidR="00A60E03" w:rsidRPr="00D81184" w:rsidRDefault="00A60E03" w:rsidP="00D81184">
      <w:pPr>
        <w:widowControl w:val="0"/>
        <w:spacing w:after="0" w:line="240" w:lineRule="auto"/>
        <w:jc w:val="both"/>
        <w:rPr>
          <w:rFonts w:eastAsia="Arial" w:cs="Times New Roman"/>
          <w:szCs w:val="24"/>
        </w:rPr>
      </w:pPr>
      <w:r w:rsidRPr="00D81184">
        <w:rPr>
          <w:rFonts w:eastAsia="Arial" w:cs="Times New Roman"/>
          <w:szCs w:val="24"/>
        </w:rPr>
        <w:t xml:space="preserve">La capacidad jurídica, las condiciones de experiencia, la capacidad financiera y de organización de los proponentes serán objeto de verificación de cumplimiento como requisitos habilitantes para la participación en el proceso de selección conforme a lo señalado en el artículo 5 de la ley 1150 de 2007, en concordancia con el artículo 2.2.1.1.1.3 del </w:t>
      </w:r>
      <w:r w:rsidR="002028C4" w:rsidRPr="00D81184">
        <w:rPr>
          <w:rFonts w:eastAsia="Arial" w:cs="Times New Roman"/>
          <w:szCs w:val="24"/>
        </w:rPr>
        <w:t>D</w:t>
      </w:r>
      <w:r w:rsidRPr="00D81184">
        <w:rPr>
          <w:rFonts w:eastAsia="Arial" w:cs="Times New Roman"/>
          <w:szCs w:val="24"/>
        </w:rPr>
        <w:t xml:space="preserve">ecreto 1082 de 2015: </w:t>
      </w:r>
    </w:p>
    <w:p w14:paraId="293350C5" w14:textId="77777777" w:rsidR="00A60E03" w:rsidRPr="00D81184" w:rsidRDefault="00A60E03" w:rsidP="00D81184">
      <w:pPr>
        <w:widowControl w:val="0"/>
        <w:spacing w:after="0" w:line="240" w:lineRule="auto"/>
        <w:jc w:val="both"/>
        <w:rPr>
          <w:rFonts w:eastAsia="Arial" w:cs="Times New Roman"/>
          <w:szCs w:val="24"/>
        </w:rPr>
      </w:pPr>
    </w:p>
    <w:tbl>
      <w:tblPr>
        <w:tblW w:w="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27"/>
        <w:gridCol w:w="2464"/>
      </w:tblGrid>
      <w:tr w:rsidR="00A60E03" w:rsidRPr="00D81184" w14:paraId="6C075486" w14:textId="77777777" w:rsidTr="00762517">
        <w:trPr>
          <w:trHeight w:val="20"/>
          <w:jc w:val="center"/>
        </w:trPr>
        <w:tc>
          <w:tcPr>
            <w:tcW w:w="552" w:type="dxa"/>
            <w:shd w:val="clear" w:color="auto" w:fill="FFFFFF" w:themeFill="background1"/>
            <w:tcMar>
              <w:left w:w="69" w:type="dxa"/>
            </w:tcMar>
            <w:vAlign w:val="center"/>
          </w:tcPr>
          <w:p w14:paraId="30AE6A9C" w14:textId="77777777" w:rsidR="00A60E03" w:rsidRPr="00D81184" w:rsidRDefault="00A60E03" w:rsidP="00D81184">
            <w:pPr>
              <w:keepNext/>
              <w:spacing w:after="0" w:line="240" w:lineRule="auto"/>
              <w:jc w:val="center"/>
              <w:rPr>
                <w:rFonts w:eastAsia="Arial" w:cs="Times New Roman"/>
                <w:b/>
                <w:szCs w:val="24"/>
              </w:rPr>
            </w:pPr>
            <w:r w:rsidRPr="00D81184">
              <w:rPr>
                <w:rFonts w:eastAsia="Arial" w:cs="Times New Roman"/>
                <w:b/>
                <w:szCs w:val="24"/>
              </w:rPr>
              <w:t>N°</w:t>
            </w:r>
          </w:p>
        </w:tc>
        <w:tc>
          <w:tcPr>
            <w:tcW w:w="5191" w:type="dxa"/>
            <w:gridSpan w:val="2"/>
            <w:shd w:val="clear" w:color="auto" w:fill="FFFFFF" w:themeFill="background1"/>
            <w:tcMar>
              <w:left w:w="81" w:type="dxa"/>
            </w:tcMar>
            <w:vAlign w:val="center"/>
          </w:tcPr>
          <w:p w14:paraId="2E3CC2BB" w14:textId="77777777" w:rsidR="00A60E03" w:rsidRPr="00D81184" w:rsidRDefault="00A60E03" w:rsidP="00D81184">
            <w:pPr>
              <w:keepNext/>
              <w:spacing w:after="0" w:line="240" w:lineRule="auto"/>
              <w:jc w:val="center"/>
              <w:rPr>
                <w:rFonts w:eastAsia="Arial" w:cs="Times New Roman"/>
                <w:b/>
                <w:szCs w:val="24"/>
              </w:rPr>
            </w:pPr>
            <w:r w:rsidRPr="00D81184">
              <w:rPr>
                <w:rFonts w:eastAsia="Arial" w:cs="Times New Roman"/>
                <w:b/>
                <w:szCs w:val="24"/>
              </w:rPr>
              <w:t>FACTORES DE VERIFICACIÓN</w:t>
            </w:r>
          </w:p>
        </w:tc>
      </w:tr>
      <w:tr w:rsidR="00A60E03" w:rsidRPr="00D81184" w14:paraId="233B3F64" w14:textId="77777777" w:rsidTr="00762517">
        <w:trPr>
          <w:trHeight w:val="20"/>
          <w:jc w:val="center"/>
        </w:trPr>
        <w:tc>
          <w:tcPr>
            <w:tcW w:w="552" w:type="dxa"/>
            <w:shd w:val="clear" w:color="auto" w:fill="auto"/>
            <w:tcMar>
              <w:left w:w="69" w:type="dxa"/>
            </w:tcMar>
            <w:vAlign w:val="center"/>
          </w:tcPr>
          <w:p w14:paraId="70429BA7"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1</w:t>
            </w:r>
          </w:p>
        </w:tc>
        <w:tc>
          <w:tcPr>
            <w:tcW w:w="2727" w:type="dxa"/>
            <w:shd w:val="clear" w:color="auto" w:fill="auto"/>
            <w:tcMar>
              <w:left w:w="81" w:type="dxa"/>
            </w:tcMar>
            <w:vAlign w:val="center"/>
          </w:tcPr>
          <w:p w14:paraId="465A42FD"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CAPACIDAD JURÍDICA</w:t>
            </w:r>
          </w:p>
        </w:tc>
        <w:tc>
          <w:tcPr>
            <w:tcW w:w="2464" w:type="dxa"/>
            <w:shd w:val="clear" w:color="auto" w:fill="auto"/>
            <w:tcMar>
              <w:left w:w="81" w:type="dxa"/>
            </w:tcMar>
          </w:tcPr>
          <w:p w14:paraId="0FC8BE5A"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HABIL / NO HABIL</w:t>
            </w:r>
          </w:p>
        </w:tc>
      </w:tr>
      <w:tr w:rsidR="00A60E03" w:rsidRPr="00D81184" w14:paraId="613EB714" w14:textId="77777777" w:rsidTr="00762517">
        <w:trPr>
          <w:trHeight w:val="20"/>
          <w:jc w:val="center"/>
        </w:trPr>
        <w:tc>
          <w:tcPr>
            <w:tcW w:w="552" w:type="dxa"/>
            <w:shd w:val="clear" w:color="auto" w:fill="auto"/>
            <w:tcMar>
              <w:left w:w="69" w:type="dxa"/>
            </w:tcMar>
            <w:vAlign w:val="center"/>
          </w:tcPr>
          <w:p w14:paraId="32FB97C0"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2</w:t>
            </w:r>
          </w:p>
        </w:tc>
        <w:tc>
          <w:tcPr>
            <w:tcW w:w="2727" w:type="dxa"/>
            <w:shd w:val="clear" w:color="auto" w:fill="auto"/>
            <w:tcMar>
              <w:left w:w="81" w:type="dxa"/>
            </w:tcMar>
            <w:vAlign w:val="center"/>
          </w:tcPr>
          <w:p w14:paraId="78F971F8"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CAPACIDAD FINANCIERA</w:t>
            </w:r>
          </w:p>
        </w:tc>
        <w:tc>
          <w:tcPr>
            <w:tcW w:w="2464" w:type="dxa"/>
            <w:shd w:val="clear" w:color="auto" w:fill="auto"/>
            <w:tcMar>
              <w:left w:w="81" w:type="dxa"/>
            </w:tcMar>
          </w:tcPr>
          <w:p w14:paraId="14963367"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HABIL / NO HABIL</w:t>
            </w:r>
          </w:p>
        </w:tc>
      </w:tr>
      <w:tr w:rsidR="00A60E03" w:rsidRPr="00D81184" w14:paraId="708C3698" w14:textId="77777777" w:rsidTr="00762517">
        <w:trPr>
          <w:trHeight w:val="20"/>
          <w:jc w:val="center"/>
        </w:trPr>
        <w:tc>
          <w:tcPr>
            <w:tcW w:w="552" w:type="dxa"/>
            <w:shd w:val="clear" w:color="auto" w:fill="auto"/>
            <w:tcMar>
              <w:left w:w="69" w:type="dxa"/>
            </w:tcMar>
            <w:vAlign w:val="center"/>
          </w:tcPr>
          <w:p w14:paraId="3E02711A"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3</w:t>
            </w:r>
          </w:p>
        </w:tc>
        <w:tc>
          <w:tcPr>
            <w:tcW w:w="2727" w:type="dxa"/>
            <w:shd w:val="clear" w:color="auto" w:fill="auto"/>
            <w:tcMar>
              <w:left w:w="81" w:type="dxa"/>
            </w:tcMar>
            <w:vAlign w:val="center"/>
          </w:tcPr>
          <w:p w14:paraId="7EB9CF6E"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CAPACIDAD TÉCNICA</w:t>
            </w:r>
          </w:p>
        </w:tc>
        <w:tc>
          <w:tcPr>
            <w:tcW w:w="2464" w:type="dxa"/>
            <w:shd w:val="clear" w:color="auto" w:fill="auto"/>
            <w:tcMar>
              <w:left w:w="81" w:type="dxa"/>
            </w:tcMar>
          </w:tcPr>
          <w:p w14:paraId="395798C3" w14:textId="77777777" w:rsidR="00A60E03" w:rsidRPr="00D81184" w:rsidRDefault="00A60E03" w:rsidP="00D81184">
            <w:pPr>
              <w:keepNext/>
              <w:spacing w:after="0" w:line="240" w:lineRule="auto"/>
              <w:jc w:val="center"/>
              <w:rPr>
                <w:rFonts w:eastAsia="Arial" w:cs="Times New Roman"/>
                <w:szCs w:val="24"/>
              </w:rPr>
            </w:pPr>
            <w:r w:rsidRPr="00D81184">
              <w:rPr>
                <w:rFonts w:eastAsia="Arial" w:cs="Times New Roman"/>
                <w:szCs w:val="24"/>
              </w:rPr>
              <w:t>HABIL / NO HABIL</w:t>
            </w:r>
          </w:p>
        </w:tc>
      </w:tr>
      <w:tr w:rsidR="00A60E03" w:rsidRPr="00D81184" w14:paraId="64CE6A66" w14:textId="77777777" w:rsidTr="00762517">
        <w:trPr>
          <w:trHeight w:val="20"/>
          <w:jc w:val="center"/>
        </w:trPr>
        <w:tc>
          <w:tcPr>
            <w:tcW w:w="3279" w:type="dxa"/>
            <w:gridSpan w:val="2"/>
            <w:shd w:val="clear" w:color="auto" w:fill="FFFFFF" w:themeFill="background1"/>
            <w:tcMar>
              <w:left w:w="69" w:type="dxa"/>
            </w:tcMar>
            <w:vAlign w:val="center"/>
          </w:tcPr>
          <w:p w14:paraId="4E17698B" w14:textId="77777777" w:rsidR="00A60E03" w:rsidRPr="00D81184" w:rsidRDefault="00A60E03" w:rsidP="00D81184">
            <w:pPr>
              <w:keepNext/>
              <w:spacing w:after="0" w:line="240" w:lineRule="auto"/>
              <w:jc w:val="center"/>
              <w:rPr>
                <w:rFonts w:eastAsia="Arial" w:cs="Times New Roman"/>
                <w:b/>
                <w:szCs w:val="24"/>
              </w:rPr>
            </w:pPr>
            <w:r w:rsidRPr="00D81184">
              <w:rPr>
                <w:rFonts w:eastAsia="Arial" w:cs="Times New Roman"/>
                <w:b/>
                <w:szCs w:val="24"/>
              </w:rPr>
              <w:t>RESULTADO</w:t>
            </w:r>
          </w:p>
        </w:tc>
        <w:tc>
          <w:tcPr>
            <w:tcW w:w="2464" w:type="dxa"/>
            <w:shd w:val="clear" w:color="auto" w:fill="FFFFFF" w:themeFill="background1"/>
            <w:tcMar>
              <w:left w:w="81" w:type="dxa"/>
            </w:tcMar>
            <w:vAlign w:val="center"/>
          </w:tcPr>
          <w:p w14:paraId="7338CAF1" w14:textId="77777777" w:rsidR="00A60E03" w:rsidRPr="00D81184" w:rsidRDefault="00A60E03" w:rsidP="00D81184">
            <w:pPr>
              <w:keepNext/>
              <w:spacing w:after="0" w:line="240" w:lineRule="auto"/>
              <w:jc w:val="center"/>
              <w:rPr>
                <w:rFonts w:eastAsia="Arial" w:cs="Times New Roman"/>
                <w:b/>
                <w:szCs w:val="24"/>
              </w:rPr>
            </w:pPr>
            <w:r w:rsidRPr="00D81184">
              <w:rPr>
                <w:rFonts w:eastAsia="Arial" w:cs="Times New Roman"/>
                <w:b/>
                <w:szCs w:val="24"/>
              </w:rPr>
              <w:t xml:space="preserve">HABIL / NO HABIL </w:t>
            </w:r>
          </w:p>
        </w:tc>
      </w:tr>
    </w:tbl>
    <w:p w14:paraId="5DD4A5CB" w14:textId="77777777" w:rsidR="00A60E03" w:rsidRPr="00D81184" w:rsidRDefault="00A60E03" w:rsidP="00D81184">
      <w:pPr>
        <w:keepNext/>
        <w:spacing w:after="0" w:line="240" w:lineRule="auto"/>
        <w:jc w:val="both"/>
        <w:rPr>
          <w:rFonts w:eastAsia="Arial" w:cs="Times New Roman"/>
          <w:b/>
          <w:szCs w:val="24"/>
          <w:highlight w:val="red"/>
          <w:u w:val="single"/>
        </w:rPr>
      </w:pPr>
    </w:p>
    <w:p w14:paraId="2AAF0C5D"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b/>
          <w:szCs w:val="24"/>
        </w:rPr>
        <w:t>Potestad de verificación</w:t>
      </w:r>
    </w:p>
    <w:p w14:paraId="187A1E82" w14:textId="77777777" w:rsidR="00A60E03" w:rsidRPr="00D81184" w:rsidRDefault="00A60E03" w:rsidP="00D81184">
      <w:pPr>
        <w:spacing w:after="0" w:line="240" w:lineRule="auto"/>
        <w:contextualSpacing/>
        <w:jc w:val="both"/>
        <w:rPr>
          <w:rFonts w:eastAsia="Arial" w:cs="Times New Roman"/>
          <w:szCs w:val="24"/>
        </w:rPr>
      </w:pPr>
    </w:p>
    <w:p w14:paraId="1FF12916" w14:textId="77777777" w:rsidR="00971C9B" w:rsidRPr="00D81184" w:rsidRDefault="00971C9B" w:rsidP="00D81184">
      <w:pPr>
        <w:spacing w:after="0" w:line="240" w:lineRule="auto"/>
        <w:contextualSpacing/>
        <w:jc w:val="both"/>
        <w:rPr>
          <w:rFonts w:eastAsia="Arial" w:cs="Times New Roman"/>
          <w:szCs w:val="24"/>
        </w:rPr>
      </w:pPr>
      <w:r w:rsidRPr="00D81184">
        <w:rPr>
          <w:rFonts w:eastAsia="Arial" w:cs="Times New Roman"/>
          <w:szCs w:val="24"/>
        </w:rPr>
        <w:t>La Entidad podrá verificar integralmente la autenticidad, exactitud y coherencia de la totalidad de la información aportada por el proponente, pudiendo acudir para ello a las fuentes, personas, empresas, Entidades Estatales o aquellos medios que considere necesarios para el cumplimiento de dicha verificación.</w:t>
      </w:r>
    </w:p>
    <w:p w14:paraId="01C1EBE4" w14:textId="77777777" w:rsidR="00971C9B" w:rsidRPr="00D81184" w:rsidRDefault="00971C9B" w:rsidP="00D81184">
      <w:pPr>
        <w:spacing w:after="0" w:line="240" w:lineRule="auto"/>
        <w:contextualSpacing/>
        <w:jc w:val="both"/>
        <w:rPr>
          <w:rFonts w:eastAsia="Arial" w:cs="Times New Roman"/>
          <w:szCs w:val="24"/>
        </w:rPr>
      </w:pPr>
    </w:p>
    <w:p w14:paraId="07833477" w14:textId="77777777" w:rsidR="00971C9B" w:rsidRPr="00D81184" w:rsidRDefault="00971C9B" w:rsidP="00D81184">
      <w:pPr>
        <w:spacing w:after="0" w:line="240" w:lineRule="auto"/>
        <w:contextualSpacing/>
        <w:jc w:val="both"/>
        <w:rPr>
          <w:rFonts w:eastAsia="Arial" w:cs="Times New Roman"/>
          <w:szCs w:val="24"/>
        </w:rPr>
      </w:pPr>
      <w:r w:rsidRPr="00D81184">
        <w:rPr>
          <w:rFonts w:eastAsia="Arial" w:cs="Times New Roman"/>
          <w:szCs w:val="24"/>
        </w:rPr>
        <w:t>Así mismo, la Entidad en relación con la oferta económica efectuará las comparaciones del caso, mediante el cotejo de los ofrecimientos recibidos y la consulta de los precios o condiciones del mercado, de conformidad con lo establecido en el numeral 2. del artículo 5º de la Ley 1150 de 2007, modificado por el artículo 88 de la Ley 1474 de 2011.</w:t>
      </w:r>
    </w:p>
    <w:p w14:paraId="4F807A45" w14:textId="77777777" w:rsidR="00A60E03" w:rsidRPr="00D81184" w:rsidRDefault="00A60E03" w:rsidP="00D81184">
      <w:pPr>
        <w:spacing w:after="0" w:line="240" w:lineRule="auto"/>
        <w:contextualSpacing/>
        <w:jc w:val="both"/>
        <w:rPr>
          <w:rFonts w:eastAsia="Arial" w:cs="Times New Roman"/>
          <w:szCs w:val="24"/>
        </w:rPr>
      </w:pPr>
    </w:p>
    <w:p w14:paraId="6F35B47B" w14:textId="77777777" w:rsidR="00387CF7" w:rsidRPr="00387CF7" w:rsidRDefault="00387CF7" w:rsidP="00387CF7">
      <w:pPr>
        <w:pStyle w:val="Prrafodelista"/>
        <w:numPr>
          <w:ilvl w:val="0"/>
          <w:numId w:val="7"/>
        </w:numPr>
        <w:spacing w:after="0" w:line="240" w:lineRule="auto"/>
        <w:jc w:val="both"/>
        <w:rPr>
          <w:rFonts w:eastAsia="Arial" w:cs="Times New Roman"/>
          <w:b/>
          <w:vanish/>
          <w:szCs w:val="24"/>
        </w:rPr>
      </w:pPr>
    </w:p>
    <w:p w14:paraId="0EDF8D04" w14:textId="2DD8BF75" w:rsidR="00A60E03" w:rsidRPr="003A698D" w:rsidRDefault="00A60E03" w:rsidP="00387CF7">
      <w:pPr>
        <w:numPr>
          <w:ilvl w:val="1"/>
          <w:numId w:val="7"/>
        </w:numPr>
        <w:spacing w:after="0" w:line="240" w:lineRule="auto"/>
        <w:contextualSpacing/>
        <w:jc w:val="both"/>
        <w:rPr>
          <w:rFonts w:eastAsia="Arial" w:cs="Times New Roman"/>
          <w:b/>
          <w:color w:val="A6A6A6" w:themeColor="background1" w:themeShade="A6"/>
          <w:szCs w:val="24"/>
        </w:rPr>
      </w:pPr>
      <w:r w:rsidRPr="00D81184">
        <w:rPr>
          <w:rFonts w:eastAsia="Arial" w:cs="Times New Roman"/>
          <w:b/>
          <w:szCs w:val="24"/>
        </w:rPr>
        <w:t xml:space="preserve">REQUISITOS HABILITANTES </w:t>
      </w:r>
      <w:r w:rsidRPr="003A698D">
        <w:rPr>
          <w:rFonts w:eastAsia="Arial" w:cs="Times New Roman"/>
          <w:b/>
          <w:szCs w:val="24"/>
        </w:rPr>
        <w:t xml:space="preserve">JURÍDICOS </w:t>
      </w:r>
      <w:r w:rsidR="00771C99" w:rsidRPr="003A698D">
        <w:rPr>
          <w:rFonts w:eastAsia="Arial" w:cs="Times New Roman"/>
          <w:b/>
          <w:color w:val="A6A6A6" w:themeColor="background1" w:themeShade="A6"/>
          <w:szCs w:val="24"/>
        </w:rPr>
        <w:t>(el abogado debe verificar los numerales y anexos)</w:t>
      </w:r>
    </w:p>
    <w:p w14:paraId="3131827C" w14:textId="77777777" w:rsidR="00A60E03" w:rsidRPr="00D81184" w:rsidRDefault="00A60E03" w:rsidP="00D81184">
      <w:pPr>
        <w:keepNext/>
        <w:spacing w:after="0" w:line="240" w:lineRule="auto"/>
        <w:ind w:left="357" w:right="113"/>
        <w:contextualSpacing/>
        <w:jc w:val="both"/>
        <w:rPr>
          <w:rFonts w:eastAsia="Arial" w:cs="Times New Roman"/>
          <w:b/>
          <w:color w:val="00000A"/>
          <w:szCs w:val="24"/>
        </w:rPr>
      </w:pPr>
      <w:r w:rsidRPr="00D81184">
        <w:rPr>
          <w:rFonts w:eastAsia="Arial" w:cs="Times New Roman"/>
          <w:b/>
          <w:color w:val="00000A"/>
          <w:szCs w:val="24"/>
        </w:rPr>
        <w:t xml:space="preserve"> </w:t>
      </w:r>
    </w:p>
    <w:p w14:paraId="53679315" w14:textId="77777777" w:rsidR="00A60E03" w:rsidRPr="00387CF7" w:rsidRDefault="00A60E03" w:rsidP="00387CF7">
      <w:pPr>
        <w:numPr>
          <w:ilvl w:val="2"/>
          <w:numId w:val="7"/>
        </w:numPr>
        <w:spacing w:after="0" w:line="240" w:lineRule="auto"/>
        <w:contextualSpacing/>
        <w:jc w:val="both"/>
        <w:rPr>
          <w:rFonts w:eastAsia="Arial" w:cs="Times New Roman"/>
          <w:b/>
          <w:szCs w:val="24"/>
        </w:rPr>
      </w:pPr>
      <w:r w:rsidRPr="00387CF7">
        <w:rPr>
          <w:rFonts w:eastAsia="Arial" w:cs="Times New Roman"/>
          <w:b/>
          <w:szCs w:val="24"/>
        </w:rPr>
        <w:t>CARTA DE PRESENTACIÓN DE LA PROPUESTA. (</w:t>
      </w:r>
      <w:r w:rsidR="001D4946" w:rsidRPr="00387CF7">
        <w:rPr>
          <w:rFonts w:eastAsia="Arial" w:cs="Times New Roman"/>
          <w:b/>
          <w:szCs w:val="24"/>
        </w:rPr>
        <w:t xml:space="preserve">ANEXO No. </w:t>
      </w:r>
      <w:r w:rsidRPr="00387CF7">
        <w:rPr>
          <w:rFonts w:eastAsia="Arial" w:cs="Times New Roman"/>
          <w:b/>
          <w:szCs w:val="24"/>
        </w:rPr>
        <w:t>1)</w:t>
      </w:r>
    </w:p>
    <w:p w14:paraId="478263C5" w14:textId="77777777" w:rsidR="00A60E03" w:rsidRPr="00D81184" w:rsidRDefault="00A60E03" w:rsidP="00D81184">
      <w:pPr>
        <w:spacing w:after="0" w:line="240" w:lineRule="auto"/>
        <w:contextualSpacing/>
        <w:jc w:val="both"/>
        <w:rPr>
          <w:rFonts w:eastAsia="Arial" w:cs="Times New Roman"/>
          <w:szCs w:val="24"/>
        </w:rPr>
      </w:pPr>
    </w:p>
    <w:p w14:paraId="703A5FEB"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Los requisitos se encuentran e</w:t>
      </w:r>
      <w:r w:rsidR="009C35AF" w:rsidRPr="00D81184">
        <w:rPr>
          <w:rFonts w:eastAsia="Arial" w:cs="Times New Roman"/>
          <w:szCs w:val="24"/>
        </w:rPr>
        <w:t xml:space="preserve">stablecidos en el numeral </w:t>
      </w:r>
      <w:r w:rsidR="00971C9B" w:rsidRPr="00762517">
        <w:rPr>
          <w:rFonts w:eastAsia="Arial" w:cs="Times New Roman"/>
          <w:szCs w:val="24"/>
          <w:highlight w:val="cyan"/>
        </w:rPr>
        <w:t>XXX</w:t>
      </w:r>
      <w:r w:rsidR="009C35AF" w:rsidRPr="00D81184">
        <w:rPr>
          <w:rFonts w:eastAsia="Arial" w:cs="Times New Roman"/>
          <w:szCs w:val="24"/>
        </w:rPr>
        <w:t xml:space="preserve"> </w:t>
      </w:r>
      <w:r w:rsidRPr="00D81184">
        <w:rPr>
          <w:rFonts w:eastAsia="Arial" w:cs="Times New Roman"/>
          <w:szCs w:val="24"/>
        </w:rPr>
        <w:t>del Anexo “ESTUDIO Y DOCUMENTOS PREVIOS PARA PROCESOS DE</w:t>
      </w:r>
      <w:r w:rsidR="009C35AF" w:rsidRPr="00D81184">
        <w:rPr>
          <w:rFonts w:eastAsia="Arial" w:cs="Times New Roman"/>
          <w:szCs w:val="24"/>
        </w:rPr>
        <w:t xml:space="preserve"> CONCURSO DE MERITOS</w:t>
      </w:r>
      <w:r w:rsidRPr="00D81184">
        <w:rPr>
          <w:rFonts w:eastAsia="Arial" w:cs="Times New Roman"/>
          <w:szCs w:val="24"/>
        </w:rPr>
        <w:t xml:space="preserve">”. </w:t>
      </w:r>
    </w:p>
    <w:p w14:paraId="0A7EB508" w14:textId="77777777" w:rsidR="00A60E03" w:rsidRPr="00D81184" w:rsidRDefault="00A60E03" w:rsidP="00D81184">
      <w:pPr>
        <w:spacing w:after="0" w:line="240" w:lineRule="auto"/>
        <w:contextualSpacing/>
        <w:jc w:val="both"/>
        <w:rPr>
          <w:rFonts w:eastAsia="Arial" w:cs="Times New Roman"/>
          <w:szCs w:val="24"/>
        </w:rPr>
      </w:pPr>
    </w:p>
    <w:p w14:paraId="39F3B4B8"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Adicionalmente, el proponente debe diligenciar el </w:t>
      </w:r>
      <w:r w:rsidR="001D4946" w:rsidRPr="00D81184">
        <w:rPr>
          <w:rFonts w:eastAsia="Arial" w:cs="Times New Roman"/>
          <w:szCs w:val="24"/>
        </w:rPr>
        <w:t>Anex</w:t>
      </w:r>
      <w:r w:rsidRPr="00D81184">
        <w:rPr>
          <w:rFonts w:eastAsia="Arial" w:cs="Times New Roman"/>
          <w:szCs w:val="24"/>
        </w:rPr>
        <w:t>o No. 1 “CARTA DE PRESENTACIÓN DE LA PROPUESTA”</w:t>
      </w:r>
    </w:p>
    <w:p w14:paraId="5568D541" w14:textId="77777777" w:rsidR="00A60E03" w:rsidRPr="00D81184" w:rsidRDefault="00A60E03" w:rsidP="00D81184">
      <w:pPr>
        <w:spacing w:after="0" w:line="240" w:lineRule="auto"/>
        <w:contextualSpacing/>
        <w:rPr>
          <w:rFonts w:eastAsia="Arial" w:cs="Times New Roman"/>
          <w:szCs w:val="24"/>
        </w:rPr>
      </w:pPr>
    </w:p>
    <w:p w14:paraId="31C9F35C" w14:textId="77777777" w:rsidR="00A60E03" w:rsidRPr="00387CF7"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 xml:space="preserve">CERTIFICADO DE CONSTITUCIÓN, EXISTENCIA Y REPRESENTACIÓN LEGAL </w:t>
      </w:r>
    </w:p>
    <w:p w14:paraId="2B89D49C" w14:textId="77777777" w:rsidR="00A60E03" w:rsidRPr="00D81184" w:rsidRDefault="00A60E03" w:rsidP="00D81184">
      <w:pPr>
        <w:spacing w:after="0" w:line="240" w:lineRule="auto"/>
        <w:contextualSpacing/>
        <w:jc w:val="both"/>
        <w:rPr>
          <w:rFonts w:eastAsia="Arial" w:cs="Times New Roman"/>
          <w:szCs w:val="24"/>
        </w:rPr>
      </w:pPr>
    </w:p>
    <w:p w14:paraId="61AE2363" w14:textId="55D05EED"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w:t>
      </w:r>
      <w:r w:rsidR="00771C99"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70906813" w14:textId="77777777" w:rsidR="00A60E03" w:rsidRPr="00D81184" w:rsidRDefault="00A60E03" w:rsidP="00D81184">
      <w:pPr>
        <w:spacing w:after="0" w:line="240" w:lineRule="auto"/>
        <w:contextualSpacing/>
        <w:jc w:val="both"/>
        <w:rPr>
          <w:rFonts w:eastAsia="Arial" w:cs="Times New Roman"/>
          <w:szCs w:val="24"/>
        </w:rPr>
      </w:pPr>
    </w:p>
    <w:p w14:paraId="6EF59C4F" w14:textId="49495F55" w:rsidR="00A60E03" w:rsidRPr="00387CF7"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COPIA DE LA CÉDULA DE CIUDADANÍA DEL PROPONENTE</w:t>
      </w:r>
    </w:p>
    <w:p w14:paraId="5F7A62D5" w14:textId="77777777" w:rsidR="00A60E03" w:rsidRPr="00D81184" w:rsidRDefault="00A60E03" w:rsidP="00D81184">
      <w:pPr>
        <w:spacing w:after="0" w:line="240" w:lineRule="auto"/>
        <w:contextualSpacing/>
        <w:jc w:val="both"/>
        <w:rPr>
          <w:rFonts w:eastAsia="Arial" w:cs="Times New Roman"/>
          <w:szCs w:val="24"/>
        </w:rPr>
      </w:pPr>
    </w:p>
    <w:p w14:paraId="752E6103" w14:textId="05CEEEFA"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w:t>
      </w:r>
      <w:r w:rsidR="00771C99"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0F4CB5EA" w14:textId="77777777" w:rsidR="00A60E03" w:rsidRPr="00D81184" w:rsidRDefault="00A60E03" w:rsidP="00D81184">
      <w:pPr>
        <w:spacing w:after="0" w:line="240" w:lineRule="auto"/>
        <w:contextualSpacing/>
        <w:jc w:val="both"/>
        <w:rPr>
          <w:rFonts w:cs="Times New Roman"/>
          <w:szCs w:val="24"/>
        </w:rPr>
      </w:pPr>
    </w:p>
    <w:p w14:paraId="0CEB955F" w14:textId="72B7367E" w:rsidR="00A60E03" w:rsidRPr="00387CF7"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DOCUMENTO DE CONSTITUCIÓN DEL CONSORCIO O UNIÓN TEMPORAL. (</w:t>
      </w:r>
      <w:r w:rsidR="001D4946" w:rsidRPr="00387CF7">
        <w:rPr>
          <w:rFonts w:eastAsia="Arial" w:cs="Times New Roman"/>
          <w:b/>
          <w:szCs w:val="24"/>
        </w:rPr>
        <w:t>ANEXO No.</w:t>
      </w:r>
      <w:r w:rsidRPr="00D81184">
        <w:rPr>
          <w:rFonts w:eastAsia="Arial" w:cs="Times New Roman"/>
          <w:b/>
          <w:szCs w:val="24"/>
        </w:rPr>
        <w:t xml:space="preserve"> 2)</w:t>
      </w:r>
    </w:p>
    <w:p w14:paraId="44CE1C4D" w14:textId="77777777" w:rsidR="00A60E03" w:rsidRPr="00D81184" w:rsidRDefault="00A60E03" w:rsidP="00D81184">
      <w:pPr>
        <w:spacing w:after="0" w:line="240" w:lineRule="auto"/>
        <w:ind w:right="113"/>
        <w:contextualSpacing/>
        <w:jc w:val="both"/>
        <w:rPr>
          <w:rFonts w:eastAsia="Arial" w:cs="Times New Roman"/>
          <w:b/>
          <w:szCs w:val="24"/>
        </w:rPr>
      </w:pPr>
    </w:p>
    <w:p w14:paraId="3220980E" w14:textId="57EFBBEF"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w:t>
      </w:r>
      <w:r w:rsidR="00771C99"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27762203" w14:textId="77777777" w:rsidR="00A60E03" w:rsidRPr="00D81184" w:rsidRDefault="00A60E03" w:rsidP="00D81184">
      <w:pPr>
        <w:spacing w:after="0" w:line="240" w:lineRule="auto"/>
        <w:contextualSpacing/>
        <w:jc w:val="both"/>
        <w:rPr>
          <w:rFonts w:cs="Times New Roman"/>
          <w:szCs w:val="24"/>
        </w:rPr>
      </w:pPr>
    </w:p>
    <w:p w14:paraId="7A038728"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Adicionalmente, el proponente debe diligenciar el </w:t>
      </w:r>
      <w:r w:rsidR="001D4946" w:rsidRPr="00D81184">
        <w:rPr>
          <w:rFonts w:eastAsia="Arial" w:cs="Times New Roman"/>
          <w:szCs w:val="24"/>
        </w:rPr>
        <w:t>Anexo</w:t>
      </w:r>
      <w:r w:rsidRPr="00D81184">
        <w:rPr>
          <w:rFonts w:eastAsia="Arial" w:cs="Times New Roman"/>
          <w:szCs w:val="24"/>
        </w:rPr>
        <w:t xml:space="preserve"> No. 2 “DOCUMENTOS CONSORCIAL Y COMPROMISO DE UNIÓN TEMPORAL”</w:t>
      </w:r>
    </w:p>
    <w:p w14:paraId="746500F7" w14:textId="77777777" w:rsidR="00A60E03" w:rsidRPr="00D81184" w:rsidRDefault="00A60E03" w:rsidP="00D81184">
      <w:pPr>
        <w:spacing w:after="0" w:line="240" w:lineRule="auto"/>
        <w:ind w:left="720" w:right="142"/>
        <w:contextualSpacing/>
        <w:jc w:val="both"/>
        <w:rPr>
          <w:rFonts w:eastAsia="Arial" w:cs="Times New Roman"/>
          <w:szCs w:val="24"/>
        </w:rPr>
      </w:pPr>
    </w:p>
    <w:p w14:paraId="61E2F23F"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GARANTÍA DE SERIEDAD</w:t>
      </w:r>
    </w:p>
    <w:p w14:paraId="5A745817" w14:textId="77777777" w:rsidR="00A60E03" w:rsidRPr="00D81184" w:rsidRDefault="00A60E03" w:rsidP="00D81184">
      <w:pPr>
        <w:spacing w:after="0" w:line="240" w:lineRule="auto"/>
        <w:contextualSpacing/>
        <w:jc w:val="both"/>
        <w:rPr>
          <w:rFonts w:eastAsia="Arial" w:cs="Times New Roman"/>
          <w:szCs w:val="24"/>
        </w:rPr>
      </w:pPr>
    </w:p>
    <w:p w14:paraId="3C645833"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7098814E" w14:textId="77777777" w:rsidR="00A60E03" w:rsidRPr="00D81184" w:rsidRDefault="00A60E03" w:rsidP="00D81184">
      <w:pPr>
        <w:spacing w:after="0" w:line="240" w:lineRule="auto"/>
        <w:contextualSpacing/>
        <w:jc w:val="both"/>
        <w:rPr>
          <w:rFonts w:eastAsia="Arial" w:cs="Times New Roman"/>
          <w:szCs w:val="24"/>
        </w:rPr>
      </w:pPr>
    </w:p>
    <w:p w14:paraId="25A572F1"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CERTIFICACIÓN DEL PAGO DE LOS APORTES PARAFISCALES. (</w:t>
      </w:r>
      <w:r w:rsidR="001D4946" w:rsidRPr="00387CF7">
        <w:rPr>
          <w:rFonts w:eastAsia="Arial" w:cs="Times New Roman"/>
          <w:b/>
          <w:szCs w:val="24"/>
        </w:rPr>
        <w:t>ANEXO No.</w:t>
      </w:r>
      <w:r w:rsidRPr="00D81184">
        <w:rPr>
          <w:rFonts w:eastAsia="Arial" w:cs="Times New Roman"/>
          <w:b/>
          <w:szCs w:val="24"/>
        </w:rPr>
        <w:t xml:space="preserve"> 3)</w:t>
      </w:r>
    </w:p>
    <w:p w14:paraId="573746B7" w14:textId="77777777" w:rsidR="00A60E03" w:rsidRPr="00D81184" w:rsidRDefault="00A60E03" w:rsidP="00D81184">
      <w:pPr>
        <w:spacing w:after="0" w:line="240" w:lineRule="auto"/>
        <w:contextualSpacing/>
        <w:jc w:val="both"/>
        <w:rPr>
          <w:rFonts w:eastAsia="Arial" w:cs="Times New Roman"/>
          <w:szCs w:val="24"/>
        </w:rPr>
      </w:pPr>
    </w:p>
    <w:p w14:paraId="7EA0B909" w14:textId="3AFE056F"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w:t>
      </w:r>
      <w:r w:rsidR="00771C99"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76E7974F" w14:textId="77777777" w:rsidR="00A60E03" w:rsidRPr="00D81184" w:rsidRDefault="00A60E03" w:rsidP="00D81184">
      <w:pPr>
        <w:spacing w:after="0" w:line="240" w:lineRule="auto"/>
        <w:contextualSpacing/>
        <w:jc w:val="both"/>
        <w:rPr>
          <w:rFonts w:eastAsia="Arial" w:cs="Times New Roman"/>
          <w:szCs w:val="24"/>
        </w:rPr>
      </w:pPr>
    </w:p>
    <w:p w14:paraId="2DA4BA72"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Adicionalmente, el proponente debe diligenciar el </w:t>
      </w:r>
      <w:r w:rsidR="001D4946" w:rsidRPr="00D81184">
        <w:rPr>
          <w:rFonts w:eastAsia="Arial" w:cs="Times New Roman"/>
          <w:szCs w:val="24"/>
        </w:rPr>
        <w:t>Anexo</w:t>
      </w:r>
      <w:r w:rsidRPr="00D81184">
        <w:rPr>
          <w:rFonts w:eastAsia="Arial" w:cs="Times New Roman"/>
          <w:szCs w:val="24"/>
        </w:rPr>
        <w:t xml:space="preserve"> No. 3 “CERTIFICACIÓN DE PAGOS DE SEGURIDAD SOCIAL Y APORTES PARAFISCALES”</w:t>
      </w:r>
    </w:p>
    <w:p w14:paraId="23916DEC" w14:textId="77777777" w:rsidR="00A60E03" w:rsidRPr="00D81184" w:rsidRDefault="00A60E03" w:rsidP="00D81184">
      <w:pPr>
        <w:spacing w:after="0" w:line="240" w:lineRule="auto"/>
        <w:contextualSpacing/>
        <w:jc w:val="both"/>
        <w:rPr>
          <w:rFonts w:eastAsia="Arial" w:cs="Times New Roman"/>
          <w:b/>
          <w:szCs w:val="24"/>
        </w:rPr>
      </w:pPr>
    </w:p>
    <w:p w14:paraId="1D32CDA7"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CERTIFICADO DE INSCRIPCIÓN EN EL REGISTRO ÚNICO DE PROPONENTES (RUP) DE LA CÁMARA DE COMERCIO.</w:t>
      </w:r>
    </w:p>
    <w:p w14:paraId="41084E1E" w14:textId="77777777" w:rsidR="00A60E03" w:rsidRPr="00D81184" w:rsidRDefault="00A60E03" w:rsidP="00D81184">
      <w:pPr>
        <w:spacing w:after="0" w:line="240" w:lineRule="auto"/>
        <w:contextualSpacing/>
        <w:jc w:val="both"/>
        <w:rPr>
          <w:rFonts w:eastAsia="Arial" w:cs="Times New Roman"/>
          <w:szCs w:val="24"/>
        </w:rPr>
      </w:pPr>
    </w:p>
    <w:p w14:paraId="76A9B58E"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establecidos en el numeral</w:t>
      </w:r>
      <w:r w:rsidR="009C35AF" w:rsidRPr="00D81184">
        <w:rPr>
          <w:rFonts w:eastAsia="Arial" w:cs="Times New Roman"/>
          <w:color w:val="FF0000"/>
          <w:szCs w:val="24"/>
        </w:rPr>
        <w:t xml:space="preserve"> </w:t>
      </w:r>
      <w:r w:rsidR="00971C9B" w:rsidRPr="008B13C1">
        <w:rPr>
          <w:rFonts w:eastAsia="Arial" w:cs="Times New Roman"/>
          <w:szCs w:val="24"/>
          <w:highlight w:val="cyan"/>
        </w:rPr>
        <w:t>XXX</w:t>
      </w:r>
      <w:r w:rsidRPr="00D81184">
        <w:rPr>
          <w:rFonts w:eastAsia="Arial" w:cs="Times New Roman"/>
          <w:color w:val="FF0000"/>
          <w:szCs w:val="24"/>
        </w:rPr>
        <w:t xml:space="preserve"> </w:t>
      </w:r>
      <w:r w:rsidRPr="00D81184">
        <w:rPr>
          <w:rFonts w:eastAsia="Arial" w:cs="Times New Roman"/>
          <w:szCs w:val="24"/>
        </w:rPr>
        <w:t xml:space="preserve">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67A6EE90" w14:textId="77777777" w:rsidR="00A60E03" w:rsidRPr="00D81184" w:rsidRDefault="00A60E03" w:rsidP="00D81184">
      <w:pPr>
        <w:spacing w:after="0" w:line="240" w:lineRule="auto"/>
        <w:contextualSpacing/>
        <w:jc w:val="both"/>
        <w:rPr>
          <w:rFonts w:eastAsia="Arial" w:cs="Times New Roman"/>
          <w:b/>
          <w:szCs w:val="24"/>
        </w:rPr>
      </w:pPr>
    </w:p>
    <w:p w14:paraId="0A1AEC66"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VERIFICACIÓN DE NO INCLUSIÓN EN EL BOLETÍN DE RESPONSABLES FISCALES.</w:t>
      </w:r>
    </w:p>
    <w:p w14:paraId="45EBAF9D" w14:textId="77777777" w:rsidR="00A60E03" w:rsidRPr="00D81184" w:rsidRDefault="00A60E03" w:rsidP="00D81184">
      <w:pPr>
        <w:spacing w:after="0" w:line="240" w:lineRule="auto"/>
        <w:contextualSpacing/>
        <w:jc w:val="both"/>
        <w:rPr>
          <w:rFonts w:eastAsia="Arial" w:cs="Times New Roman"/>
          <w:szCs w:val="24"/>
        </w:rPr>
      </w:pPr>
    </w:p>
    <w:p w14:paraId="7DBCFA77"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establecidos en el numeral </w:t>
      </w:r>
      <w:r w:rsidR="00971C9B" w:rsidRPr="008B13C1">
        <w:rPr>
          <w:rFonts w:eastAsia="Arial" w:cs="Times New Roman"/>
          <w:szCs w:val="24"/>
          <w:highlight w:val="cyan"/>
        </w:rPr>
        <w:t>XXX</w:t>
      </w:r>
      <w:r w:rsidR="009C35AF" w:rsidRPr="00D81184">
        <w:rPr>
          <w:rFonts w:eastAsia="Arial" w:cs="Times New Roman"/>
          <w:szCs w:val="24"/>
        </w:rPr>
        <w:t xml:space="preserve"> </w:t>
      </w:r>
      <w:r w:rsidRPr="00D81184">
        <w:rPr>
          <w:rFonts w:eastAsia="Arial" w:cs="Times New Roman"/>
          <w:szCs w:val="24"/>
        </w:rPr>
        <w:t xml:space="preserve">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0D465090" w14:textId="77777777" w:rsidR="0000585C" w:rsidRPr="00D81184" w:rsidRDefault="0000585C" w:rsidP="00D81184">
      <w:pPr>
        <w:spacing w:after="0" w:line="240" w:lineRule="auto"/>
        <w:contextualSpacing/>
        <w:jc w:val="both"/>
        <w:rPr>
          <w:rFonts w:eastAsia="Arial" w:cs="Times New Roman"/>
          <w:b/>
          <w:szCs w:val="24"/>
        </w:rPr>
      </w:pPr>
    </w:p>
    <w:p w14:paraId="5D8D64D3" w14:textId="77777777" w:rsidR="00A60E03" w:rsidRPr="00387CF7"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VERIFICACIÓN DEL CERTIFICADO DE ANTECEDENTES DISCIPLINARIOS.</w:t>
      </w:r>
    </w:p>
    <w:p w14:paraId="1461DB8E" w14:textId="77777777" w:rsidR="00A60E03" w:rsidRPr="00D81184" w:rsidRDefault="00A60E03" w:rsidP="00D81184">
      <w:pPr>
        <w:spacing w:after="0" w:line="240" w:lineRule="auto"/>
        <w:contextualSpacing/>
        <w:jc w:val="both"/>
        <w:rPr>
          <w:rFonts w:eastAsia="Arial" w:cs="Times New Roman"/>
          <w:szCs w:val="24"/>
        </w:rPr>
      </w:pPr>
    </w:p>
    <w:p w14:paraId="09309574" w14:textId="68DBB261"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establecidos en el numeral</w:t>
      </w:r>
      <w:r w:rsidR="00971C9B" w:rsidRPr="00D81184">
        <w:rPr>
          <w:rFonts w:eastAsia="Arial" w:cs="Times New Roman"/>
          <w:szCs w:val="24"/>
        </w:rPr>
        <w:t xml:space="preserve"> </w:t>
      </w:r>
      <w:r w:rsidR="00971C9B" w:rsidRPr="008B13C1">
        <w:rPr>
          <w:rFonts w:eastAsia="Arial" w:cs="Times New Roman"/>
          <w:szCs w:val="24"/>
          <w:highlight w:val="cyan"/>
        </w:rPr>
        <w:t>XXX</w:t>
      </w:r>
      <w:r w:rsidR="00971C9B" w:rsidRPr="00D81184">
        <w:rPr>
          <w:rFonts w:eastAsia="Arial" w:cs="Times New Roman"/>
          <w:szCs w:val="24"/>
        </w:rPr>
        <w:t xml:space="preserve"> </w:t>
      </w:r>
      <w:r w:rsidRPr="00D81184">
        <w:rPr>
          <w:rFonts w:eastAsia="Arial" w:cs="Times New Roman"/>
          <w:szCs w:val="24"/>
        </w:rPr>
        <w:t xml:space="preserve">del </w:t>
      </w:r>
      <w:r w:rsidR="00771C99"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27E245D4" w14:textId="77777777" w:rsidR="006B2C2B" w:rsidRPr="00D81184" w:rsidRDefault="006B2C2B" w:rsidP="00D81184">
      <w:pPr>
        <w:keepNext/>
        <w:shd w:val="clear" w:color="auto" w:fill="FFFFFF"/>
        <w:spacing w:after="0" w:line="240" w:lineRule="auto"/>
        <w:contextualSpacing/>
        <w:jc w:val="both"/>
        <w:rPr>
          <w:rFonts w:eastAsia="Arial" w:cs="Times New Roman"/>
          <w:b/>
          <w:szCs w:val="24"/>
        </w:rPr>
      </w:pPr>
    </w:p>
    <w:p w14:paraId="2E9DA2D2"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CERTIFICADO DE ANTECEDENTES JUDICIALES VIGENTE</w:t>
      </w:r>
    </w:p>
    <w:p w14:paraId="707C0CBB" w14:textId="77777777" w:rsidR="00A60E03" w:rsidRPr="00D81184" w:rsidRDefault="00A60E03" w:rsidP="00D81184">
      <w:pPr>
        <w:spacing w:after="0" w:line="240" w:lineRule="auto"/>
        <w:contextualSpacing/>
        <w:jc w:val="both"/>
        <w:rPr>
          <w:rFonts w:eastAsia="Arial" w:cs="Times New Roman"/>
          <w:szCs w:val="24"/>
        </w:rPr>
      </w:pPr>
    </w:p>
    <w:p w14:paraId="620155D9" w14:textId="086F4B42" w:rsidR="00A60E03"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color w:val="FF0000"/>
          <w:szCs w:val="24"/>
        </w:rPr>
        <w:t xml:space="preserve"> </w:t>
      </w:r>
      <w:r w:rsidRPr="00D81184">
        <w:rPr>
          <w:rFonts w:eastAsia="Arial" w:cs="Times New Roman"/>
          <w:szCs w:val="24"/>
        </w:rPr>
        <w:t xml:space="preserve">del </w:t>
      </w:r>
      <w:r w:rsidR="00F92C9C"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30A6E97C" w14:textId="77777777" w:rsidR="008B13C1" w:rsidRPr="00D81184" w:rsidRDefault="008B13C1" w:rsidP="00D81184">
      <w:pPr>
        <w:spacing w:after="0" w:line="240" w:lineRule="auto"/>
        <w:contextualSpacing/>
        <w:jc w:val="both"/>
        <w:rPr>
          <w:rFonts w:cs="Times New Roman"/>
          <w:szCs w:val="24"/>
        </w:rPr>
      </w:pPr>
    </w:p>
    <w:p w14:paraId="68473FAB"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CONSULTA REGISTRO NACIONAL DE MEDIDAS CORRECTIVAS DEL MINISTERIO DE DEFENSA NACIONAL – POLICÍA NACIONAL.</w:t>
      </w:r>
    </w:p>
    <w:p w14:paraId="10627B29" w14:textId="77777777" w:rsidR="00A60E03" w:rsidRPr="00D81184" w:rsidRDefault="00A60E03" w:rsidP="00D81184">
      <w:pPr>
        <w:spacing w:after="0" w:line="240" w:lineRule="auto"/>
        <w:contextualSpacing/>
        <w:jc w:val="both"/>
        <w:rPr>
          <w:rFonts w:eastAsia="Arial" w:cs="Times New Roman"/>
          <w:szCs w:val="24"/>
        </w:rPr>
      </w:pPr>
    </w:p>
    <w:p w14:paraId="2D1B86EC" w14:textId="1AFCEBF4"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establecidos en el numeral</w:t>
      </w:r>
      <w:r w:rsidR="00971C9B" w:rsidRPr="00D81184">
        <w:rPr>
          <w:rFonts w:eastAsia="Arial" w:cs="Times New Roman"/>
          <w:szCs w:val="24"/>
        </w:rPr>
        <w:t xml:space="preserve"> </w:t>
      </w:r>
      <w:r w:rsidR="00971C9B" w:rsidRPr="008B13C1">
        <w:rPr>
          <w:rFonts w:eastAsia="Arial" w:cs="Times New Roman"/>
          <w:szCs w:val="24"/>
          <w:highlight w:val="cyan"/>
        </w:rPr>
        <w:t>XXX</w:t>
      </w:r>
      <w:r w:rsidR="00971C9B" w:rsidRPr="00D81184">
        <w:rPr>
          <w:rFonts w:eastAsia="Arial" w:cs="Times New Roman"/>
          <w:szCs w:val="24"/>
        </w:rPr>
        <w:t xml:space="preserve"> </w:t>
      </w:r>
      <w:r w:rsidRPr="00D81184">
        <w:rPr>
          <w:rFonts w:eastAsia="Arial" w:cs="Times New Roman"/>
          <w:szCs w:val="24"/>
        </w:rPr>
        <w:t xml:space="preserve">del </w:t>
      </w:r>
      <w:r w:rsidR="00F92C9C"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1413D9F6" w14:textId="77777777" w:rsidR="00A60E03" w:rsidRPr="00D81184" w:rsidRDefault="00A60E03" w:rsidP="00D81184">
      <w:pPr>
        <w:spacing w:after="0" w:line="240" w:lineRule="auto"/>
        <w:contextualSpacing/>
        <w:jc w:val="both"/>
        <w:rPr>
          <w:rFonts w:eastAsia="Arial" w:cs="Times New Roman"/>
          <w:b/>
          <w:szCs w:val="24"/>
        </w:rPr>
      </w:pPr>
    </w:p>
    <w:p w14:paraId="589D7E1E" w14:textId="77777777"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REGISTRO ÚNICO TRIBUTARIO RUT</w:t>
      </w:r>
    </w:p>
    <w:p w14:paraId="2CFC373E" w14:textId="77777777" w:rsidR="00A60E03" w:rsidRPr="00D81184" w:rsidRDefault="00A60E03" w:rsidP="00D81184">
      <w:pPr>
        <w:spacing w:after="0" w:line="240" w:lineRule="auto"/>
        <w:contextualSpacing/>
        <w:jc w:val="both"/>
        <w:rPr>
          <w:rFonts w:eastAsia="Arial" w:cs="Times New Roman"/>
          <w:szCs w:val="24"/>
        </w:rPr>
      </w:pPr>
    </w:p>
    <w:p w14:paraId="62E0000A" w14:textId="0DF6E6FC"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Los requisitos se encuentran </w:t>
      </w:r>
      <w:r w:rsidR="009C35AF" w:rsidRPr="00D81184">
        <w:rPr>
          <w:rFonts w:eastAsia="Arial" w:cs="Times New Roman"/>
          <w:szCs w:val="24"/>
        </w:rPr>
        <w:t xml:space="preserve">establecidos en el numeral </w:t>
      </w:r>
      <w:r w:rsidR="00971C9B" w:rsidRPr="008B13C1">
        <w:rPr>
          <w:rFonts w:eastAsia="Arial" w:cs="Times New Roman"/>
          <w:szCs w:val="24"/>
          <w:highlight w:val="cyan"/>
        </w:rPr>
        <w:t>XXX</w:t>
      </w:r>
      <w:r w:rsidRPr="00D81184">
        <w:rPr>
          <w:rFonts w:eastAsia="Arial" w:cs="Times New Roman"/>
          <w:szCs w:val="24"/>
        </w:rPr>
        <w:t xml:space="preserve"> del </w:t>
      </w:r>
      <w:r w:rsidR="00F92C9C" w:rsidRPr="00D81184">
        <w:rPr>
          <w:rFonts w:eastAsia="Arial" w:cs="Times New Roman"/>
          <w:szCs w:val="24"/>
        </w:rPr>
        <w:t>Anexo “</w:t>
      </w:r>
      <w:r w:rsidRPr="00D81184">
        <w:rPr>
          <w:rFonts w:eastAsia="Arial" w:cs="Times New Roman"/>
          <w:szCs w:val="24"/>
        </w:rPr>
        <w:t xml:space="preserve">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466E7A84" w14:textId="77777777" w:rsidR="00A60E03" w:rsidRPr="00D81184" w:rsidRDefault="00A60E03" w:rsidP="00D81184">
      <w:pPr>
        <w:spacing w:after="0" w:line="240" w:lineRule="auto"/>
        <w:contextualSpacing/>
        <w:jc w:val="both"/>
        <w:rPr>
          <w:rFonts w:eastAsia="Arial" w:cs="Times New Roman"/>
          <w:b/>
          <w:szCs w:val="24"/>
        </w:rPr>
      </w:pPr>
    </w:p>
    <w:p w14:paraId="175EEF99" w14:textId="596C08C3" w:rsidR="00A60E03" w:rsidRPr="00387CF7"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OTROS DOCUMENTOS JURÍDICOS HABILITANTES</w:t>
      </w:r>
      <w:r w:rsidRPr="00387CF7">
        <w:rPr>
          <w:rFonts w:eastAsia="Arial" w:cs="Times New Roman"/>
          <w:b/>
          <w:szCs w:val="24"/>
        </w:rPr>
        <w:t xml:space="preserve"> </w:t>
      </w:r>
      <w:r w:rsidR="00F92C9C" w:rsidRPr="00387CF7">
        <w:rPr>
          <w:rFonts w:eastAsia="Arial" w:cs="Times New Roman"/>
          <w:b/>
          <w:szCs w:val="24"/>
        </w:rPr>
        <w:t>(incluir los requisitos jurídicos que se estimen necesarios</w:t>
      </w:r>
      <w:r w:rsidRPr="00387CF7">
        <w:rPr>
          <w:rFonts w:eastAsia="Arial" w:cs="Times New Roman"/>
          <w:b/>
          <w:szCs w:val="24"/>
        </w:rPr>
        <w:t xml:space="preserve">) </w:t>
      </w:r>
    </w:p>
    <w:p w14:paraId="301A8BA9" w14:textId="77777777" w:rsidR="00A60E03" w:rsidRPr="00D81184" w:rsidRDefault="00A60E03" w:rsidP="00D81184">
      <w:pPr>
        <w:spacing w:after="0" w:line="240" w:lineRule="auto"/>
        <w:contextualSpacing/>
        <w:jc w:val="both"/>
        <w:rPr>
          <w:rFonts w:cs="Times New Roman"/>
          <w:szCs w:val="24"/>
        </w:rPr>
      </w:pPr>
    </w:p>
    <w:p w14:paraId="056CAC63" w14:textId="77777777" w:rsidR="00A60E03" w:rsidRPr="00D81184" w:rsidRDefault="00A60E03" w:rsidP="00387CF7">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REQUISITOS HABILITANTES TÉCNICOS</w:t>
      </w:r>
    </w:p>
    <w:p w14:paraId="351E0B36" w14:textId="77777777" w:rsidR="00A60E03" w:rsidRPr="00D81184" w:rsidRDefault="00A60E03" w:rsidP="00D81184">
      <w:pPr>
        <w:spacing w:after="0" w:line="240" w:lineRule="auto"/>
        <w:contextualSpacing/>
        <w:jc w:val="both"/>
        <w:rPr>
          <w:rFonts w:eastAsia="Arial" w:cs="Times New Roman"/>
          <w:b/>
          <w:szCs w:val="24"/>
        </w:rPr>
      </w:pPr>
    </w:p>
    <w:p w14:paraId="5CA0E7C3" w14:textId="1B5B2378"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 xml:space="preserve">EXPERIENCIA DEL PROPONENTE. </w:t>
      </w:r>
    </w:p>
    <w:p w14:paraId="23E8192E" w14:textId="77777777" w:rsidR="008D5F58" w:rsidRPr="00D81184" w:rsidRDefault="008D5F58" w:rsidP="00D81184">
      <w:pPr>
        <w:spacing w:after="0" w:line="240" w:lineRule="auto"/>
        <w:contextualSpacing/>
        <w:jc w:val="both"/>
        <w:rPr>
          <w:rFonts w:eastAsia="Arial" w:cs="Times New Roman"/>
          <w:szCs w:val="24"/>
        </w:rPr>
      </w:pPr>
    </w:p>
    <w:p w14:paraId="1A1ABE6C"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requisitos se encuentran establecidos en el numeral </w:t>
      </w:r>
      <w:r w:rsidR="00971C9B" w:rsidRPr="008B13C1">
        <w:rPr>
          <w:rFonts w:eastAsia="Arial" w:cs="Times New Roman"/>
          <w:szCs w:val="24"/>
          <w:highlight w:val="cyan"/>
        </w:rPr>
        <w:t>XXX</w:t>
      </w:r>
      <w:r w:rsidR="009C35AF" w:rsidRPr="00D81184">
        <w:rPr>
          <w:rFonts w:eastAsia="Arial" w:cs="Times New Roman"/>
          <w:szCs w:val="24"/>
        </w:rPr>
        <w:t xml:space="preserve"> </w:t>
      </w:r>
      <w:r w:rsidRPr="00D81184">
        <w:rPr>
          <w:rFonts w:eastAsia="Arial" w:cs="Times New Roman"/>
          <w:szCs w:val="24"/>
        </w:rPr>
        <w:t xml:space="preserve">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0F07FE5E" w14:textId="77777777" w:rsidR="00A60E03" w:rsidRPr="00D81184" w:rsidRDefault="00A60E03" w:rsidP="00D81184">
      <w:pPr>
        <w:spacing w:after="0" w:line="240" w:lineRule="auto"/>
        <w:contextualSpacing/>
        <w:jc w:val="both"/>
        <w:rPr>
          <w:rFonts w:eastAsia="Arial" w:cs="Times New Roman"/>
          <w:szCs w:val="24"/>
        </w:rPr>
      </w:pPr>
    </w:p>
    <w:p w14:paraId="40B61A6A" w14:textId="72A3FA33"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Adicionalmente, el proponente debe diligenciar el </w:t>
      </w:r>
      <w:r w:rsidR="001D4946" w:rsidRPr="00D81184">
        <w:rPr>
          <w:rFonts w:eastAsia="Arial" w:cs="Times New Roman"/>
          <w:color w:val="00000A"/>
          <w:szCs w:val="24"/>
        </w:rPr>
        <w:t>ANEXO</w:t>
      </w:r>
      <w:r w:rsidR="001D4946" w:rsidRPr="00D81184">
        <w:rPr>
          <w:rFonts w:eastAsia="Arial" w:cs="Times New Roman"/>
          <w:b/>
          <w:color w:val="00000A"/>
          <w:szCs w:val="24"/>
        </w:rPr>
        <w:t xml:space="preserve"> </w:t>
      </w:r>
      <w:r w:rsidRPr="00D81184">
        <w:rPr>
          <w:rFonts w:eastAsia="Arial" w:cs="Times New Roman"/>
          <w:szCs w:val="24"/>
        </w:rPr>
        <w:t>No.</w:t>
      </w:r>
      <w:r w:rsidR="00F92C9C" w:rsidRPr="00D81184">
        <w:rPr>
          <w:rFonts w:eastAsia="Arial" w:cs="Times New Roman"/>
          <w:szCs w:val="24"/>
        </w:rPr>
        <w:t xml:space="preserve"> </w:t>
      </w:r>
      <w:r w:rsidR="00F92C9C" w:rsidRPr="008B13C1">
        <w:rPr>
          <w:rFonts w:eastAsia="Arial" w:cs="Times New Roman"/>
          <w:szCs w:val="24"/>
          <w:highlight w:val="cyan"/>
        </w:rPr>
        <w:t>X</w:t>
      </w:r>
      <w:r w:rsidR="00F92C9C" w:rsidRPr="00D81184">
        <w:rPr>
          <w:rFonts w:eastAsia="Arial" w:cs="Times New Roman"/>
          <w:szCs w:val="24"/>
        </w:rPr>
        <w:t xml:space="preserve"> “</w:t>
      </w:r>
      <w:r w:rsidRPr="00D81184">
        <w:rPr>
          <w:rFonts w:eastAsia="Arial" w:cs="Times New Roman"/>
          <w:szCs w:val="24"/>
        </w:rPr>
        <w:t>EXPERIENCIA DEL PROPONENTE”</w:t>
      </w:r>
    </w:p>
    <w:p w14:paraId="25202C2D" w14:textId="77777777" w:rsidR="00A60E03" w:rsidRPr="00D81184" w:rsidRDefault="00A60E03" w:rsidP="00D81184">
      <w:pPr>
        <w:spacing w:after="0" w:line="240" w:lineRule="auto"/>
        <w:contextualSpacing/>
        <w:jc w:val="both"/>
        <w:rPr>
          <w:rFonts w:eastAsia="Arial" w:cs="Times New Roman"/>
          <w:szCs w:val="24"/>
        </w:rPr>
      </w:pPr>
    </w:p>
    <w:p w14:paraId="5E4B81C1" w14:textId="0DB85A5E" w:rsidR="00A60E03" w:rsidRPr="00D81184" w:rsidRDefault="00A60E03" w:rsidP="00387CF7">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OTROS REQUISITOS HABILITANTES TÉCNICOS</w:t>
      </w:r>
    </w:p>
    <w:p w14:paraId="11BDA6ED" w14:textId="77777777" w:rsidR="00A60E03" w:rsidRPr="00D81184" w:rsidRDefault="00A60E03" w:rsidP="00D81184">
      <w:pPr>
        <w:spacing w:after="0" w:line="240" w:lineRule="auto"/>
        <w:contextualSpacing/>
        <w:jc w:val="both"/>
        <w:rPr>
          <w:rFonts w:eastAsia="Arial" w:cs="Times New Roman"/>
          <w:b/>
          <w:szCs w:val="24"/>
        </w:rPr>
      </w:pPr>
    </w:p>
    <w:p w14:paraId="33B99576" w14:textId="2FAE8C35" w:rsidR="00A60E03" w:rsidRPr="00D81184" w:rsidRDefault="00A60E03" w:rsidP="00D81184">
      <w:pPr>
        <w:spacing w:after="0" w:line="240" w:lineRule="auto"/>
        <w:contextualSpacing/>
        <w:jc w:val="both"/>
        <w:rPr>
          <w:rFonts w:eastAsia="Arial" w:cs="Times New Roman"/>
          <w:color w:val="808080" w:themeColor="background1" w:themeShade="80"/>
          <w:szCs w:val="24"/>
        </w:rPr>
      </w:pPr>
      <w:r w:rsidRPr="00D81184">
        <w:rPr>
          <w:rFonts w:eastAsia="Arial" w:cs="Times New Roman"/>
          <w:b/>
          <w:szCs w:val="24"/>
        </w:rPr>
        <w:t xml:space="preserve">OPCIÓN 1: </w:t>
      </w:r>
      <w:r w:rsidR="00F92C9C" w:rsidRPr="008B13C1">
        <w:rPr>
          <w:rFonts w:eastAsia="Arial" w:cs="Times New Roman"/>
          <w:b/>
          <w:color w:val="808080" w:themeColor="background1" w:themeShade="80"/>
          <w:szCs w:val="24"/>
          <w:highlight w:val="cyan"/>
        </w:rPr>
        <w:t>(</w:t>
      </w:r>
      <w:r w:rsidR="00F92C9C" w:rsidRPr="008B13C1">
        <w:rPr>
          <w:rFonts w:eastAsia="Arial" w:cs="Times New Roman"/>
          <w:color w:val="808080" w:themeColor="background1" w:themeShade="80"/>
          <w:szCs w:val="24"/>
          <w:highlight w:val="cyan"/>
        </w:rPr>
        <w:t>Incluir uno por uno los requisitos técnicos que establezcan en el estudio previo y señalar lo siguiente en cada requisito):</w:t>
      </w:r>
    </w:p>
    <w:p w14:paraId="71A78EA8" w14:textId="77777777" w:rsidR="00A60E03" w:rsidRPr="00D81184" w:rsidRDefault="00A60E03" w:rsidP="00D81184">
      <w:pPr>
        <w:spacing w:after="0" w:line="240" w:lineRule="auto"/>
        <w:contextualSpacing/>
        <w:jc w:val="both"/>
        <w:rPr>
          <w:rFonts w:eastAsia="Arial" w:cs="Times New Roman"/>
          <w:b/>
          <w:szCs w:val="24"/>
        </w:rPr>
      </w:pPr>
    </w:p>
    <w:p w14:paraId="4418A51D"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Los requisitos se encuentran</w:t>
      </w:r>
      <w:r w:rsidR="009C35AF" w:rsidRPr="00D81184">
        <w:rPr>
          <w:rFonts w:eastAsia="Arial" w:cs="Times New Roman"/>
          <w:szCs w:val="24"/>
        </w:rPr>
        <w:t xml:space="preserve"> establecidos en el numeral</w:t>
      </w:r>
      <w:r w:rsidR="009C35AF" w:rsidRPr="00D81184">
        <w:rPr>
          <w:rFonts w:eastAsia="Arial" w:cs="Times New Roman"/>
          <w:color w:val="FF0000"/>
          <w:szCs w:val="24"/>
        </w:rPr>
        <w:t xml:space="preserve"> </w:t>
      </w:r>
      <w:r w:rsidR="00971C9B" w:rsidRPr="008B13C1">
        <w:rPr>
          <w:rFonts w:eastAsia="Arial" w:cs="Times New Roman"/>
          <w:szCs w:val="24"/>
          <w:highlight w:val="cyan"/>
        </w:rPr>
        <w:t>XXX</w:t>
      </w:r>
      <w:r w:rsidRPr="00D81184">
        <w:rPr>
          <w:rFonts w:eastAsia="Arial" w:cs="Times New Roman"/>
          <w:szCs w:val="24"/>
        </w:rPr>
        <w:t xml:space="preserve"> 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00831A89" w14:textId="77777777" w:rsidR="00A60E03" w:rsidRPr="00D81184" w:rsidRDefault="00A60E03" w:rsidP="00D81184">
      <w:pPr>
        <w:spacing w:after="0" w:line="240" w:lineRule="auto"/>
        <w:contextualSpacing/>
        <w:jc w:val="both"/>
        <w:rPr>
          <w:rFonts w:eastAsia="Arial" w:cs="Times New Roman"/>
          <w:color w:val="7030A0"/>
          <w:szCs w:val="24"/>
        </w:rPr>
      </w:pPr>
    </w:p>
    <w:p w14:paraId="409DBACF" w14:textId="77777777" w:rsidR="00A60E03" w:rsidRPr="00D81184" w:rsidRDefault="00A60E03" w:rsidP="005531D1">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REQUISITOS HABILITANTES FINANCIEROS (</w:t>
      </w:r>
      <w:r w:rsidR="001D4946" w:rsidRPr="005531D1">
        <w:rPr>
          <w:rFonts w:eastAsia="Arial" w:cs="Times New Roman"/>
          <w:b/>
          <w:szCs w:val="24"/>
        </w:rPr>
        <w:t>ANEXO No</w:t>
      </w:r>
      <w:r w:rsidR="001D4946" w:rsidRPr="00D81184">
        <w:rPr>
          <w:rFonts w:eastAsia="Arial" w:cs="Times New Roman"/>
          <w:b/>
          <w:szCs w:val="24"/>
        </w:rPr>
        <w:t xml:space="preserve">. </w:t>
      </w:r>
      <w:r w:rsidRPr="00D81184">
        <w:rPr>
          <w:rFonts w:eastAsia="Arial" w:cs="Times New Roman"/>
          <w:b/>
          <w:szCs w:val="24"/>
        </w:rPr>
        <w:t>6)</w:t>
      </w:r>
    </w:p>
    <w:p w14:paraId="7E146426" w14:textId="77777777" w:rsidR="00A60E03" w:rsidRPr="00D81184" w:rsidRDefault="00A60E03" w:rsidP="00D81184">
      <w:pPr>
        <w:spacing w:after="0" w:line="240" w:lineRule="auto"/>
        <w:ind w:left="57" w:right="57"/>
        <w:contextualSpacing/>
        <w:jc w:val="both"/>
        <w:rPr>
          <w:rFonts w:eastAsia="Arial" w:cs="Times New Roman"/>
          <w:b/>
          <w:szCs w:val="24"/>
        </w:rPr>
      </w:pPr>
    </w:p>
    <w:p w14:paraId="6F530003" w14:textId="574A3F30" w:rsidR="00A60E03" w:rsidRPr="005531D1" w:rsidRDefault="00A60E03" w:rsidP="005531D1">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INDICADORES DE CAPACIDAD FINANCIERA</w:t>
      </w:r>
    </w:p>
    <w:p w14:paraId="5E3456D1" w14:textId="77777777" w:rsidR="00A60E03" w:rsidRPr="00D81184" w:rsidRDefault="00A60E03" w:rsidP="00D81184">
      <w:pPr>
        <w:spacing w:after="0" w:line="240" w:lineRule="auto"/>
        <w:ind w:left="57" w:right="57"/>
        <w:contextualSpacing/>
        <w:jc w:val="both"/>
        <w:rPr>
          <w:rFonts w:eastAsia="Arial" w:cs="Times New Roman"/>
          <w:b/>
          <w:szCs w:val="24"/>
        </w:rPr>
      </w:pPr>
    </w:p>
    <w:p w14:paraId="18F38724"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Los requisitos se encuentra</w:t>
      </w:r>
      <w:r w:rsidR="009C35AF" w:rsidRPr="00D81184">
        <w:rPr>
          <w:rFonts w:eastAsia="Arial" w:cs="Times New Roman"/>
          <w:szCs w:val="24"/>
        </w:rPr>
        <w:t xml:space="preserve">n establecidos en el numeral </w:t>
      </w:r>
      <w:r w:rsidR="00971C9B" w:rsidRPr="008B13C1">
        <w:rPr>
          <w:rFonts w:eastAsia="Arial" w:cs="Times New Roman"/>
          <w:szCs w:val="24"/>
          <w:highlight w:val="cyan"/>
        </w:rPr>
        <w:t>XXX</w:t>
      </w:r>
      <w:r w:rsidRPr="00D81184">
        <w:rPr>
          <w:rFonts w:eastAsia="Arial" w:cs="Times New Roman"/>
          <w:szCs w:val="24"/>
        </w:rPr>
        <w:t xml:space="preserve"> 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5194232E" w14:textId="77777777" w:rsidR="00A60E03" w:rsidRPr="00D81184" w:rsidRDefault="00A60E03" w:rsidP="00D81184">
      <w:pPr>
        <w:spacing w:after="0" w:line="240" w:lineRule="auto"/>
        <w:ind w:left="57" w:right="57"/>
        <w:contextualSpacing/>
        <w:jc w:val="both"/>
        <w:rPr>
          <w:rFonts w:eastAsia="Arial" w:cs="Times New Roman"/>
          <w:b/>
          <w:szCs w:val="24"/>
        </w:rPr>
      </w:pPr>
    </w:p>
    <w:p w14:paraId="3B1670E8" w14:textId="06F143D7" w:rsidR="00A60E03" w:rsidRPr="00D81184" w:rsidRDefault="00A60E03" w:rsidP="005531D1">
      <w:pPr>
        <w:numPr>
          <w:ilvl w:val="2"/>
          <w:numId w:val="7"/>
        </w:numPr>
        <w:spacing w:after="0" w:line="240" w:lineRule="auto"/>
        <w:contextualSpacing/>
        <w:jc w:val="both"/>
        <w:rPr>
          <w:rFonts w:eastAsia="Arial" w:cs="Times New Roman"/>
          <w:b/>
          <w:szCs w:val="24"/>
        </w:rPr>
      </w:pPr>
      <w:r w:rsidRPr="00D81184">
        <w:rPr>
          <w:rFonts w:eastAsia="Arial" w:cs="Times New Roman"/>
          <w:b/>
          <w:szCs w:val="24"/>
        </w:rPr>
        <w:t>CAPACIDAD ORGANIZACIONAL</w:t>
      </w:r>
    </w:p>
    <w:p w14:paraId="66F63BE9" w14:textId="77777777" w:rsidR="00A60E03" w:rsidRPr="00D81184" w:rsidRDefault="00A60E03" w:rsidP="00D81184">
      <w:pPr>
        <w:spacing w:after="0" w:line="240" w:lineRule="auto"/>
        <w:ind w:right="57"/>
        <w:contextualSpacing/>
        <w:jc w:val="both"/>
        <w:rPr>
          <w:rFonts w:eastAsia="Arial" w:cs="Times New Roman"/>
          <w:b/>
          <w:szCs w:val="24"/>
        </w:rPr>
      </w:pPr>
    </w:p>
    <w:p w14:paraId="4FC18970" w14:textId="4F4FE10B" w:rsidR="00B93916" w:rsidRDefault="00A60E03" w:rsidP="008B13C1">
      <w:pPr>
        <w:spacing w:after="0" w:line="240" w:lineRule="auto"/>
        <w:ind w:right="57"/>
        <w:contextualSpacing/>
        <w:jc w:val="both"/>
        <w:rPr>
          <w:rFonts w:eastAsia="Arial" w:cs="Times New Roman"/>
          <w:szCs w:val="24"/>
        </w:rPr>
      </w:pPr>
      <w:r w:rsidRPr="00D81184">
        <w:rPr>
          <w:rFonts w:eastAsia="Arial" w:cs="Times New Roman"/>
          <w:szCs w:val="24"/>
        </w:rPr>
        <w:t xml:space="preserve">Los requisitos se encuentran establecidos en el numeral </w:t>
      </w:r>
      <w:r w:rsidR="00971C9B" w:rsidRPr="008B13C1">
        <w:rPr>
          <w:rFonts w:eastAsia="Arial" w:cs="Times New Roman"/>
          <w:szCs w:val="24"/>
          <w:highlight w:val="cyan"/>
        </w:rPr>
        <w:t>XXX</w:t>
      </w:r>
      <w:r w:rsidR="009C35AF" w:rsidRPr="00D81184">
        <w:rPr>
          <w:rFonts w:eastAsia="Arial" w:cs="Times New Roman"/>
          <w:szCs w:val="24"/>
        </w:rPr>
        <w:t xml:space="preserve"> </w:t>
      </w:r>
      <w:r w:rsidRPr="00D81184">
        <w:rPr>
          <w:rFonts w:eastAsia="Arial" w:cs="Times New Roman"/>
          <w:szCs w:val="24"/>
        </w:rPr>
        <w:t xml:space="preserve">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4679417B" w14:textId="77777777" w:rsidR="008B13C1" w:rsidRPr="00D81184" w:rsidRDefault="008B13C1" w:rsidP="008B13C1">
      <w:pPr>
        <w:spacing w:after="0" w:line="240" w:lineRule="auto"/>
        <w:ind w:right="57"/>
        <w:contextualSpacing/>
        <w:jc w:val="both"/>
        <w:rPr>
          <w:rFonts w:eastAsia="Arial" w:cs="Times New Roman"/>
          <w:b/>
          <w:szCs w:val="24"/>
        </w:rPr>
      </w:pPr>
    </w:p>
    <w:p w14:paraId="4EC273BD" w14:textId="77777777" w:rsidR="00A60E03" w:rsidRPr="00D81184" w:rsidRDefault="00A60E03" w:rsidP="00D81184">
      <w:pPr>
        <w:widowControl w:val="0"/>
        <w:spacing w:after="0" w:line="240" w:lineRule="auto"/>
        <w:contextualSpacing/>
        <w:jc w:val="center"/>
        <w:rPr>
          <w:rFonts w:eastAsia="Arial" w:cs="Times New Roman"/>
          <w:b/>
          <w:szCs w:val="24"/>
        </w:rPr>
      </w:pPr>
      <w:r w:rsidRPr="00D81184">
        <w:rPr>
          <w:rFonts w:eastAsia="Arial" w:cs="Times New Roman"/>
          <w:b/>
          <w:szCs w:val="24"/>
        </w:rPr>
        <w:t>CAPITULO 5</w:t>
      </w:r>
    </w:p>
    <w:p w14:paraId="4A74ED0C" w14:textId="77777777" w:rsidR="00A60E03" w:rsidRPr="00D81184" w:rsidRDefault="00A60E03" w:rsidP="00D81184">
      <w:pPr>
        <w:widowControl w:val="0"/>
        <w:spacing w:after="0" w:line="240" w:lineRule="auto"/>
        <w:contextualSpacing/>
        <w:jc w:val="center"/>
        <w:rPr>
          <w:rFonts w:eastAsia="Arial" w:cs="Times New Roman"/>
          <w:b/>
          <w:szCs w:val="24"/>
        </w:rPr>
      </w:pPr>
      <w:r w:rsidRPr="00D81184">
        <w:rPr>
          <w:rFonts w:eastAsia="Arial" w:cs="Times New Roman"/>
          <w:b/>
          <w:szCs w:val="24"/>
        </w:rPr>
        <w:t>CRITERIOS DE EVALUACIÓN DE LAS OFERTAS</w:t>
      </w:r>
    </w:p>
    <w:p w14:paraId="02B6CA4B" w14:textId="77777777" w:rsidR="00A60E03" w:rsidRPr="00D81184" w:rsidRDefault="00A60E03" w:rsidP="00D81184">
      <w:pPr>
        <w:spacing w:after="0" w:line="240" w:lineRule="auto"/>
        <w:contextualSpacing/>
        <w:jc w:val="both"/>
        <w:rPr>
          <w:rFonts w:eastAsia="Arial" w:cs="Times New Roman"/>
          <w:szCs w:val="24"/>
        </w:rPr>
      </w:pPr>
    </w:p>
    <w:p w14:paraId="397B460F" w14:textId="77777777" w:rsidR="00A60E03" w:rsidRPr="00D81184" w:rsidRDefault="00024729" w:rsidP="00D81184">
      <w:pPr>
        <w:spacing w:after="0" w:line="240" w:lineRule="auto"/>
        <w:contextualSpacing/>
        <w:jc w:val="both"/>
        <w:rPr>
          <w:rFonts w:eastAsia="Arial" w:cs="Times New Roman"/>
          <w:szCs w:val="24"/>
        </w:rPr>
      </w:pPr>
      <w:r w:rsidRPr="00D81184">
        <w:rPr>
          <w:rFonts w:eastAsia="Arial" w:cs="Times New Roman"/>
          <w:szCs w:val="24"/>
        </w:rPr>
        <w:t>La Secretaría</w:t>
      </w:r>
      <w:r w:rsidR="00A60E03" w:rsidRPr="00D81184">
        <w:rPr>
          <w:rFonts w:eastAsia="Arial" w:cs="Times New Roman"/>
          <w:szCs w:val="24"/>
        </w:rPr>
        <w:t xml:space="preserve"> debe evaluar únicamente las Ofertas de los Proponentes que hayan acreditado los requisitos habilitantes de que trata el presente pliego de condiciones. </w:t>
      </w:r>
    </w:p>
    <w:p w14:paraId="493B8ABD" w14:textId="77777777" w:rsidR="00A60E03" w:rsidRPr="00D81184" w:rsidRDefault="00A60E03" w:rsidP="00D81184">
      <w:pPr>
        <w:spacing w:after="0" w:line="240" w:lineRule="auto"/>
        <w:contextualSpacing/>
        <w:jc w:val="both"/>
        <w:rPr>
          <w:rFonts w:eastAsia="Arial" w:cs="Times New Roman"/>
          <w:szCs w:val="24"/>
        </w:rPr>
      </w:pPr>
    </w:p>
    <w:p w14:paraId="0C46449D" w14:textId="77777777" w:rsidR="00A60E03" w:rsidRPr="00D81184" w:rsidRDefault="00024729" w:rsidP="00D81184">
      <w:pPr>
        <w:spacing w:after="0" w:line="240" w:lineRule="auto"/>
        <w:contextualSpacing/>
        <w:jc w:val="both"/>
        <w:rPr>
          <w:rFonts w:eastAsia="Arial" w:cs="Times New Roman"/>
          <w:szCs w:val="24"/>
        </w:rPr>
      </w:pPr>
      <w:r w:rsidRPr="00D81184">
        <w:rPr>
          <w:rFonts w:eastAsia="Arial" w:cs="Times New Roman"/>
          <w:szCs w:val="24"/>
        </w:rPr>
        <w:t xml:space="preserve">La Secretaría </w:t>
      </w:r>
      <w:r w:rsidR="00A60E03" w:rsidRPr="00D81184">
        <w:rPr>
          <w:rFonts w:eastAsia="Arial" w:cs="Times New Roman"/>
          <w:szCs w:val="24"/>
        </w:rPr>
        <w:t>asignará el siguiente puntaje:</w:t>
      </w:r>
    </w:p>
    <w:p w14:paraId="7EC2E73D" w14:textId="77777777" w:rsidR="00A60E03" w:rsidRPr="00D81184" w:rsidRDefault="00A60E03" w:rsidP="00D81184">
      <w:pPr>
        <w:spacing w:after="0" w:line="240" w:lineRule="auto"/>
        <w:jc w:val="both"/>
        <w:rPr>
          <w:rFonts w:eastAsia="Arial" w:cs="Times New Roman"/>
          <w:szCs w:val="24"/>
        </w:rPr>
      </w:pPr>
    </w:p>
    <w:tbl>
      <w:tblPr>
        <w:tblW w:w="8302" w:type="dxa"/>
        <w:jc w:val="center"/>
        <w:tblBorders>
          <w:top w:val="single" w:sz="6" w:space="0" w:color="000001"/>
          <w:left w:val="single" w:sz="6" w:space="0" w:color="000001"/>
          <w:bottom w:val="single" w:sz="6" w:space="0" w:color="000001"/>
          <w:insideH w:val="single" w:sz="6" w:space="0" w:color="000001"/>
        </w:tblBorders>
        <w:tblLayout w:type="fixed"/>
        <w:tblLook w:val="0000" w:firstRow="0" w:lastRow="0" w:firstColumn="0" w:lastColumn="0" w:noHBand="0" w:noVBand="0"/>
      </w:tblPr>
      <w:tblGrid>
        <w:gridCol w:w="831"/>
        <w:gridCol w:w="5047"/>
        <w:gridCol w:w="2424"/>
      </w:tblGrid>
      <w:tr w:rsidR="00A60E03" w:rsidRPr="00D81184" w14:paraId="50A48BBF" w14:textId="77777777" w:rsidTr="008B13C1">
        <w:trPr>
          <w:jc w:val="center"/>
        </w:trPr>
        <w:tc>
          <w:tcPr>
            <w:tcW w:w="831" w:type="dxa"/>
            <w:tcBorders>
              <w:top w:val="single" w:sz="6" w:space="0" w:color="000001"/>
              <w:left w:val="single" w:sz="6" w:space="0" w:color="000001"/>
              <w:bottom w:val="single" w:sz="6" w:space="0" w:color="000001"/>
            </w:tcBorders>
            <w:shd w:val="clear" w:color="auto" w:fill="FFFFFF"/>
            <w:tcMar>
              <w:left w:w="40" w:type="dxa"/>
            </w:tcMar>
            <w:vAlign w:val="center"/>
          </w:tcPr>
          <w:p w14:paraId="162E15CF" w14:textId="5DD93680" w:rsidR="00A60E03" w:rsidRPr="00D81184" w:rsidRDefault="008B13C1" w:rsidP="008B13C1">
            <w:pPr>
              <w:spacing w:after="0" w:line="240" w:lineRule="auto"/>
              <w:ind w:right="-85"/>
              <w:jc w:val="center"/>
              <w:rPr>
                <w:rFonts w:cs="Times New Roman"/>
                <w:szCs w:val="24"/>
              </w:rPr>
            </w:pPr>
            <w:r>
              <w:rPr>
                <w:rFonts w:eastAsia="Arial" w:cs="Times New Roman"/>
                <w:b/>
                <w:szCs w:val="24"/>
              </w:rPr>
              <w:t>Í</w:t>
            </w:r>
            <w:r w:rsidR="00A60E03" w:rsidRPr="00D81184">
              <w:rPr>
                <w:rFonts w:eastAsia="Arial" w:cs="Times New Roman"/>
                <w:b/>
                <w:szCs w:val="24"/>
              </w:rPr>
              <w:t>TEM</w:t>
            </w:r>
          </w:p>
        </w:tc>
        <w:tc>
          <w:tcPr>
            <w:tcW w:w="5047" w:type="dxa"/>
            <w:tcBorders>
              <w:top w:val="single" w:sz="6" w:space="0" w:color="000001"/>
              <w:left w:val="single" w:sz="6" w:space="0" w:color="000001"/>
              <w:bottom w:val="single" w:sz="6" w:space="0" w:color="000001"/>
            </w:tcBorders>
            <w:shd w:val="clear" w:color="auto" w:fill="FFFFFF"/>
            <w:tcMar>
              <w:left w:w="40" w:type="dxa"/>
            </w:tcMar>
            <w:vAlign w:val="center"/>
          </w:tcPr>
          <w:p w14:paraId="0107696A" w14:textId="77777777" w:rsidR="00A60E03" w:rsidRPr="00D81184" w:rsidRDefault="00A60E03" w:rsidP="008B13C1">
            <w:pPr>
              <w:spacing w:after="0" w:line="240" w:lineRule="auto"/>
              <w:jc w:val="center"/>
              <w:rPr>
                <w:rFonts w:cs="Times New Roman"/>
                <w:szCs w:val="24"/>
              </w:rPr>
            </w:pPr>
            <w:r w:rsidRPr="00D81184">
              <w:rPr>
                <w:rFonts w:eastAsia="Arial" w:cs="Times New Roman"/>
                <w:b/>
                <w:szCs w:val="24"/>
              </w:rPr>
              <w:t>CRITERIO DE EVALUACIÓN</w:t>
            </w:r>
          </w:p>
        </w:tc>
        <w:tc>
          <w:tcPr>
            <w:tcW w:w="2424" w:type="dxa"/>
            <w:tcBorders>
              <w:top w:val="single" w:sz="6" w:space="0" w:color="000001"/>
              <w:left w:val="single" w:sz="6" w:space="0" w:color="000001"/>
              <w:bottom w:val="single" w:sz="6" w:space="0" w:color="000001"/>
              <w:right w:val="single" w:sz="6" w:space="0" w:color="000001"/>
            </w:tcBorders>
            <w:shd w:val="clear" w:color="auto" w:fill="FFFFFF"/>
            <w:tcMar>
              <w:left w:w="40" w:type="dxa"/>
              <w:right w:w="108" w:type="dxa"/>
            </w:tcMar>
            <w:vAlign w:val="center"/>
          </w:tcPr>
          <w:p w14:paraId="1463B85D" w14:textId="77777777" w:rsidR="00A60E03" w:rsidRPr="00D81184" w:rsidRDefault="00A60E03" w:rsidP="008B13C1">
            <w:pPr>
              <w:spacing w:after="0" w:line="240" w:lineRule="auto"/>
              <w:jc w:val="center"/>
              <w:rPr>
                <w:rFonts w:cs="Times New Roman"/>
                <w:szCs w:val="24"/>
              </w:rPr>
            </w:pPr>
            <w:r w:rsidRPr="00D81184">
              <w:rPr>
                <w:rFonts w:eastAsia="Arial" w:cs="Times New Roman"/>
                <w:b/>
                <w:szCs w:val="24"/>
              </w:rPr>
              <w:t>MÁXIMO PUNTAJE</w:t>
            </w:r>
          </w:p>
        </w:tc>
      </w:tr>
      <w:tr w:rsidR="00A60E03" w:rsidRPr="00D81184" w14:paraId="2B6CDCC2" w14:textId="77777777" w:rsidTr="008B13C1">
        <w:trPr>
          <w:trHeight w:val="120"/>
          <w:jc w:val="center"/>
        </w:trPr>
        <w:tc>
          <w:tcPr>
            <w:tcW w:w="831" w:type="dxa"/>
            <w:tcBorders>
              <w:top w:val="single" w:sz="6" w:space="0" w:color="000001"/>
              <w:left w:val="single" w:sz="6" w:space="0" w:color="000001"/>
              <w:bottom w:val="single" w:sz="6" w:space="0" w:color="000001"/>
            </w:tcBorders>
            <w:shd w:val="clear" w:color="auto" w:fill="FFFFFF"/>
            <w:tcMar>
              <w:left w:w="40" w:type="dxa"/>
            </w:tcMar>
            <w:vAlign w:val="center"/>
          </w:tcPr>
          <w:p w14:paraId="5391FA10" w14:textId="77777777" w:rsidR="00A60E03" w:rsidRPr="00D81184" w:rsidRDefault="00A60E03" w:rsidP="008B13C1">
            <w:pPr>
              <w:spacing w:after="0" w:line="240" w:lineRule="auto"/>
              <w:jc w:val="center"/>
              <w:rPr>
                <w:rFonts w:cs="Times New Roman"/>
                <w:szCs w:val="24"/>
              </w:rPr>
            </w:pPr>
            <w:r w:rsidRPr="00D81184">
              <w:rPr>
                <w:rFonts w:eastAsia="Arial" w:cs="Times New Roman"/>
                <w:szCs w:val="24"/>
              </w:rPr>
              <w:t>1</w:t>
            </w:r>
          </w:p>
        </w:tc>
        <w:tc>
          <w:tcPr>
            <w:tcW w:w="5047" w:type="dxa"/>
            <w:tcBorders>
              <w:top w:val="single" w:sz="6" w:space="0" w:color="000001"/>
              <w:left w:val="single" w:sz="6" w:space="0" w:color="000001"/>
              <w:bottom w:val="single" w:sz="6" w:space="0" w:color="000001"/>
            </w:tcBorders>
            <w:shd w:val="clear" w:color="auto" w:fill="FFFFFF"/>
            <w:tcMar>
              <w:left w:w="40" w:type="dxa"/>
            </w:tcMar>
            <w:vAlign w:val="center"/>
          </w:tcPr>
          <w:p w14:paraId="2233078A" w14:textId="77777777" w:rsidR="00A60E03" w:rsidRPr="00D81184" w:rsidRDefault="00A60E03" w:rsidP="00D81184">
            <w:pPr>
              <w:spacing w:after="0" w:line="240" w:lineRule="auto"/>
              <w:rPr>
                <w:rFonts w:cs="Times New Roman"/>
                <w:szCs w:val="24"/>
              </w:rPr>
            </w:pPr>
            <w:r w:rsidRPr="00D81184">
              <w:rPr>
                <w:rFonts w:eastAsia="Arial" w:cs="Times New Roman"/>
                <w:szCs w:val="24"/>
              </w:rPr>
              <w:t>PONDERACIÓN FACTORES DE CALIDAD</w:t>
            </w:r>
          </w:p>
        </w:tc>
        <w:tc>
          <w:tcPr>
            <w:tcW w:w="2424" w:type="dxa"/>
            <w:tcBorders>
              <w:top w:val="single" w:sz="6" w:space="0" w:color="000001"/>
              <w:left w:val="single" w:sz="6" w:space="0" w:color="000001"/>
              <w:bottom w:val="single" w:sz="6" w:space="0" w:color="000001"/>
              <w:right w:val="single" w:sz="6" w:space="0" w:color="000001"/>
            </w:tcBorders>
            <w:shd w:val="clear" w:color="auto" w:fill="FFFFFF"/>
            <w:tcMar>
              <w:left w:w="40" w:type="dxa"/>
              <w:right w:w="108" w:type="dxa"/>
            </w:tcMar>
            <w:vAlign w:val="center"/>
          </w:tcPr>
          <w:p w14:paraId="1AB4F6CD" w14:textId="77777777" w:rsidR="00A60E03" w:rsidRPr="00D81184" w:rsidRDefault="00A60E03" w:rsidP="00D81184">
            <w:pPr>
              <w:spacing w:after="0" w:line="240" w:lineRule="auto"/>
              <w:jc w:val="center"/>
              <w:rPr>
                <w:rFonts w:cs="Times New Roman"/>
                <w:szCs w:val="24"/>
              </w:rPr>
            </w:pPr>
            <w:r w:rsidRPr="008B13C1">
              <w:rPr>
                <w:rFonts w:eastAsia="Arial" w:cs="Times New Roman"/>
                <w:szCs w:val="24"/>
                <w:highlight w:val="cyan"/>
              </w:rPr>
              <w:t>XXX</w:t>
            </w:r>
          </w:p>
        </w:tc>
      </w:tr>
      <w:tr w:rsidR="00A60E03" w:rsidRPr="00D81184" w14:paraId="58F91CB4" w14:textId="77777777" w:rsidTr="008B13C1">
        <w:trPr>
          <w:jc w:val="center"/>
        </w:trPr>
        <w:tc>
          <w:tcPr>
            <w:tcW w:w="831" w:type="dxa"/>
            <w:tcBorders>
              <w:top w:val="single" w:sz="6" w:space="0" w:color="000001"/>
              <w:left w:val="single" w:sz="6" w:space="0" w:color="000001"/>
              <w:bottom w:val="single" w:sz="6" w:space="0" w:color="000001"/>
            </w:tcBorders>
            <w:shd w:val="clear" w:color="auto" w:fill="FFFFFF"/>
            <w:tcMar>
              <w:left w:w="40" w:type="dxa"/>
            </w:tcMar>
            <w:vAlign w:val="center"/>
          </w:tcPr>
          <w:p w14:paraId="0A5DC07E" w14:textId="77777777" w:rsidR="00A60E03" w:rsidRPr="00D81184" w:rsidRDefault="00A60E03" w:rsidP="008B13C1">
            <w:pPr>
              <w:spacing w:after="0" w:line="240" w:lineRule="auto"/>
              <w:jc w:val="center"/>
              <w:rPr>
                <w:rFonts w:cs="Times New Roman"/>
                <w:szCs w:val="24"/>
              </w:rPr>
            </w:pPr>
            <w:r w:rsidRPr="00D81184">
              <w:rPr>
                <w:rFonts w:eastAsia="Arial" w:cs="Times New Roman"/>
                <w:szCs w:val="24"/>
              </w:rPr>
              <w:t>2</w:t>
            </w:r>
          </w:p>
        </w:tc>
        <w:tc>
          <w:tcPr>
            <w:tcW w:w="5047" w:type="dxa"/>
            <w:tcBorders>
              <w:top w:val="single" w:sz="6" w:space="0" w:color="000001"/>
              <w:left w:val="single" w:sz="6" w:space="0" w:color="000001"/>
              <w:bottom w:val="single" w:sz="6" w:space="0" w:color="000001"/>
            </w:tcBorders>
            <w:shd w:val="clear" w:color="auto" w:fill="FFFFFF"/>
            <w:tcMar>
              <w:left w:w="40" w:type="dxa"/>
            </w:tcMar>
            <w:vAlign w:val="center"/>
          </w:tcPr>
          <w:p w14:paraId="49AE5639" w14:textId="77777777" w:rsidR="00A60E03" w:rsidRPr="00D81184" w:rsidRDefault="00A60E03" w:rsidP="00D81184">
            <w:pPr>
              <w:spacing w:after="0" w:line="240" w:lineRule="auto"/>
              <w:rPr>
                <w:rFonts w:cs="Times New Roman"/>
                <w:szCs w:val="24"/>
              </w:rPr>
            </w:pPr>
            <w:r w:rsidRPr="00D81184">
              <w:rPr>
                <w:rFonts w:eastAsia="Arial" w:cs="Times New Roman"/>
                <w:szCs w:val="24"/>
              </w:rPr>
              <w:t>INCENTIVO A LA INDUSTRIA NACIONAL</w:t>
            </w:r>
          </w:p>
        </w:tc>
        <w:tc>
          <w:tcPr>
            <w:tcW w:w="2424" w:type="dxa"/>
            <w:tcBorders>
              <w:top w:val="single" w:sz="6" w:space="0" w:color="000001"/>
              <w:left w:val="single" w:sz="6" w:space="0" w:color="000001"/>
              <w:bottom w:val="single" w:sz="6" w:space="0" w:color="000001"/>
              <w:right w:val="single" w:sz="6" w:space="0" w:color="000001"/>
            </w:tcBorders>
            <w:shd w:val="clear" w:color="auto" w:fill="FFFFFF"/>
            <w:tcMar>
              <w:left w:w="40" w:type="dxa"/>
              <w:right w:w="108" w:type="dxa"/>
            </w:tcMar>
            <w:vAlign w:val="center"/>
          </w:tcPr>
          <w:p w14:paraId="402EA83E" w14:textId="77777777" w:rsidR="00A60E03" w:rsidRPr="00D81184" w:rsidRDefault="00A60E03" w:rsidP="00D81184">
            <w:pPr>
              <w:spacing w:after="0" w:line="240" w:lineRule="auto"/>
              <w:jc w:val="center"/>
              <w:rPr>
                <w:rFonts w:cs="Times New Roman"/>
                <w:szCs w:val="24"/>
              </w:rPr>
            </w:pPr>
            <w:r w:rsidRPr="00D81184">
              <w:rPr>
                <w:rFonts w:eastAsia="Arial" w:cs="Times New Roman"/>
                <w:szCs w:val="24"/>
              </w:rPr>
              <w:t>10</w:t>
            </w:r>
          </w:p>
        </w:tc>
      </w:tr>
      <w:tr w:rsidR="00780447" w:rsidRPr="00D81184" w14:paraId="0D6B1D82" w14:textId="77777777" w:rsidTr="008B13C1">
        <w:trPr>
          <w:jc w:val="center"/>
        </w:trPr>
        <w:tc>
          <w:tcPr>
            <w:tcW w:w="831" w:type="dxa"/>
            <w:tcBorders>
              <w:top w:val="single" w:sz="6" w:space="0" w:color="000001"/>
              <w:left w:val="single" w:sz="6" w:space="0" w:color="000001"/>
              <w:bottom w:val="single" w:sz="6" w:space="0" w:color="000001"/>
            </w:tcBorders>
            <w:shd w:val="clear" w:color="auto" w:fill="FFFFFF"/>
            <w:tcMar>
              <w:left w:w="40" w:type="dxa"/>
            </w:tcMar>
            <w:vAlign w:val="center"/>
          </w:tcPr>
          <w:p w14:paraId="67CEF87C" w14:textId="77777777" w:rsidR="00780447" w:rsidRPr="00D81184" w:rsidRDefault="00780447" w:rsidP="008B13C1">
            <w:pPr>
              <w:spacing w:after="0" w:line="240" w:lineRule="auto"/>
              <w:jc w:val="center"/>
              <w:rPr>
                <w:rFonts w:eastAsia="Arial" w:cs="Times New Roman"/>
                <w:szCs w:val="24"/>
              </w:rPr>
            </w:pPr>
            <w:r w:rsidRPr="00D81184">
              <w:rPr>
                <w:rFonts w:eastAsia="Arial" w:cs="Times New Roman"/>
                <w:szCs w:val="24"/>
              </w:rPr>
              <w:t>3</w:t>
            </w:r>
          </w:p>
        </w:tc>
        <w:tc>
          <w:tcPr>
            <w:tcW w:w="5047" w:type="dxa"/>
            <w:tcBorders>
              <w:top w:val="single" w:sz="6" w:space="0" w:color="000001"/>
              <w:left w:val="single" w:sz="6" w:space="0" w:color="000001"/>
              <w:bottom w:val="single" w:sz="6" w:space="0" w:color="000001"/>
            </w:tcBorders>
            <w:shd w:val="clear" w:color="auto" w:fill="FFFFFF"/>
            <w:tcMar>
              <w:left w:w="40" w:type="dxa"/>
            </w:tcMar>
            <w:vAlign w:val="center"/>
          </w:tcPr>
          <w:p w14:paraId="0A1F97C0" w14:textId="77777777" w:rsidR="00780447" w:rsidRPr="00D81184" w:rsidRDefault="00780447" w:rsidP="00D81184">
            <w:pPr>
              <w:spacing w:after="0" w:line="240" w:lineRule="auto"/>
              <w:rPr>
                <w:rFonts w:eastAsia="Arial" w:cs="Times New Roman"/>
                <w:szCs w:val="24"/>
              </w:rPr>
            </w:pPr>
            <w:r w:rsidRPr="00D81184">
              <w:rPr>
                <w:rFonts w:cs="Times New Roman"/>
                <w:szCs w:val="24"/>
              </w:rPr>
              <w:t>VINCULACION DE TRABAJADORES CON DISCAPACIDAD</w:t>
            </w:r>
          </w:p>
        </w:tc>
        <w:tc>
          <w:tcPr>
            <w:tcW w:w="2424" w:type="dxa"/>
            <w:tcBorders>
              <w:top w:val="single" w:sz="6" w:space="0" w:color="000001"/>
              <w:left w:val="single" w:sz="6" w:space="0" w:color="000001"/>
              <w:bottom w:val="single" w:sz="6" w:space="0" w:color="000001"/>
              <w:right w:val="single" w:sz="6" w:space="0" w:color="000001"/>
            </w:tcBorders>
            <w:shd w:val="clear" w:color="auto" w:fill="FFFFFF"/>
            <w:tcMar>
              <w:left w:w="40" w:type="dxa"/>
              <w:right w:w="108" w:type="dxa"/>
            </w:tcMar>
            <w:vAlign w:val="center"/>
          </w:tcPr>
          <w:p w14:paraId="790D4709" w14:textId="77777777" w:rsidR="00780447" w:rsidRPr="00D81184" w:rsidRDefault="00780447" w:rsidP="00D81184">
            <w:pPr>
              <w:spacing w:after="0" w:line="240" w:lineRule="auto"/>
              <w:jc w:val="center"/>
              <w:rPr>
                <w:rFonts w:eastAsia="Arial" w:cs="Times New Roman"/>
                <w:szCs w:val="24"/>
              </w:rPr>
            </w:pPr>
            <w:r w:rsidRPr="00D81184">
              <w:rPr>
                <w:rFonts w:eastAsia="Arial" w:cs="Times New Roman"/>
                <w:szCs w:val="24"/>
              </w:rPr>
              <w:t>1</w:t>
            </w:r>
          </w:p>
        </w:tc>
      </w:tr>
      <w:tr w:rsidR="00A60E03" w:rsidRPr="00D81184" w14:paraId="33522AE3" w14:textId="77777777" w:rsidTr="008B13C1">
        <w:trPr>
          <w:jc w:val="center"/>
        </w:trPr>
        <w:tc>
          <w:tcPr>
            <w:tcW w:w="5878" w:type="dxa"/>
            <w:gridSpan w:val="2"/>
            <w:tcBorders>
              <w:top w:val="single" w:sz="6" w:space="0" w:color="000001"/>
              <w:left w:val="single" w:sz="6" w:space="0" w:color="000001"/>
              <w:bottom w:val="single" w:sz="6" w:space="0" w:color="000001"/>
            </w:tcBorders>
            <w:shd w:val="clear" w:color="auto" w:fill="FFFFFF"/>
            <w:tcMar>
              <w:left w:w="40" w:type="dxa"/>
            </w:tcMar>
            <w:vAlign w:val="center"/>
          </w:tcPr>
          <w:p w14:paraId="6157B3CE" w14:textId="77777777" w:rsidR="00A60E03" w:rsidRPr="00D81184" w:rsidRDefault="00A60E03" w:rsidP="00D81184">
            <w:pPr>
              <w:spacing w:after="0" w:line="240" w:lineRule="auto"/>
              <w:rPr>
                <w:rFonts w:cs="Times New Roman"/>
                <w:szCs w:val="24"/>
              </w:rPr>
            </w:pPr>
            <w:r w:rsidRPr="00D81184">
              <w:rPr>
                <w:rFonts w:eastAsia="Arial" w:cs="Times New Roman"/>
                <w:b/>
                <w:szCs w:val="24"/>
              </w:rPr>
              <w:t>TOTAL</w:t>
            </w:r>
          </w:p>
        </w:tc>
        <w:tc>
          <w:tcPr>
            <w:tcW w:w="2424" w:type="dxa"/>
            <w:tcBorders>
              <w:top w:val="single" w:sz="6" w:space="0" w:color="000001"/>
              <w:left w:val="single" w:sz="6" w:space="0" w:color="000001"/>
              <w:bottom w:val="single" w:sz="6" w:space="0" w:color="000001"/>
              <w:right w:val="single" w:sz="6" w:space="0" w:color="000001"/>
            </w:tcBorders>
            <w:shd w:val="clear" w:color="auto" w:fill="FFFFFF"/>
            <w:tcMar>
              <w:left w:w="40" w:type="dxa"/>
              <w:right w:w="108" w:type="dxa"/>
            </w:tcMar>
            <w:vAlign w:val="center"/>
          </w:tcPr>
          <w:p w14:paraId="7C99CCC9" w14:textId="77777777" w:rsidR="00A60E03" w:rsidRPr="00D81184" w:rsidRDefault="00A60E03" w:rsidP="00D81184">
            <w:pPr>
              <w:spacing w:after="0" w:line="240" w:lineRule="auto"/>
              <w:jc w:val="center"/>
              <w:rPr>
                <w:rFonts w:cs="Times New Roman"/>
                <w:szCs w:val="24"/>
              </w:rPr>
            </w:pPr>
            <w:r w:rsidRPr="00D81184">
              <w:rPr>
                <w:rFonts w:eastAsia="Arial" w:cs="Times New Roman"/>
                <w:b/>
                <w:szCs w:val="24"/>
              </w:rPr>
              <w:t>100</w:t>
            </w:r>
          </w:p>
        </w:tc>
      </w:tr>
    </w:tbl>
    <w:p w14:paraId="724427A5" w14:textId="77777777" w:rsidR="00A60E03" w:rsidRPr="00D81184" w:rsidRDefault="00A60E03" w:rsidP="00D81184">
      <w:pPr>
        <w:spacing w:after="0" w:line="240" w:lineRule="auto"/>
        <w:jc w:val="both"/>
        <w:rPr>
          <w:rFonts w:eastAsia="Arial" w:cs="Times New Roman"/>
          <w:szCs w:val="24"/>
        </w:rPr>
      </w:pPr>
    </w:p>
    <w:p w14:paraId="5856DE72" w14:textId="77777777" w:rsidR="008B13C1" w:rsidRPr="008B13C1" w:rsidRDefault="008B13C1" w:rsidP="008B13C1">
      <w:pPr>
        <w:pStyle w:val="Prrafodelista"/>
        <w:numPr>
          <w:ilvl w:val="0"/>
          <w:numId w:val="7"/>
        </w:numPr>
        <w:spacing w:after="0" w:line="240" w:lineRule="auto"/>
        <w:jc w:val="both"/>
        <w:rPr>
          <w:rFonts w:eastAsia="Arial" w:cs="Times New Roman"/>
          <w:b/>
          <w:vanish/>
          <w:szCs w:val="24"/>
        </w:rPr>
      </w:pPr>
    </w:p>
    <w:p w14:paraId="30520967" w14:textId="2D9215B0" w:rsidR="00A60E03" w:rsidRPr="00D81184" w:rsidRDefault="00A60E03" w:rsidP="008B13C1">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FACTOR DE CALIDAD (</w:t>
      </w:r>
      <w:r w:rsidR="001D4946" w:rsidRPr="00D81184">
        <w:rPr>
          <w:rFonts w:eastAsia="Arial" w:cs="Times New Roman"/>
          <w:b/>
          <w:szCs w:val="24"/>
        </w:rPr>
        <w:t>ANEXO No.</w:t>
      </w:r>
      <w:r w:rsidRPr="00D81184">
        <w:rPr>
          <w:rFonts w:eastAsia="Arial" w:cs="Times New Roman"/>
          <w:b/>
          <w:szCs w:val="24"/>
        </w:rPr>
        <w:t xml:space="preserve"> </w:t>
      </w:r>
      <w:r w:rsidRPr="008B13C1">
        <w:rPr>
          <w:rFonts w:eastAsia="Arial" w:cs="Times New Roman"/>
          <w:b/>
          <w:szCs w:val="24"/>
          <w:highlight w:val="cyan"/>
        </w:rPr>
        <w:t>XX</w:t>
      </w:r>
      <w:r w:rsidRPr="00D81184">
        <w:rPr>
          <w:rFonts w:eastAsia="Arial" w:cs="Times New Roman"/>
          <w:b/>
          <w:szCs w:val="24"/>
        </w:rPr>
        <w:t xml:space="preserve">) (PUNTAJE </w:t>
      </w:r>
      <w:r w:rsidRPr="008B13C1">
        <w:rPr>
          <w:rFonts w:eastAsia="Arial" w:cs="Times New Roman"/>
          <w:b/>
          <w:szCs w:val="24"/>
          <w:highlight w:val="cyan"/>
        </w:rPr>
        <w:t>XXX</w:t>
      </w:r>
      <w:r w:rsidRPr="00D81184">
        <w:rPr>
          <w:rFonts w:eastAsia="Arial" w:cs="Times New Roman"/>
          <w:b/>
          <w:szCs w:val="24"/>
        </w:rPr>
        <w:t>)</w:t>
      </w:r>
    </w:p>
    <w:p w14:paraId="563F80FE" w14:textId="77777777" w:rsidR="00A60E03" w:rsidRPr="00D81184" w:rsidRDefault="00A60E03" w:rsidP="00D81184">
      <w:pPr>
        <w:spacing w:after="0" w:line="240" w:lineRule="auto"/>
        <w:contextualSpacing/>
        <w:jc w:val="both"/>
        <w:rPr>
          <w:rFonts w:eastAsia="Arial" w:cs="Times New Roman"/>
          <w:szCs w:val="24"/>
        </w:rPr>
      </w:pPr>
    </w:p>
    <w:p w14:paraId="5D44828A"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Los requisitos se encuentran establecidos en el numeral </w:t>
      </w:r>
      <w:r w:rsidR="00971C9B" w:rsidRPr="008B13C1">
        <w:rPr>
          <w:rFonts w:eastAsia="Arial" w:cs="Times New Roman"/>
          <w:szCs w:val="24"/>
          <w:highlight w:val="cyan"/>
        </w:rPr>
        <w:t>XXX</w:t>
      </w:r>
      <w:r w:rsidR="009C35AF" w:rsidRPr="00D81184">
        <w:rPr>
          <w:rFonts w:eastAsia="Arial" w:cs="Times New Roman"/>
          <w:szCs w:val="24"/>
        </w:rPr>
        <w:t xml:space="preserve"> </w:t>
      </w:r>
      <w:r w:rsidRPr="00D81184">
        <w:rPr>
          <w:rFonts w:eastAsia="Arial" w:cs="Times New Roman"/>
          <w:szCs w:val="24"/>
        </w:rPr>
        <w:t xml:space="preserve">del Anexo “ESTUDIO Y DOCUMENTOS PREVIOS PARA PROCESOS DE </w:t>
      </w:r>
      <w:r w:rsidR="009C35AF" w:rsidRPr="00D81184">
        <w:rPr>
          <w:rFonts w:eastAsia="Arial" w:cs="Times New Roman"/>
          <w:szCs w:val="24"/>
        </w:rPr>
        <w:t>CONCURSO DE MERITOS</w:t>
      </w:r>
      <w:r w:rsidRPr="00D81184">
        <w:rPr>
          <w:rFonts w:eastAsia="Arial" w:cs="Times New Roman"/>
          <w:szCs w:val="24"/>
        </w:rPr>
        <w:t xml:space="preserve">”. </w:t>
      </w:r>
    </w:p>
    <w:p w14:paraId="2850C20C" w14:textId="77777777" w:rsidR="00A60E03" w:rsidRPr="00D81184" w:rsidRDefault="00A60E03" w:rsidP="00D81184">
      <w:pPr>
        <w:spacing w:after="0" w:line="240" w:lineRule="auto"/>
        <w:contextualSpacing/>
        <w:jc w:val="both"/>
        <w:rPr>
          <w:rFonts w:cs="Times New Roman"/>
          <w:szCs w:val="24"/>
        </w:rPr>
      </w:pPr>
    </w:p>
    <w:p w14:paraId="3D311F00" w14:textId="77777777" w:rsidR="00A60E03" w:rsidRPr="00D81184" w:rsidRDefault="00A60E03" w:rsidP="008B13C1">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APOYO A LA INDUSTRIA NACIONAL (</w:t>
      </w:r>
      <w:r w:rsidR="001D4946" w:rsidRPr="00D81184">
        <w:rPr>
          <w:rFonts w:eastAsia="Arial" w:cs="Times New Roman"/>
          <w:b/>
          <w:szCs w:val="24"/>
        </w:rPr>
        <w:t>ANEXO No.</w:t>
      </w:r>
      <w:r w:rsidRPr="00D81184">
        <w:rPr>
          <w:rFonts w:eastAsia="Arial" w:cs="Times New Roman"/>
          <w:b/>
          <w:szCs w:val="24"/>
        </w:rPr>
        <w:t xml:space="preserve"> </w:t>
      </w:r>
      <w:r w:rsidRPr="008B13C1">
        <w:rPr>
          <w:rFonts w:eastAsia="Arial" w:cs="Times New Roman"/>
          <w:b/>
          <w:szCs w:val="24"/>
          <w:highlight w:val="cyan"/>
        </w:rPr>
        <w:t>XX</w:t>
      </w:r>
      <w:r w:rsidRPr="00D81184">
        <w:rPr>
          <w:rFonts w:eastAsia="Arial" w:cs="Times New Roman"/>
          <w:b/>
          <w:szCs w:val="24"/>
        </w:rPr>
        <w:t xml:space="preserve">) (PUNTAJE </w:t>
      </w:r>
      <w:r w:rsidR="00E47FBB" w:rsidRPr="00D81184">
        <w:rPr>
          <w:rFonts w:eastAsia="Arial" w:cs="Times New Roman"/>
          <w:b/>
          <w:szCs w:val="24"/>
        </w:rPr>
        <w:t>10</w:t>
      </w:r>
      <w:r w:rsidRPr="00D81184">
        <w:rPr>
          <w:rFonts w:eastAsia="Arial" w:cs="Times New Roman"/>
          <w:b/>
          <w:szCs w:val="24"/>
        </w:rPr>
        <w:t>)</w:t>
      </w:r>
    </w:p>
    <w:p w14:paraId="207F1845" w14:textId="77777777" w:rsidR="00A60E03" w:rsidRPr="00D81184" w:rsidRDefault="00A60E03" w:rsidP="00D81184">
      <w:pPr>
        <w:pStyle w:val="Prrafodelista"/>
        <w:keepNext/>
        <w:shd w:val="clear" w:color="auto" w:fill="FFFFFF"/>
        <w:spacing w:after="0" w:line="240" w:lineRule="auto"/>
        <w:ind w:left="360" w:right="113"/>
        <w:jc w:val="both"/>
        <w:rPr>
          <w:rFonts w:eastAsia="Arial" w:cs="Times New Roman"/>
          <w:b/>
          <w:szCs w:val="24"/>
        </w:rPr>
      </w:pPr>
    </w:p>
    <w:p w14:paraId="46D2DDAB" w14:textId="77777777" w:rsidR="00A60E03" w:rsidRPr="00D81184" w:rsidRDefault="00A60E03" w:rsidP="00D81184">
      <w:pPr>
        <w:spacing w:after="0" w:line="240" w:lineRule="auto"/>
        <w:ind w:right="113"/>
        <w:contextualSpacing/>
        <w:jc w:val="both"/>
        <w:rPr>
          <w:rFonts w:eastAsia="Arial" w:cs="Times New Roman"/>
          <w:szCs w:val="24"/>
        </w:rPr>
      </w:pPr>
      <w:r w:rsidRPr="00D81184">
        <w:rPr>
          <w:rFonts w:eastAsia="Arial" w:cs="Times New Roman"/>
          <w:szCs w:val="24"/>
        </w:rPr>
        <w:t>Los requisitos se encuent</w:t>
      </w:r>
      <w:r w:rsidR="009C35AF" w:rsidRPr="00D81184">
        <w:rPr>
          <w:rFonts w:eastAsia="Arial" w:cs="Times New Roman"/>
          <w:szCs w:val="24"/>
        </w:rPr>
        <w:t>ran establecidos en el numeral</w:t>
      </w:r>
      <w:r w:rsidR="009C35AF" w:rsidRPr="00D81184">
        <w:rPr>
          <w:rFonts w:eastAsia="Arial" w:cs="Times New Roman"/>
          <w:color w:val="FF0000"/>
          <w:szCs w:val="24"/>
        </w:rPr>
        <w:t xml:space="preserve"> </w:t>
      </w:r>
      <w:r w:rsidR="00971C9B" w:rsidRPr="008B13C1">
        <w:rPr>
          <w:rFonts w:eastAsia="Arial" w:cs="Times New Roman"/>
          <w:szCs w:val="24"/>
          <w:highlight w:val="cyan"/>
        </w:rPr>
        <w:t>XXX</w:t>
      </w:r>
      <w:r w:rsidRPr="00D81184">
        <w:rPr>
          <w:rFonts w:eastAsia="Arial" w:cs="Times New Roman"/>
          <w:szCs w:val="24"/>
        </w:rPr>
        <w:t xml:space="preserve"> del Anexo “ESTUDIO Y DOCUMENTOS PREVIOS PARA PROCESOS DE</w:t>
      </w:r>
      <w:r w:rsidR="009C35AF" w:rsidRPr="00D81184">
        <w:rPr>
          <w:rFonts w:eastAsia="Arial" w:cs="Times New Roman"/>
          <w:szCs w:val="24"/>
        </w:rPr>
        <w:t xml:space="preserve"> CONCURSO DE MERITOS</w:t>
      </w:r>
      <w:r w:rsidRPr="00D81184">
        <w:rPr>
          <w:rFonts w:eastAsia="Arial" w:cs="Times New Roman"/>
          <w:szCs w:val="24"/>
        </w:rPr>
        <w:t xml:space="preserve">”. </w:t>
      </w:r>
    </w:p>
    <w:p w14:paraId="228EB15B" w14:textId="77777777" w:rsidR="00780447" w:rsidRPr="00D81184" w:rsidRDefault="00780447" w:rsidP="00D81184">
      <w:pPr>
        <w:spacing w:after="0" w:line="240" w:lineRule="auto"/>
        <w:ind w:right="113"/>
        <w:contextualSpacing/>
        <w:jc w:val="both"/>
        <w:rPr>
          <w:rFonts w:eastAsia="Times New Roman" w:cs="Times New Roman"/>
          <w:szCs w:val="24"/>
        </w:rPr>
      </w:pPr>
    </w:p>
    <w:p w14:paraId="5736A76E" w14:textId="77777777" w:rsidR="00780447" w:rsidRPr="00D81184" w:rsidRDefault="00780447" w:rsidP="008B13C1">
      <w:pPr>
        <w:numPr>
          <w:ilvl w:val="1"/>
          <w:numId w:val="7"/>
        </w:numPr>
        <w:spacing w:after="0" w:line="240" w:lineRule="auto"/>
        <w:contextualSpacing/>
        <w:jc w:val="both"/>
        <w:rPr>
          <w:rFonts w:eastAsia="Arial" w:cs="Times New Roman"/>
          <w:b/>
          <w:szCs w:val="24"/>
        </w:rPr>
      </w:pPr>
      <w:r w:rsidRPr="008B13C1">
        <w:rPr>
          <w:rFonts w:eastAsia="Arial" w:cs="Times New Roman"/>
          <w:b/>
          <w:szCs w:val="24"/>
        </w:rPr>
        <w:t xml:space="preserve">VINCULACION DE TRABAJADORES CON DISCAPACIDAD </w:t>
      </w:r>
      <w:r w:rsidRPr="00D81184">
        <w:rPr>
          <w:rFonts w:eastAsia="Arial" w:cs="Times New Roman"/>
          <w:b/>
          <w:szCs w:val="24"/>
        </w:rPr>
        <w:t>(PUNTAJE 1)</w:t>
      </w:r>
    </w:p>
    <w:p w14:paraId="66C209B7" w14:textId="77777777" w:rsidR="00780447" w:rsidRPr="00D81184" w:rsidRDefault="00780447" w:rsidP="00D81184">
      <w:pPr>
        <w:pStyle w:val="Prrafodelista"/>
        <w:keepNext/>
        <w:shd w:val="clear" w:color="auto" w:fill="FFFFFF"/>
        <w:spacing w:after="0" w:line="240" w:lineRule="auto"/>
        <w:ind w:left="360" w:right="113"/>
        <w:jc w:val="both"/>
        <w:rPr>
          <w:rFonts w:eastAsia="Arial" w:cs="Times New Roman"/>
          <w:b/>
          <w:szCs w:val="24"/>
        </w:rPr>
      </w:pPr>
    </w:p>
    <w:p w14:paraId="571D94DB" w14:textId="77777777" w:rsidR="008B13C1" w:rsidRDefault="00780447" w:rsidP="008B13C1">
      <w:pPr>
        <w:spacing w:after="0" w:line="240" w:lineRule="auto"/>
        <w:ind w:right="113"/>
        <w:contextualSpacing/>
        <w:jc w:val="both"/>
        <w:rPr>
          <w:rFonts w:eastAsia="Arial" w:cs="Times New Roman"/>
          <w:szCs w:val="24"/>
        </w:rPr>
      </w:pPr>
      <w:r w:rsidRPr="00D81184">
        <w:rPr>
          <w:rFonts w:eastAsia="Arial" w:cs="Times New Roman"/>
          <w:szCs w:val="24"/>
        </w:rPr>
        <w:t xml:space="preserve">Los requisitos se encuentran establecidos en el numeral </w:t>
      </w:r>
      <w:r w:rsidRPr="008B13C1">
        <w:rPr>
          <w:rFonts w:eastAsia="Arial" w:cs="Times New Roman"/>
          <w:szCs w:val="24"/>
          <w:highlight w:val="cyan"/>
        </w:rPr>
        <w:t>XXX</w:t>
      </w:r>
      <w:r w:rsidRPr="00D81184">
        <w:rPr>
          <w:rFonts w:eastAsia="Arial" w:cs="Times New Roman"/>
          <w:szCs w:val="24"/>
        </w:rPr>
        <w:t xml:space="preserve"> del </w:t>
      </w:r>
      <w:r w:rsidR="00F92C9C" w:rsidRPr="00D81184">
        <w:rPr>
          <w:rFonts w:eastAsia="Arial" w:cs="Times New Roman"/>
          <w:szCs w:val="24"/>
        </w:rPr>
        <w:t>Anexo “</w:t>
      </w:r>
      <w:r w:rsidRPr="00D81184">
        <w:rPr>
          <w:rFonts w:eastAsia="Arial" w:cs="Times New Roman"/>
          <w:szCs w:val="24"/>
        </w:rPr>
        <w:t xml:space="preserve">ESTUDIO Y DOCUMENTOS PREVIOS PARA PROCESOS DE CONCURSO DE MERITOS”. </w:t>
      </w:r>
    </w:p>
    <w:p w14:paraId="6D4FCE2B" w14:textId="77777777" w:rsidR="008B13C1" w:rsidRPr="008B13C1" w:rsidRDefault="008B13C1" w:rsidP="008B13C1">
      <w:pPr>
        <w:spacing w:after="0" w:line="240" w:lineRule="auto"/>
        <w:ind w:right="113"/>
        <w:contextualSpacing/>
        <w:jc w:val="both"/>
        <w:rPr>
          <w:rFonts w:cs="Times New Roman"/>
          <w:szCs w:val="24"/>
        </w:rPr>
      </w:pPr>
    </w:p>
    <w:p w14:paraId="5FED8DF8" w14:textId="24E481AF" w:rsidR="0034387C" w:rsidRPr="00D81184" w:rsidRDefault="0034387C" w:rsidP="008B13C1">
      <w:pPr>
        <w:spacing w:after="0" w:line="240" w:lineRule="auto"/>
        <w:ind w:right="113"/>
        <w:contextualSpacing/>
        <w:jc w:val="center"/>
        <w:rPr>
          <w:rFonts w:cs="Times New Roman"/>
          <w:b/>
          <w:szCs w:val="24"/>
        </w:rPr>
      </w:pPr>
      <w:r w:rsidRPr="00D81184">
        <w:rPr>
          <w:rFonts w:cs="Times New Roman"/>
          <w:b/>
          <w:szCs w:val="24"/>
        </w:rPr>
        <w:t>CAPITULO 6</w:t>
      </w:r>
    </w:p>
    <w:p w14:paraId="376C58A8" w14:textId="77777777" w:rsidR="00A60E03" w:rsidRPr="00D81184" w:rsidRDefault="00A60E03" w:rsidP="00D81184">
      <w:pPr>
        <w:keepNext/>
        <w:spacing w:after="0" w:line="240" w:lineRule="auto"/>
        <w:ind w:right="113"/>
        <w:contextualSpacing/>
        <w:jc w:val="center"/>
        <w:rPr>
          <w:rFonts w:cs="Times New Roman"/>
          <w:b/>
          <w:szCs w:val="24"/>
        </w:rPr>
      </w:pPr>
      <w:r w:rsidRPr="00D81184">
        <w:rPr>
          <w:rFonts w:eastAsia="Arial" w:cs="Times New Roman"/>
          <w:b/>
          <w:szCs w:val="24"/>
        </w:rPr>
        <w:t xml:space="preserve">PROPUESTA ECONÓMICA </w:t>
      </w:r>
    </w:p>
    <w:p w14:paraId="5291FEA5" w14:textId="77777777" w:rsidR="00A60E03" w:rsidRPr="00D81184" w:rsidRDefault="00A60E03" w:rsidP="00D81184">
      <w:pPr>
        <w:spacing w:after="0" w:line="240" w:lineRule="auto"/>
        <w:contextualSpacing/>
        <w:jc w:val="both"/>
        <w:rPr>
          <w:rFonts w:cs="Times New Roman"/>
          <w:szCs w:val="24"/>
        </w:rPr>
      </w:pPr>
    </w:p>
    <w:p w14:paraId="45E2E312" w14:textId="77777777" w:rsidR="0046134B" w:rsidRPr="00D81184" w:rsidRDefault="0046134B" w:rsidP="00D81184">
      <w:pPr>
        <w:spacing w:after="0" w:line="240" w:lineRule="auto"/>
        <w:jc w:val="both"/>
        <w:rPr>
          <w:rFonts w:eastAsia="Times New Roman" w:cs="Times New Roman"/>
          <w:color w:val="222222"/>
          <w:szCs w:val="24"/>
        </w:rPr>
      </w:pPr>
      <w:r w:rsidRPr="00D81184">
        <w:rPr>
          <w:rFonts w:eastAsia="Times New Roman" w:cs="Times New Roman"/>
          <w:color w:val="222222"/>
          <w:szCs w:val="24"/>
        </w:rPr>
        <w:t xml:space="preserve">Los Proponentes deberán presentar, como parte de su propuesta, una Propuesta Económica en los términos y condiciones descritos en el presente pliego de Condiciones. Para presentar la Oferta Económica, en SECOP II Sobre 3 – Económico, los proponentes deberán diligenciar el Valor Total de su Oferta (pregunta 1) y adjuntar el </w:t>
      </w:r>
      <w:r w:rsidR="001D4946" w:rsidRPr="00D81184">
        <w:rPr>
          <w:rFonts w:eastAsia="Times New Roman" w:cs="Times New Roman"/>
          <w:color w:val="222222"/>
          <w:szCs w:val="24"/>
        </w:rPr>
        <w:t xml:space="preserve">Anexo de </w:t>
      </w:r>
      <w:r w:rsidR="00FB3BB7" w:rsidRPr="00D81184">
        <w:rPr>
          <w:rFonts w:eastAsia="Times New Roman" w:cs="Times New Roman"/>
          <w:color w:val="222222"/>
          <w:szCs w:val="24"/>
        </w:rPr>
        <w:t>Propuesta</w:t>
      </w:r>
      <w:r w:rsidRPr="00D81184">
        <w:rPr>
          <w:rFonts w:eastAsia="Times New Roman" w:cs="Times New Roman"/>
          <w:color w:val="222222"/>
          <w:szCs w:val="24"/>
        </w:rPr>
        <w:t xml:space="preserve"> Económica.</w:t>
      </w:r>
    </w:p>
    <w:p w14:paraId="2C2E0F4B" w14:textId="77777777" w:rsidR="0075737C" w:rsidRPr="00D81184" w:rsidRDefault="00024729" w:rsidP="00D81184">
      <w:pPr>
        <w:shd w:val="clear" w:color="auto" w:fill="FFFFFF"/>
        <w:spacing w:after="0" w:line="240" w:lineRule="auto"/>
        <w:ind w:right="57"/>
        <w:jc w:val="both"/>
        <w:rPr>
          <w:rFonts w:eastAsia="Times New Roman" w:cs="Times New Roman"/>
          <w:color w:val="222222"/>
          <w:szCs w:val="24"/>
        </w:rPr>
      </w:pPr>
      <w:r w:rsidRPr="00D81184">
        <w:rPr>
          <w:rFonts w:eastAsia="Times New Roman" w:cs="Times New Roman"/>
          <w:color w:val="222222"/>
          <w:szCs w:val="24"/>
        </w:rPr>
        <w:t xml:space="preserve">La secretaría </w:t>
      </w:r>
      <w:r w:rsidR="0075737C" w:rsidRPr="00D81184">
        <w:rPr>
          <w:rFonts w:eastAsia="Times New Roman" w:cs="Times New Roman"/>
          <w:color w:val="222222"/>
          <w:szCs w:val="24"/>
        </w:rPr>
        <w:t>dará a conocer la calificación de las propuestas y el orden de elegibilidad de estas, procediendo a desencriptar el día de la negociación el Sobre 3 – Económico que contiene la propuesta económica del proponente ubicado en el primer lugar en el orden de elegibilidad. </w:t>
      </w:r>
    </w:p>
    <w:p w14:paraId="7E0D7D58" w14:textId="77777777" w:rsidR="0046134B" w:rsidRPr="00D81184" w:rsidRDefault="0046134B" w:rsidP="00D81184">
      <w:pPr>
        <w:shd w:val="clear" w:color="auto" w:fill="FFFFFF"/>
        <w:spacing w:after="0" w:line="240" w:lineRule="auto"/>
        <w:contextualSpacing/>
        <w:jc w:val="both"/>
        <w:rPr>
          <w:rFonts w:eastAsia="Times New Roman" w:cs="Times New Roman"/>
          <w:b/>
          <w:color w:val="222222"/>
          <w:szCs w:val="24"/>
          <w:highlight w:val="yellow"/>
        </w:rPr>
      </w:pPr>
    </w:p>
    <w:p w14:paraId="668E95A6" w14:textId="77777777" w:rsidR="0034387C" w:rsidRPr="00D81184" w:rsidRDefault="0034387C" w:rsidP="00D81184">
      <w:pPr>
        <w:shd w:val="clear" w:color="auto" w:fill="FFFFFF"/>
        <w:spacing w:after="0" w:line="240" w:lineRule="auto"/>
        <w:contextualSpacing/>
        <w:jc w:val="both"/>
        <w:rPr>
          <w:rFonts w:cs="Times New Roman"/>
          <w:szCs w:val="24"/>
        </w:rPr>
      </w:pPr>
      <w:r w:rsidRPr="00D81184">
        <w:rPr>
          <w:rFonts w:eastAsia="Times New Roman" w:cs="Times New Roman"/>
          <w:b/>
          <w:color w:val="222222"/>
          <w:szCs w:val="24"/>
        </w:rPr>
        <w:t>NOTA 1.</w:t>
      </w:r>
      <w:r w:rsidRPr="00D81184">
        <w:rPr>
          <w:rFonts w:eastAsia="Times New Roman" w:cs="Times New Roman"/>
          <w:color w:val="222222"/>
          <w:szCs w:val="24"/>
        </w:rPr>
        <w:t xml:space="preserve"> La entidad verificará las operaciones aritméticas a que haya lugar en </w:t>
      </w:r>
      <w:r w:rsidR="0046134B" w:rsidRPr="00D81184">
        <w:rPr>
          <w:rFonts w:eastAsia="Times New Roman" w:cs="Times New Roman"/>
          <w:color w:val="222222"/>
          <w:szCs w:val="24"/>
        </w:rPr>
        <w:t xml:space="preserve">el </w:t>
      </w:r>
      <w:r w:rsidR="001D4946" w:rsidRPr="00D81184">
        <w:rPr>
          <w:rFonts w:eastAsia="Times New Roman" w:cs="Times New Roman"/>
          <w:color w:val="222222"/>
          <w:szCs w:val="24"/>
        </w:rPr>
        <w:t>Anexo</w:t>
      </w:r>
      <w:r w:rsidRPr="00D81184">
        <w:rPr>
          <w:rFonts w:eastAsia="Times New Roman" w:cs="Times New Roman"/>
          <w:color w:val="222222"/>
          <w:szCs w:val="24"/>
        </w:rPr>
        <w:t xml:space="preserve"> </w:t>
      </w:r>
      <w:r w:rsidR="00FB3BB7" w:rsidRPr="00D81184">
        <w:rPr>
          <w:rFonts w:eastAsia="Times New Roman" w:cs="Times New Roman"/>
          <w:color w:val="222222"/>
          <w:szCs w:val="24"/>
        </w:rPr>
        <w:t>Propuesta</w:t>
      </w:r>
      <w:r w:rsidR="0046134B" w:rsidRPr="00D81184">
        <w:rPr>
          <w:rFonts w:eastAsia="Times New Roman" w:cs="Times New Roman"/>
          <w:color w:val="222222"/>
          <w:szCs w:val="24"/>
        </w:rPr>
        <w:t xml:space="preserve"> Económica</w:t>
      </w:r>
      <w:r w:rsidRPr="00D81184">
        <w:rPr>
          <w:rFonts w:eastAsia="Times New Roman" w:cs="Times New Roman"/>
          <w:color w:val="222222"/>
          <w:szCs w:val="24"/>
        </w:rPr>
        <w:t xml:space="preserve">. </w:t>
      </w:r>
      <w:r w:rsidR="00024729" w:rsidRPr="00D81184">
        <w:rPr>
          <w:rFonts w:eastAsia="Times New Roman" w:cs="Times New Roman"/>
          <w:color w:val="222222"/>
          <w:szCs w:val="24"/>
        </w:rPr>
        <w:t xml:space="preserve">La Secretaría </w:t>
      </w:r>
      <w:r w:rsidRPr="00D81184">
        <w:rPr>
          <w:rFonts w:eastAsia="Times New Roman" w:cs="Times New Roman"/>
          <w:color w:val="222222"/>
          <w:szCs w:val="24"/>
        </w:rPr>
        <w:t>sólo efectuará correcciones aritméticas originadas por: 1) Todas las operaciones aritméticas a que haya lugar en la(s) propuesta(s) económica(s). 2) El ajuste al peso ya sea por exceso o por defecto de los precios unitarios contenidos. Para efectos de la adjudicación se tendrá en cuenta el valor corregido por la Entidad.</w:t>
      </w:r>
    </w:p>
    <w:p w14:paraId="070FE4BD" w14:textId="77777777" w:rsidR="00FB3BB7" w:rsidRPr="00D81184" w:rsidRDefault="00FB3BB7" w:rsidP="00D81184">
      <w:pPr>
        <w:shd w:val="clear" w:color="auto" w:fill="FFFFFF"/>
        <w:spacing w:after="0" w:line="240" w:lineRule="auto"/>
        <w:contextualSpacing/>
        <w:jc w:val="both"/>
        <w:rPr>
          <w:rFonts w:eastAsia="Times New Roman" w:cs="Times New Roman"/>
          <w:b/>
          <w:bCs/>
          <w:color w:val="222222"/>
          <w:szCs w:val="24"/>
          <w:highlight w:val="yellow"/>
        </w:rPr>
      </w:pPr>
    </w:p>
    <w:p w14:paraId="07C6DB90" w14:textId="77777777" w:rsidR="0034387C" w:rsidRPr="00D81184" w:rsidRDefault="0034387C" w:rsidP="00D81184">
      <w:pPr>
        <w:shd w:val="clear" w:color="auto" w:fill="FFFFFF"/>
        <w:spacing w:after="0" w:line="240" w:lineRule="auto"/>
        <w:contextualSpacing/>
        <w:jc w:val="both"/>
        <w:rPr>
          <w:rFonts w:eastAsia="Times New Roman" w:cs="Times New Roman"/>
          <w:color w:val="222222"/>
          <w:szCs w:val="24"/>
        </w:rPr>
      </w:pPr>
      <w:r w:rsidRPr="00D81184">
        <w:rPr>
          <w:rFonts w:eastAsia="Times New Roman" w:cs="Times New Roman"/>
          <w:b/>
          <w:bCs/>
          <w:color w:val="222222"/>
          <w:szCs w:val="24"/>
        </w:rPr>
        <w:t>NOTA 2.</w:t>
      </w:r>
      <w:r w:rsidRPr="00D81184">
        <w:rPr>
          <w:rFonts w:eastAsia="Times New Roman" w:cs="Times New Roman"/>
          <w:color w:val="222222"/>
          <w:szCs w:val="24"/>
        </w:rPr>
        <w:t> De acuerdo con el artículo 2.2.1.1.2.2.4 del Decreto 1082 de 2015, cuando de conformidad con la información a su alcance la entidad estime que el valor de una oferta resulta artificialmente bajo requerirá al oferente para que explique las razones que sustenten el valor por él ofertado. Analizadas las explicaciones, el comité evaluador, recomendará el rechazo o la continuidad de la oferta explicando sus razones.</w:t>
      </w:r>
    </w:p>
    <w:p w14:paraId="72E1DFED" w14:textId="77777777" w:rsidR="00FB3BB7" w:rsidRPr="00D81184" w:rsidRDefault="00FB3BB7" w:rsidP="00D81184">
      <w:pPr>
        <w:shd w:val="clear" w:color="auto" w:fill="FFFFFF"/>
        <w:spacing w:after="0" w:line="240" w:lineRule="auto"/>
        <w:contextualSpacing/>
        <w:jc w:val="both"/>
        <w:rPr>
          <w:rFonts w:eastAsia="Times New Roman" w:cs="Times New Roman"/>
          <w:color w:val="222222"/>
          <w:szCs w:val="24"/>
        </w:rPr>
      </w:pPr>
    </w:p>
    <w:p w14:paraId="5E588546" w14:textId="77777777" w:rsidR="0034387C" w:rsidRPr="00D81184" w:rsidRDefault="0034387C" w:rsidP="00D81184">
      <w:pPr>
        <w:shd w:val="clear" w:color="auto" w:fill="FFFFFF"/>
        <w:spacing w:after="0" w:line="240" w:lineRule="auto"/>
        <w:contextualSpacing/>
        <w:jc w:val="both"/>
        <w:rPr>
          <w:rFonts w:cs="Times New Roman"/>
          <w:szCs w:val="24"/>
        </w:rPr>
      </w:pPr>
      <w:r w:rsidRPr="00D81184">
        <w:rPr>
          <w:rFonts w:eastAsia="Times New Roman" w:cs="Times New Roman"/>
          <w:color w:val="222222"/>
          <w:szCs w:val="24"/>
        </w:rPr>
        <w:t xml:space="preserve">Según lo establecido en el artículo 2.2.1.2.1.3.2 del Decreto 1082 de 2015 </w:t>
      </w:r>
      <w:r w:rsidR="00024729" w:rsidRPr="00D81184">
        <w:rPr>
          <w:rFonts w:eastAsia="Times New Roman" w:cs="Times New Roman"/>
          <w:color w:val="222222"/>
          <w:szCs w:val="24"/>
        </w:rPr>
        <w:t>la Secretaría</w:t>
      </w:r>
      <w:r w:rsidRPr="00D81184">
        <w:rPr>
          <w:rFonts w:eastAsia="Times New Roman" w:cs="Times New Roman"/>
          <w:color w:val="222222"/>
          <w:szCs w:val="24"/>
        </w:rPr>
        <w:t xml:space="preserve"> verificará la Oferta Económica pre</w:t>
      </w:r>
      <w:r w:rsidR="00FB3BB7" w:rsidRPr="00D81184">
        <w:rPr>
          <w:rFonts w:eastAsia="Times New Roman" w:cs="Times New Roman"/>
          <w:color w:val="222222"/>
          <w:szCs w:val="24"/>
        </w:rPr>
        <w:t>sentada por el proponente en el</w:t>
      </w:r>
      <w:r w:rsidRPr="00D81184">
        <w:rPr>
          <w:rFonts w:eastAsia="Times New Roman" w:cs="Times New Roman"/>
          <w:color w:val="222222"/>
          <w:szCs w:val="24"/>
        </w:rPr>
        <w:t xml:space="preserve"> </w:t>
      </w:r>
      <w:r w:rsidR="001D4946" w:rsidRPr="00D81184">
        <w:rPr>
          <w:rFonts w:eastAsia="Times New Roman" w:cs="Times New Roman"/>
          <w:color w:val="222222"/>
          <w:szCs w:val="24"/>
        </w:rPr>
        <w:t xml:space="preserve">Anexo </w:t>
      </w:r>
      <w:r w:rsidR="00FB3BB7" w:rsidRPr="00D81184">
        <w:rPr>
          <w:rFonts w:eastAsia="Times New Roman" w:cs="Times New Roman"/>
          <w:color w:val="222222"/>
          <w:szCs w:val="24"/>
        </w:rPr>
        <w:t>Propuesta Económica</w:t>
      </w:r>
      <w:r w:rsidRPr="00D81184">
        <w:rPr>
          <w:rFonts w:eastAsia="Times New Roman" w:cs="Times New Roman"/>
          <w:color w:val="222222"/>
          <w:szCs w:val="24"/>
        </w:rPr>
        <w:t xml:space="preserve"> revisando la coherencia y consistencia entre: i) la necesidad identificada por la Entidad Estatal y el alcance de la oferta; ii) la consultoría ofrecida y el precio ofrecido, y iii) el precio ofrecido y la disponibilidad presupuestal del respectivo Proceso de Contratación.</w:t>
      </w:r>
    </w:p>
    <w:p w14:paraId="04FDCA24" w14:textId="77777777" w:rsidR="00FB3BB7" w:rsidRPr="00D81184" w:rsidRDefault="00FB3BB7" w:rsidP="00D81184">
      <w:pPr>
        <w:shd w:val="clear" w:color="auto" w:fill="FFFFFF"/>
        <w:spacing w:after="0" w:line="240" w:lineRule="auto"/>
        <w:contextualSpacing/>
        <w:jc w:val="both"/>
        <w:rPr>
          <w:rFonts w:eastAsia="Times New Roman" w:cs="Times New Roman"/>
          <w:color w:val="222222"/>
          <w:szCs w:val="24"/>
        </w:rPr>
      </w:pPr>
    </w:p>
    <w:p w14:paraId="17407649" w14:textId="29A53F49" w:rsidR="0034387C" w:rsidRDefault="0034387C" w:rsidP="00D81184">
      <w:pPr>
        <w:shd w:val="clear" w:color="auto" w:fill="FFFFFF"/>
        <w:spacing w:after="0" w:line="240" w:lineRule="auto"/>
        <w:contextualSpacing/>
        <w:jc w:val="both"/>
        <w:rPr>
          <w:rFonts w:eastAsia="Times New Roman" w:cs="Times New Roman"/>
          <w:color w:val="222222"/>
          <w:szCs w:val="24"/>
        </w:rPr>
      </w:pPr>
      <w:r w:rsidRPr="00D81184">
        <w:rPr>
          <w:rFonts w:eastAsia="Times New Roman" w:cs="Times New Roman"/>
          <w:color w:val="222222"/>
          <w:szCs w:val="24"/>
        </w:rPr>
        <w:t>El proponente para la presentación de su Propuesta Económica debe tener en cuenta:</w:t>
      </w:r>
    </w:p>
    <w:p w14:paraId="43798A24" w14:textId="77777777" w:rsidR="008B13C1" w:rsidRPr="00D81184" w:rsidRDefault="008B13C1" w:rsidP="00D81184">
      <w:pPr>
        <w:shd w:val="clear" w:color="auto" w:fill="FFFFFF"/>
        <w:spacing w:after="0" w:line="240" w:lineRule="auto"/>
        <w:contextualSpacing/>
        <w:jc w:val="both"/>
        <w:rPr>
          <w:rFonts w:cs="Times New Roman"/>
          <w:szCs w:val="24"/>
          <w:highlight w:val="yellow"/>
        </w:rPr>
      </w:pPr>
    </w:p>
    <w:p w14:paraId="1F0692A2" w14:textId="77777777" w:rsidR="0034387C" w:rsidRPr="00D81184" w:rsidRDefault="0034387C"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szCs w:val="24"/>
        </w:rPr>
      </w:pPr>
      <w:r w:rsidRPr="00D81184">
        <w:rPr>
          <w:rFonts w:cs="Times New Roman"/>
          <w:color w:val="222222"/>
          <w:szCs w:val="24"/>
        </w:rPr>
        <w:t>La información contenida en la documentación que compone el presente proceso de contratación.</w:t>
      </w:r>
    </w:p>
    <w:p w14:paraId="5A340899" w14:textId="77777777" w:rsidR="0034387C" w:rsidRPr="00D81184" w:rsidRDefault="0034387C"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color w:val="222222"/>
          <w:szCs w:val="24"/>
        </w:rPr>
      </w:pPr>
      <w:r w:rsidRPr="00D81184">
        <w:rPr>
          <w:rFonts w:cs="Times New Roman"/>
          <w:color w:val="222222"/>
          <w:szCs w:val="24"/>
        </w:rPr>
        <w:t>La propuesta económica debe presentarse en pesos colombianos.</w:t>
      </w:r>
    </w:p>
    <w:p w14:paraId="193AB4D2" w14:textId="77777777" w:rsidR="0034387C" w:rsidRPr="00D81184" w:rsidRDefault="0034387C"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color w:val="222222"/>
          <w:szCs w:val="24"/>
        </w:rPr>
      </w:pPr>
      <w:r w:rsidRPr="00D81184">
        <w:rPr>
          <w:rFonts w:cs="Times New Roman"/>
          <w:color w:val="222222"/>
          <w:szCs w:val="24"/>
        </w:rPr>
        <w:t>En materia tributaria, los oferentes deberán tener en cuenta en la conformación de sus ofertas además de los tributos nacionales, el régimen tributario de esta entidad territorial.</w:t>
      </w:r>
    </w:p>
    <w:p w14:paraId="7C378A97" w14:textId="77777777" w:rsidR="0034387C" w:rsidRPr="00D81184" w:rsidRDefault="0034387C"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szCs w:val="24"/>
        </w:rPr>
      </w:pPr>
      <w:r w:rsidRPr="00D81184">
        <w:rPr>
          <w:rFonts w:cs="Times New Roman"/>
          <w:szCs w:val="24"/>
        </w:rPr>
        <w:t xml:space="preserve">Esta consultoría se encuentra gravada por el impuesto al valor agregado IVA, tarifa que corresponde al 19%, de conformidad con el artículo 420 del Estatuto Tributario, </w:t>
      </w:r>
    </w:p>
    <w:p w14:paraId="79CCCCCC" w14:textId="77777777" w:rsidR="0034387C" w:rsidRPr="00D81184" w:rsidRDefault="0034387C"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szCs w:val="24"/>
        </w:rPr>
      </w:pPr>
      <w:r w:rsidRPr="00D81184">
        <w:rPr>
          <w:rFonts w:cs="Times New Roman"/>
          <w:color w:val="222222"/>
          <w:szCs w:val="24"/>
        </w:rPr>
        <w:t xml:space="preserve">La propuesta económica deberá contemplar todos los costos directos e indirectos, en los cuales incurra el proponente para la correcta suscripción y ejecución del objeto de la presente </w:t>
      </w:r>
      <w:r w:rsidRPr="00D81184">
        <w:rPr>
          <w:rFonts w:cs="Times New Roman"/>
          <w:szCs w:val="24"/>
        </w:rPr>
        <w:t>contratación y por ningún motivo se considerarán costos adicionales.</w:t>
      </w:r>
    </w:p>
    <w:p w14:paraId="40D99762" w14:textId="77777777" w:rsidR="0034387C" w:rsidRPr="00D81184" w:rsidRDefault="00391097" w:rsidP="008B13C1">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cs="Times New Roman"/>
          <w:szCs w:val="24"/>
        </w:rPr>
      </w:pPr>
      <w:r w:rsidRPr="00D81184">
        <w:rPr>
          <w:rFonts w:cs="Times New Roman"/>
          <w:szCs w:val="24"/>
        </w:rPr>
        <w:t xml:space="preserve">Los valores ofrecidos por el proponente no deben utilizar centavos; en caso contrario, la entidad aproximará al siguiente peso si los centavos son iguales o superiores a 50, o en caso contrario se mantendrá el mismo entero. De igual forma, la entidad verificará las operaciones aritméticas (suma, multiplicación) y en caso de encontrar errores en dichas operaciones, se realizarán las correcciones aritméticas necesarias. Para los dos casos mencionados, el Proponente deberá asumir los valores unitarios y totales corregidos por la entidad </w:t>
      </w:r>
    </w:p>
    <w:p w14:paraId="76916C61" w14:textId="77777777" w:rsidR="00391097" w:rsidRPr="00D81184" w:rsidRDefault="00391097" w:rsidP="00D81184">
      <w:pPr>
        <w:shd w:val="clear" w:color="auto" w:fill="FFFFFF"/>
        <w:spacing w:after="0" w:line="240" w:lineRule="auto"/>
        <w:ind w:left="57" w:right="57"/>
        <w:contextualSpacing/>
        <w:jc w:val="both"/>
        <w:rPr>
          <w:rFonts w:eastAsia="Times New Roman" w:cs="Times New Roman"/>
          <w:color w:val="222222"/>
          <w:szCs w:val="24"/>
        </w:rPr>
      </w:pPr>
    </w:p>
    <w:p w14:paraId="43F7C704" w14:textId="0027033A" w:rsidR="0034387C" w:rsidRPr="00D81184" w:rsidRDefault="0034387C" w:rsidP="00D81184">
      <w:pPr>
        <w:shd w:val="clear" w:color="auto" w:fill="FFFFFF"/>
        <w:spacing w:after="0" w:line="240" w:lineRule="auto"/>
        <w:ind w:left="57" w:right="57"/>
        <w:contextualSpacing/>
        <w:jc w:val="both"/>
        <w:rPr>
          <w:rFonts w:cs="Times New Roman"/>
          <w:szCs w:val="24"/>
        </w:rPr>
      </w:pPr>
      <w:r w:rsidRPr="00D81184">
        <w:rPr>
          <w:rFonts w:eastAsia="Times New Roman" w:cs="Times New Roman"/>
          <w:color w:val="222222"/>
          <w:szCs w:val="24"/>
        </w:rPr>
        <w:t xml:space="preserve">Si la Entidad Estatal y el oferente calificado en el primer lugar de elegibilidad </w:t>
      </w:r>
      <w:r w:rsidR="007C33FE" w:rsidRPr="00D81184">
        <w:rPr>
          <w:rFonts w:eastAsia="Times New Roman" w:cs="Times New Roman"/>
          <w:color w:val="222222"/>
          <w:szCs w:val="24"/>
        </w:rPr>
        <w:t xml:space="preserve">no </w:t>
      </w:r>
      <w:r w:rsidRPr="00D81184">
        <w:rPr>
          <w:rFonts w:eastAsia="Times New Roman" w:cs="Times New Roman"/>
          <w:color w:val="222222"/>
          <w:szCs w:val="24"/>
        </w:rPr>
        <w:t xml:space="preserve">llegan a un acuerdo dejarán constancia de ello y la Entidad Estatal revisará con el oferente calificado en el segundo lugar de elegibilidad los aspectos a los que se refiere el numeral anterior. Si la Entidad Estatal y el oferente llegan a un acuerdo dejarán constancia </w:t>
      </w:r>
      <w:r w:rsidR="004B7E25" w:rsidRPr="00D81184">
        <w:rPr>
          <w:rFonts w:eastAsia="Times New Roman" w:cs="Times New Roman"/>
          <w:color w:val="222222"/>
          <w:szCs w:val="24"/>
        </w:rPr>
        <w:t>de este</w:t>
      </w:r>
      <w:r w:rsidRPr="00D81184">
        <w:rPr>
          <w:rFonts w:eastAsia="Times New Roman" w:cs="Times New Roman"/>
          <w:color w:val="222222"/>
          <w:szCs w:val="24"/>
        </w:rPr>
        <w:t xml:space="preserve"> y firmarán el contrato.</w:t>
      </w:r>
    </w:p>
    <w:p w14:paraId="139AAF03" w14:textId="77777777" w:rsidR="0034387C" w:rsidRPr="00D81184" w:rsidRDefault="0034387C" w:rsidP="00D81184">
      <w:pPr>
        <w:spacing w:after="0" w:line="240" w:lineRule="auto"/>
        <w:contextualSpacing/>
        <w:rPr>
          <w:rFonts w:cs="Times New Roman"/>
          <w:szCs w:val="24"/>
        </w:rPr>
      </w:pPr>
    </w:p>
    <w:p w14:paraId="3038AF4D" w14:textId="77777777" w:rsidR="0034387C" w:rsidRPr="00D81184" w:rsidRDefault="0034387C" w:rsidP="00D81184">
      <w:pPr>
        <w:shd w:val="clear" w:color="auto" w:fill="FFFFFF"/>
        <w:spacing w:after="0" w:line="240" w:lineRule="auto"/>
        <w:ind w:left="57" w:right="57"/>
        <w:contextualSpacing/>
        <w:jc w:val="both"/>
        <w:rPr>
          <w:rFonts w:eastAsia="SimSun, 宋体" w:cs="Times New Roman"/>
          <w:szCs w:val="24"/>
        </w:rPr>
      </w:pPr>
      <w:r w:rsidRPr="00D81184">
        <w:rPr>
          <w:rFonts w:eastAsia="Times New Roman" w:cs="Times New Roman"/>
          <w:szCs w:val="24"/>
        </w:rPr>
        <w:t>Si después de realizada las verificaciones relacionadas en el presente numeral, el valor de la propuesta económica del proponente que se encuentra en primer lugar del orden de elegibilidad excede el presupuesto oficial, su propuesta será rechazada y se procederá a abrir la propuesta económica del siguiente oferente se</w:t>
      </w:r>
      <w:r w:rsidR="00573EC2" w:rsidRPr="00D81184">
        <w:rPr>
          <w:rFonts w:eastAsia="Times New Roman" w:cs="Times New Roman"/>
          <w:szCs w:val="24"/>
        </w:rPr>
        <w:t>gún el orden de elegibilidad, si la Entidad y el oferente calificado en el segundo lugar de elegibilidad no llegan a un acuerdo, la Entidad Estatal debe declarar desierto el Proceso de Contratación.</w:t>
      </w:r>
    </w:p>
    <w:p w14:paraId="09A9F312" w14:textId="77777777" w:rsidR="00A60E03" w:rsidRPr="00D81184" w:rsidRDefault="00A60E03" w:rsidP="00D81184">
      <w:pPr>
        <w:spacing w:after="0" w:line="240" w:lineRule="auto"/>
        <w:contextualSpacing/>
        <w:jc w:val="both"/>
        <w:rPr>
          <w:rFonts w:eastAsia="Arial" w:cs="Times New Roman"/>
          <w:szCs w:val="24"/>
        </w:rPr>
      </w:pPr>
    </w:p>
    <w:p w14:paraId="0E5D2240" w14:textId="77777777" w:rsidR="00A60E03" w:rsidRPr="00D81184" w:rsidRDefault="00573EC2" w:rsidP="00D81184">
      <w:pPr>
        <w:widowControl w:val="0"/>
        <w:spacing w:after="0" w:line="240" w:lineRule="auto"/>
        <w:contextualSpacing/>
        <w:jc w:val="center"/>
        <w:rPr>
          <w:rFonts w:eastAsia="Arial" w:cs="Times New Roman"/>
          <w:b/>
          <w:szCs w:val="24"/>
        </w:rPr>
      </w:pPr>
      <w:r w:rsidRPr="00D81184">
        <w:rPr>
          <w:rFonts w:eastAsia="Arial" w:cs="Times New Roman"/>
          <w:b/>
          <w:szCs w:val="24"/>
        </w:rPr>
        <w:t>CAPITULO 7</w:t>
      </w:r>
    </w:p>
    <w:p w14:paraId="26FBD651" w14:textId="77777777" w:rsidR="00A60E03" w:rsidRPr="00D81184" w:rsidRDefault="00A60E03" w:rsidP="00D81184">
      <w:pPr>
        <w:spacing w:after="0" w:line="240" w:lineRule="auto"/>
        <w:contextualSpacing/>
        <w:jc w:val="center"/>
        <w:rPr>
          <w:rFonts w:eastAsia="Arial" w:cs="Times New Roman"/>
          <w:b/>
          <w:szCs w:val="24"/>
        </w:rPr>
      </w:pPr>
      <w:r w:rsidRPr="00D81184">
        <w:rPr>
          <w:rFonts w:eastAsia="Arial" w:cs="Times New Roman"/>
          <w:b/>
          <w:szCs w:val="24"/>
        </w:rPr>
        <w:t>CONDICIONES DEL CONTRATO</w:t>
      </w:r>
    </w:p>
    <w:p w14:paraId="26599B59" w14:textId="77777777" w:rsidR="00A60E03" w:rsidRPr="00D81184" w:rsidRDefault="00A60E03" w:rsidP="00D81184">
      <w:pPr>
        <w:spacing w:after="0" w:line="240" w:lineRule="auto"/>
        <w:contextualSpacing/>
        <w:jc w:val="both"/>
        <w:rPr>
          <w:rFonts w:eastAsia="Arial" w:cs="Times New Roman"/>
          <w:b/>
          <w:szCs w:val="24"/>
        </w:rPr>
      </w:pPr>
    </w:p>
    <w:p w14:paraId="08742DC4" w14:textId="77777777" w:rsidR="008B13C1" w:rsidRPr="008B13C1" w:rsidRDefault="008B13C1" w:rsidP="008B13C1">
      <w:pPr>
        <w:pStyle w:val="Prrafodelista"/>
        <w:numPr>
          <w:ilvl w:val="0"/>
          <w:numId w:val="7"/>
        </w:numPr>
        <w:spacing w:after="0" w:line="240" w:lineRule="auto"/>
        <w:jc w:val="both"/>
        <w:rPr>
          <w:rFonts w:eastAsia="Arial" w:cs="Times New Roman"/>
          <w:b/>
          <w:vanish/>
          <w:szCs w:val="24"/>
        </w:rPr>
      </w:pPr>
    </w:p>
    <w:p w14:paraId="34A85715" w14:textId="77777777" w:rsidR="008B13C1" w:rsidRPr="008B13C1" w:rsidRDefault="008B13C1" w:rsidP="008B13C1">
      <w:pPr>
        <w:pStyle w:val="Prrafodelista"/>
        <w:numPr>
          <w:ilvl w:val="0"/>
          <w:numId w:val="7"/>
        </w:numPr>
        <w:spacing w:after="0" w:line="240" w:lineRule="auto"/>
        <w:jc w:val="both"/>
        <w:rPr>
          <w:rFonts w:eastAsia="Arial" w:cs="Times New Roman"/>
          <w:b/>
          <w:vanish/>
          <w:szCs w:val="24"/>
        </w:rPr>
      </w:pPr>
    </w:p>
    <w:p w14:paraId="56A96877" w14:textId="6C0C7318" w:rsidR="00A60E03" w:rsidRPr="00D81184" w:rsidRDefault="00573EC2" w:rsidP="008B13C1">
      <w:pPr>
        <w:numPr>
          <w:ilvl w:val="1"/>
          <w:numId w:val="7"/>
        </w:numPr>
        <w:spacing w:after="0" w:line="240" w:lineRule="auto"/>
        <w:contextualSpacing/>
        <w:jc w:val="both"/>
        <w:rPr>
          <w:rFonts w:eastAsia="Arial" w:cs="Times New Roman"/>
          <w:b/>
          <w:szCs w:val="24"/>
        </w:rPr>
      </w:pPr>
      <w:r w:rsidRPr="00D81184">
        <w:rPr>
          <w:rFonts w:eastAsia="Arial" w:cs="Times New Roman"/>
          <w:b/>
          <w:szCs w:val="24"/>
        </w:rPr>
        <w:t xml:space="preserve">7.1 </w:t>
      </w:r>
      <w:r w:rsidR="00A60E03" w:rsidRPr="00D81184">
        <w:rPr>
          <w:rFonts w:eastAsia="Arial" w:cs="Times New Roman"/>
          <w:b/>
          <w:szCs w:val="24"/>
        </w:rPr>
        <w:t>TIPOLOGÍA DE CONTRATO</w:t>
      </w:r>
    </w:p>
    <w:p w14:paraId="3C1993D8" w14:textId="77777777" w:rsidR="00A60E03" w:rsidRPr="00D81184" w:rsidRDefault="00A60E03" w:rsidP="00D81184">
      <w:pPr>
        <w:spacing w:after="0" w:line="240" w:lineRule="auto"/>
        <w:contextualSpacing/>
        <w:jc w:val="both"/>
        <w:rPr>
          <w:rFonts w:eastAsia="Arial" w:cs="Times New Roman"/>
          <w:szCs w:val="24"/>
        </w:rPr>
      </w:pPr>
    </w:p>
    <w:p w14:paraId="3C498D8D" w14:textId="77777777" w:rsidR="00A60E03" w:rsidRPr="00D81184" w:rsidRDefault="00A60E03" w:rsidP="00D81184">
      <w:pPr>
        <w:spacing w:after="0" w:line="240" w:lineRule="auto"/>
        <w:contextualSpacing/>
        <w:jc w:val="both"/>
        <w:rPr>
          <w:rFonts w:cs="Times New Roman"/>
          <w:i/>
          <w:color w:val="808080" w:themeColor="background1" w:themeShade="80"/>
          <w:szCs w:val="24"/>
        </w:rPr>
      </w:pPr>
      <w:r w:rsidRPr="00D81184">
        <w:rPr>
          <w:rFonts w:eastAsia="Arial" w:cs="Times New Roman"/>
          <w:szCs w:val="24"/>
        </w:rPr>
        <w:t xml:space="preserve">La relación jurídica que se creará es un Contrato de </w:t>
      </w:r>
      <w:r w:rsidRPr="003A698D">
        <w:rPr>
          <w:rFonts w:eastAsia="Arial" w:cs="Times New Roman"/>
          <w:i/>
          <w:color w:val="808080" w:themeColor="background1" w:themeShade="80"/>
          <w:szCs w:val="24"/>
        </w:rPr>
        <w:t>(</w:t>
      </w:r>
      <w:r w:rsidR="0034387C" w:rsidRPr="003A698D">
        <w:rPr>
          <w:rFonts w:eastAsia="Arial" w:cs="Times New Roman"/>
          <w:i/>
          <w:color w:val="808080" w:themeColor="background1" w:themeShade="80"/>
          <w:szCs w:val="24"/>
        </w:rPr>
        <w:t>Consultoría o Interventoría</w:t>
      </w:r>
      <w:r w:rsidRPr="003A698D">
        <w:rPr>
          <w:rFonts w:eastAsia="Arial" w:cs="Times New Roman"/>
          <w:i/>
          <w:color w:val="808080" w:themeColor="background1" w:themeShade="80"/>
          <w:szCs w:val="24"/>
        </w:rPr>
        <w:t>, etc).</w:t>
      </w:r>
    </w:p>
    <w:p w14:paraId="6CC82A05" w14:textId="70C4304C" w:rsidR="00A60E03" w:rsidRDefault="00A60E03" w:rsidP="00D81184">
      <w:pPr>
        <w:spacing w:after="0" w:line="240" w:lineRule="auto"/>
        <w:contextualSpacing/>
        <w:jc w:val="both"/>
        <w:rPr>
          <w:rFonts w:cs="Times New Roman"/>
          <w:szCs w:val="24"/>
        </w:rPr>
      </w:pPr>
    </w:p>
    <w:p w14:paraId="317DBF5C" w14:textId="77777777" w:rsidR="00F4045B" w:rsidRPr="00D81184" w:rsidRDefault="00F4045B" w:rsidP="00D81184">
      <w:pPr>
        <w:spacing w:after="0" w:line="240" w:lineRule="auto"/>
        <w:contextualSpacing/>
        <w:jc w:val="both"/>
        <w:rPr>
          <w:rFonts w:cs="Times New Roman"/>
          <w:szCs w:val="24"/>
        </w:rPr>
      </w:pPr>
    </w:p>
    <w:p w14:paraId="5600ECD0"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VALOR DEL CONTRATO</w:t>
      </w:r>
    </w:p>
    <w:p w14:paraId="7C89D016" w14:textId="77777777" w:rsidR="00A60E03" w:rsidRPr="00D81184" w:rsidRDefault="00A60E03" w:rsidP="00D81184">
      <w:pPr>
        <w:spacing w:after="0" w:line="240" w:lineRule="auto"/>
        <w:contextualSpacing/>
        <w:jc w:val="both"/>
        <w:rPr>
          <w:rFonts w:eastAsia="Arial" w:cs="Times New Roman"/>
          <w:szCs w:val="24"/>
        </w:rPr>
      </w:pPr>
    </w:p>
    <w:p w14:paraId="4E00C4BE" w14:textId="4F1EE890"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El valor del contrato se encuentra contenido en el numeral </w:t>
      </w:r>
      <w:r w:rsidR="00971C9B" w:rsidRPr="004B7E25">
        <w:rPr>
          <w:rFonts w:eastAsia="Arial" w:cs="Times New Roman"/>
          <w:szCs w:val="24"/>
          <w:highlight w:val="cyan"/>
        </w:rPr>
        <w:t>XXX</w:t>
      </w:r>
      <w:r w:rsidRPr="00D81184">
        <w:rPr>
          <w:rFonts w:eastAsia="Arial" w:cs="Times New Roman"/>
          <w:szCs w:val="24"/>
        </w:rPr>
        <w:t xml:space="preserve"> del </w:t>
      </w:r>
      <w:r w:rsidR="009071BF" w:rsidRPr="00D81184">
        <w:rPr>
          <w:rFonts w:eastAsia="Arial" w:cs="Times New Roman"/>
          <w:szCs w:val="24"/>
        </w:rPr>
        <w:t>Anexo “</w:t>
      </w:r>
      <w:r w:rsidRPr="00D81184">
        <w:rPr>
          <w:rFonts w:eastAsia="Arial" w:cs="Times New Roman"/>
          <w:szCs w:val="24"/>
        </w:rPr>
        <w:t>ESTUDIO Y DOCUMENTOS PREVIOS PARA PROCESOS DE</w:t>
      </w:r>
      <w:r w:rsidR="0034387C" w:rsidRPr="00D81184">
        <w:rPr>
          <w:rFonts w:eastAsia="Arial" w:cs="Times New Roman"/>
          <w:szCs w:val="24"/>
        </w:rPr>
        <w:t xml:space="preserve"> CONCURSO DE MERITOS</w:t>
      </w:r>
      <w:r w:rsidRPr="00D81184">
        <w:rPr>
          <w:rFonts w:eastAsia="Arial" w:cs="Times New Roman"/>
          <w:szCs w:val="24"/>
        </w:rPr>
        <w:t xml:space="preserve">”. </w:t>
      </w:r>
    </w:p>
    <w:p w14:paraId="0E888478" w14:textId="77777777" w:rsidR="00A60E03" w:rsidRPr="00D81184" w:rsidRDefault="00A60E03" w:rsidP="00D81184">
      <w:pPr>
        <w:spacing w:after="0" w:line="240" w:lineRule="auto"/>
        <w:contextualSpacing/>
        <w:jc w:val="both"/>
        <w:rPr>
          <w:rFonts w:cs="Times New Roman"/>
          <w:szCs w:val="24"/>
        </w:rPr>
      </w:pPr>
    </w:p>
    <w:p w14:paraId="264EA219"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FORMA DE PAGO</w:t>
      </w:r>
    </w:p>
    <w:p w14:paraId="31AD5CE5" w14:textId="77777777" w:rsidR="00A60E03" w:rsidRPr="00D81184" w:rsidRDefault="00A60E03" w:rsidP="00D81184">
      <w:pPr>
        <w:spacing w:after="0" w:line="240" w:lineRule="auto"/>
        <w:ind w:left="360" w:right="113"/>
        <w:contextualSpacing/>
        <w:jc w:val="both"/>
        <w:rPr>
          <w:rFonts w:eastAsia="Arial" w:cs="Times New Roman"/>
          <w:b/>
          <w:szCs w:val="24"/>
        </w:rPr>
      </w:pPr>
    </w:p>
    <w:p w14:paraId="62D17F6D" w14:textId="7A95FB6B"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La forma de pago del contrato se encuentra contenido en el numeral </w:t>
      </w:r>
      <w:r w:rsidR="00971C9B" w:rsidRPr="004B7E25">
        <w:rPr>
          <w:rFonts w:eastAsia="Arial" w:cs="Times New Roman"/>
          <w:szCs w:val="24"/>
          <w:highlight w:val="cyan"/>
        </w:rPr>
        <w:t>XXX</w:t>
      </w:r>
      <w:r w:rsidRPr="00D81184">
        <w:rPr>
          <w:rFonts w:eastAsia="Arial" w:cs="Times New Roman"/>
          <w:szCs w:val="24"/>
        </w:rPr>
        <w:t xml:space="preserve"> del </w:t>
      </w:r>
      <w:r w:rsidR="009071BF" w:rsidRPr="00D81184">
        <w:rPr>
          <w:rFonts w:eastAsia="Arial" w:cs="Times New Roman"/>
          <w:szCs w:val="24"/>
        </w:rPr>
        <w:t>Anexo “</w:t>
      </w:r>
      <w:r w:rsidRPr="00D81184">
        <w:rPr>
          <w:rFonts w:eastAsia="Arial" w:cs="Times New Roman"/>
          <w:szCs w:val="24"/>
        </w:rPr>
        <w:t xml:space="preserve">ESTUDIO Y DOCUMENTOS PREVIOS PARA PROCESOS DE </w:t>
      </w:r>
      <w:r w:rsidR="0034387C" w:rsidRPr="00D81184">
        <w:rPr>
          <w:rFonts w:eastAsia="Arial" w:cs="Times New Roman"/>
          <w:szCs w:val="24"/>
        </w:rPr>
        <w:t>CONCURSO DE MERITOS</w:t>
      </w:r>
      <w:r w:rsidRPr="00D81184">
        <w:rPr>
          <w:rFonts w:eastAsia="Arial" w:cs="Times New Roman"/>
          <w:szCs w:val="24"/>
        </w:rPr>
        <w:t>”.</w:t>
      </w:r>
      <w:r w:rsidR="002E21DF">
        <w:rPr>
          <w:rFonts w:eastAsia="Arial" w:cs="Times New Roman"/>
          <w:szCs w:val="24"/>
        </w:rPr>
        <w:t xml:space="preserve"> </w:t>
      </w:r>
    </w:p>
    <w:p w14:paraId="1A126852" w14:textId="77777777" w:rsidR="00A60E03" w:rsidRPr="00D81184" w:rsidRDefault="00A60E03" w:rsidP="00D81184">
      <w:pPr>
        <w:widowControl w:val="0"/>
        <w:spacing w:after="0" w:line="240" w:lineRule="auto"/>
        <w:ind w:left="1080" w:right="57"/>
        <w:contextualSpacing/>
        <w:jc w:val="both"/>
        <w:rPr>
          <w:rFonts w:eastAsia="Arial" w:cs="Times New Roman"/>
          <w:b/>
          <w:szCs w:val="24"/>
        </w:rPr>
      </w:pPr>
    </w:p>
    <w:p w14:paraId="4F38BE98"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IMPUESTOS</w:t>
      </w:r>
    </w:p>
    <w:p w14:paraId="4EF4BEE2" w14:textId="77777777" w:rsidR="00A60E03" w:rsidRPr="00D81184" w:rsidRDefault="00A60E03" w:rsidP="00D81184">
      <w:pPr>
        <w:widowControl w:val="0"/>
        <w:spacing w:after="0" w:line="240" w:lineRule="auto"/>
        <w:ind w:left="1080"/>
        <w:contextualSpacing/>
        <w:jc w:val="both"/>
        <w:rPr>
          <w:rFonts w:eastAsia="Arial" w:cs="Times New Roman"/>
          <w:b/>
          <w:szCs w:val="24"/>
        </w:rPr>
      </w:pPr>
    </w:p>
    <w:p w14:paraId="1E4BD2FF" w14:textId="77777777" w:rsidR="00A60E03" w:rsidRPr="00D81184" w:rsidRDefault="00A60E03" w:rsidP="00D81184">
      <w:pPr>
        <w:widowControl w:val="0"/>
        <w:spacing w:after="0" w:line="240" w:lineRule="auto"/>
        <w:ind w:right="57"/>
        <w:contextualSpacing/>
        <w:jc w:val="both"/>
        <w:rPr>
          <w:rFonts w:eastAsia="Times New Roman" w:cs="Times New Roman"/>
          <w:color w:val="00000A"/>
          <w:szCs w:val="24"/>
        </w:rPr>
      </w:pPr>
      <w:r w:rsidRPr="00D81184">
        <w:rPr>
          <w:rFonts w:eastAsia="Arial" w:cs="Times New Roman"/>
          <w:color w:val="00000A"/>
          <w:szCs w:val="24"/>
        </w:rPr>
        <w:t>El contratista pagará todos los impuestos, tasas y contribuciones, Nacionales y Distritales que se deriven de la ejecución del contrato, de conformidad con las normas vigentes sobre la materia que aplican adicionalmente a las entidades territoriales.</w:t>
      </w:r>
    </w:p>
    <w:p w14:paraId="5DEA53E1" w14:textId="77777777" w:rsidR="00A60E03" w:rsidRPr="00D81184" w:rsidRDefault="00A60E03" w:rsidP="00D81184">
      <w:pPr>
        <w:spacing w:after="0" w:line="240" w:lineRule="auto"/>
        <w:ind w:right="113"/>
        <w:contextualSpacing/>
        <w:jc w:val="both"/>
        <w:rPr>
          <w:rFonts w:eastAsia="Arial" w:cs="Times New Roman"/>
          <w:szCs w:val="24"/>
        </w:rPr>
      </w:pPr>
    </w:p>
    <w:p w14:paraId="01A0D761"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PLAZO DE EJECUCIÓN DEL CONTRATO</w:t>
      </w:r>
    </w:p>
    <w:p w14:paraId="1273424A" w14:textId="77777777" w:rsidR="00A60E03" w:rsidRPr="00D81184" w:rsidRDefault="00A60E03" w:rsidP="00D81184">
      <w:pPr>
        <w:spacing w:after="0" w:line="240" w:lineRule="auto"/>
        <w:contextualSpacing/>
        <w:rPr>
          <w:rFonts w:eastAsia="Arial" w:cs="Times New Roman"/>
          <w:b/>
          <w:color w:val="FF0000"/>
          <w:szCs w:val="24"/>
        </w:rPr>
      </w:pPr>
    </w:p>
    <w:p w14:paraId="6AC2BE23"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La supervisión del contrato se encuentra contenido en el numeral </w:t>
      </w:r>
      <w:r w:rsidR="00971C9B" w:rsidRPr="004B7E25">
        <w:rPr>
          <w:rFonts w:eastAsia="Arial" w:cs="Times New Roman"/>
          <w:szCs w:val="24"/>
          <w:highlight w:val="cyan"/>
        </w:rPr>
        <w:t>XXX</w:t>
      </w:r>
      <w:r w:rsidRPr="00D81184">
        <w:rPr>
          <w:rFonts w:eastAsia="Arial" w:cs="Times New Roman"/>
          <w:color w:val="FF0000"/>
          <w:szCs w:val="24"/>
        </w:rPr>
        <w:t xml:space="preserve"> </w:t>
      </w:r>
      <w:r w:rsidRPr="00D81184">
        <w:rPr>
          <w:rFonts w:eastAsia="Arial" w:cs="Times New Roman"/>
          <w:szCs w:val="24"/>
        </w:rPr>
        <w:t xml:space="preserve">del Anexo “ESTUDIO Y DOCUMENTOS PREVIOS PARA PROCESOS DE </w:t>
      </w:r>
      <w:r w:rsidR="0034387C" w:rsidRPr="00D81184">
        <w:rPr>
          <w:rFonts w:eastAsia="Arial" w:cs="Times New Roman"/>
          <w:szCs w:val="24"/>
        </w:rPr>
        <w:t>CONCURSO DE MERITOS</w:t>
      </w:r>
      <w:r w:rsidRPr="00D81184">
        <w:rPr>
          <w:rFonts w:eastAsia="Arial" w:cs="Times New Roman"/>
          <w:szCs w:val="24"/>
        </w:rPr>
        <w:t xml:space="preserve">”. </w:t>
      </w:r>
    </w:p>
    <w:p w14:paraId="4C054554" w14:textId="77777777" w:rsidR="00A60E03" w:rsidRPr="00D81184" w:rsidRDefault="00A60E03" w:rsidP="00D81184">
      <w:pPr>
        <w:spacing w:after="0" w:line="240" w:lineRule="auto"/>
        <w:contextualSpacing/>
        <w:rPr>
          <w:rFonts w:eastAsia="Arial" w:cs="Times New Roman"/>
          <w:szCs w:val="24"/>
        </w:rPr>
      </w:pPr>
    </w:p>
    <w:p w14:paraId="01418C60"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LUGAR DE EJECUCIÓN DEL CONTRATO</w:t>
      </w:r>
    </w:p>
    <w:p w14:paraId="4AB2DEB8" w14:textId="77777777" w:rsidR="00A60E03" w:rsidRPr="00D81184" w:rsidRDefault="00A60E03" w:rsidP="00D81184">
      <w:pPr>
        <w:spacing w:after="0" w:line="240" w:lineRule="auto"/>
        <w:ind w:left="360"/>
        <w:contextualSpacing/>
        <w:rPr>
          <w:rFonts w:eastAsia="Arial" w:cs="Times New Roman"/>
          <w:b/>
          <w:szCs w:val="24"/>
        </w:rPr>
      </w:pPr>
    </w:p>
    <w:p w14:paraId="4B171A40" w14:textId="592AC559" w:rsidR="00A60E03" w:rsidRPr="00D81184" w:rsidRDefault="00A60E03" w:rsidP="00D81184">
      <w:pPr>
        <w:spacing w:after="0" w:line="240" w:lineRule="auto"/>
        <w:ind w:right="113"/>
        <w:contextualSpacing/>
        <w:jc w:val="both"/>
        <w:rPr>
          <w:rFonts w:eastAsia="Times New Roman" w:cs="Times New Roman"/>
          <w:szCs w:val="24"/>
        </w:rPr>
      </w:pPr>
      <w:r w:rsidRPr="00D81184">
        <w:rPr>
          <w:rFonts w:eastAsia="Arial" w:cs="Times New Roman"/>
          <w:szCs w:val="24"/>
        </w:rPr>
        <w:t xml:space="preserve">El lugar de ejecución del Contrato es </w:t>
      </w:r>
      <w:r w:rsidR="009071BF" w:rsidRPr="00D81184">
        <w:rPr>
          <w:rFonts w:eastAsia="Arial" w:cs="Times New Roman"/>
          <w:szCs w:val="24"/>
        </w:rPr>
        <w:t>(</w:t>
      </w:r>
      <w:r w:rsidRPr="00D81184">
        <w:rPr>
          <w:rFonts w:eastAsia="Arial" w:cs="Times New Roman"/>
          <w:szCs w:val="24"/>
        </w:rPr>
        <w:t>o son</w:t>
      </w:r>
      <w:r w:rsidR="009071BF" w:rsidRPr="00D81184">
        <w:rPr>
          <w:rFonts w:eastAsia="Arial" w:cs="Times New Roman"/>
          <w:szCs w:val="24"/>
        </w:rPr>
        <w:t>)</w:t>
      </w:r>
      <w:r w:rsidRPr="00D81184">
        <w:rPr>
          <w:rFonts w:eastAsia="Arial" w:cs="Times New Roman"/>
          <w:szCs w:val="24"/>
        </w:rPr>
        <w:t xml:space="preserve">, en la ciudad de </w:t>
      </w:r>
      <w:r w:rsidR="009071BF" w:rsidRPr="00D81184">
        <w:rPr>
          <w:rFonts w:eastAsia="Arial" w:cs="Times New Roman"/>
          <w:szCs w:val="24"/>
        </w:rPr>
        <w:t>(</w:t>
      </w:r>
      <w:r w:rsidRPr="004B7E25">
        <w:rPr>
          <w:rFonts w:eastAsia="Arial" w:cs="Times New Roman"/>
          <w:szCs w:val="24"/>
          <w:highlight w:val="cyan"/>
        </w:rPr>
        <w:t>xxxxxxxxxxxxx</w:t>
      </w:r>
      <w:r w:rsidR="009071BF" w:rsidRPr="00D81184">
        <w:rPr>
          <w:rFonts w:eastAsia="Arial" w:cs="Times New Roman"/>
          <w:szCs w:val="24"/>
        </w:rPr>
        <w:t>)</w:t>
      </w:r>
    </w:p>
    <w:p w14:paraId="5056F3A6" w14:textId="77777777" w:rsidR="00A60E03" w:rsidRPr="00D81184" w:rsidRDefault="00A60E03" w:rsidP="00D81184">
      <w:pPr>
        <w:widowControl w:val="0"/>
        <w:spacing w:after="0" w:line="240" w:lineRule="auto"/>
        <w:contextualSpacing/>
        <w:jc w:val="both"/>
        <w:rPr>
          <w:rFonts w:eastAsia="Arial" w:cs="Times New Roman"/>
          <w:szCs w:val="24"/>
        </w:rPr>
      </w:pPr>
    </w:p>
    <w:p w14:paraId="32CDFE73"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OBLIGACIONES DEL CONTRATISTA</w:t>
      </w:r>
    </w:p>
    <w:p w14:paraId="23A73EC5" w14:textId="77777777" w:rsidR="00A60E03" w:rsidRPr="00D81184" w:rsidRDefault="00A60E03" w:rsidP="00D81184">
      <w:pPr>
        <w:widowControl w:val="0"/>
        <w:spacing w:after="0" w:line="240" w:lineRule="auto"/>
        <w:ind w:left="1080"/>
        <w:contextualSpacing/>
        <w:jc w:val="both"/>
        <w:rPr>
          <w:rFonts w:eastAsia="Arial" w:cs="Times New Roman"/>
          <w:szCs w:val="24"/>
        </w:rPr>
      </w:pPr>
    </w:p>
    <w:p w14:paraId="621FDFDC" w14:textId="77777777" w:rsidR="00A60E03" w:rsidRPr="00D81184" w:rsidRDefault="00A60E03" w:rsidP="008B13C1">
      <w:pPr>
        <w:pStyle w:val="Prrafodelista"/>
        <w:keepNext/>
        <w:numPr>
          <w:ilvl w:val="2"/>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OBLIGACIONES GENERALES</w:t>
      </w:r>
    </w:p>
    <w:p w14:paraId="7BDBE205" w14:textId="77777777" w:rsidR="00A60E03" w:rsidRPr="00D81184" w:rsidRDefault="00A60E03" w:rsidP="00D81184">
      <w:pPr>
        <w:widowControl w:val="0"/>
        <w:spacing w:after="0" w:line="240" w:lineRule="auto"/>
        <w:ind w:left="720"/>
        <w:contextualSpacing/>
        <w:jc w:val="both"/>
        <w:rPr>
          <w:rFonts w:eastAsia="Arial" w:cs="Times New Roman"/>
          <w:b/>
          <w:szCs w:val="24"/>
        </w:rPr>
      </w:pPr>
    </w:p>
    <w:p w14:paraId="3D7AD79F" w14:textId="77777777" w:rsidR="00A60E03" w:rsidRPr="00D81184" w:rsidRDefault="00E968AC" w:rsidP="00D81184">
      <w:pPr>
        <w:spacing w:after="0" w:line="240" w:lineRule="auto"/>
        <w:contextualSpacing/>
        <w:jc w:val="both"/>
        <w:rPr>
          <w:rFonts w:cs="Times New Roman"/>
          <w:szCs w:val="24"/>
        </w:rPr>
      </w:pPr>
      <w:r w:rsidRPr="00D81184">
        <w:rPr>
          <w:rFonts w:eastAsia="Arial" w:cs="Times New Roman"/>
          <w:szCs w:val="24"/>
        </w:rPr>
        <w:t xml:space="preserve">Las obligaciones generales del </w:t>
      </w:r>
      <w:r w:rsidR="00A60E03" w:rsidRPr="00D81184">
        <w:rPr>
          <w:rFonts w:eastAsia="Arial" w:cs="Times New Roman"/>
          <w:szCs w:val="24"/>
        </w:rPr>
        <w:t>contrato se encuentra</w:t>
      </w:r>
      <w:r w:rsidRPr="00D81184">
        <w:rPr>
          <w:rFonts w:eastAsia="Arial" w:cs="Times New Roman"/>
          <w:szCs w:val="24"/>
        </w:rPr>
        <w:t>n</w:t>
      </w:r>
      <w:r w:rsidR="00A60E03" w:rsidRPr="00D81184">
        <w:rPr>
          <w:rFonts w:eastAsia="Arial" w:cs="Times New Roman"/>
          <w:szCs w:val="24"/>
        </w:rPr>
        <w:t xml:space="preserve"> contenido en el numeral </w:t>
      </w:r>
      <w:r w:rsidR="00971C9B" w:rsidRPr="004B7E25">
        <w:rPr>
          <w:rFonts w:eastAsia="Arial" w:cs="Times New Roman"/>
          <w:szCs w:val="24"/>
          <w:highlight w:val="cyan"/>
        </w:rPr>
        <w:t>XXX</w:t>
      </w:r>
      <w:r w:rsidR="00A60E03" w:rsidRPr="00D81184">
        <w:rPr>
          <w:rFonts w:eastAsia="Arial" w:cs="Times New Roman"/>
          <w:szCs w:val="24"/>
        </w:rPr>
        <w:t xml:space="preserve"> del Anexo “ESTUDIO Y DOCUMENTOS PREVIOS PARA PROCESOS DE </w:t>
      </w:r>
      <w:r w:rsidR="0034387C" w:rsidRPr="00D81184">
        <w:rPr>
          <w:rFonts w:eastAsia="Arial" w:cs="Times New Roman"/>
          <w:szCs w:val="24"/>
        </w:rPr>
        <w:t>CONCURSO DE MERITOS</w:t>
      </w:r>
      <w:r w:rsidR="00A60E03" w:rsidRPr="00D81184">
        <w:rPr>
          <w:rFonts w:eastAsia="Arial" w:cs="Times New Roman"/>
          <w:szCs w:val="24"/>
        </w:rPr>
        <w:t xml:space="preserve">”. </w:t>
      </w:r>
    </w:p>
    <w:p w14:paraId="2CAEC7B4" w14:textId="77777777" w:rsidR="00A60E03" w:rsidRPr="00D81184" w:rsidRDefault="00A60E03" w:rsidP="00D81184">
      <w:pPr>
        <w:widowControl w:val="0"/>
        <w:spacing w:after="0" w:line="240" w:lineRule="auto"/>
        <w:contextualSpacing/>
        <w:jc w:val="both"/>
        <w:rPr>
          <w:rFonts w:eastAsia="Arial" w:cs="Times New Roman"/>
          <w:szCs w:val="24"/>
        </w:rPr>
      </w:pPr>
    </w:p>
    <w:p w14:paraId="48300F2B" w14:textId="77777777" w:rsidR="00A60E03" w:rsidRPr="00D81184" w:rsidRDefault="00A60E03" w:rsidP="00D81184">
      <w:pPr>
        <w:pStyle w:val="Prrafodelista"/>
        <w:keepNext/>
        <w:numPr>
          <w:ilvl w:val="2"/>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OBLIGACIONES ESPECÍFICAS</w:t>
      </w:r>
    </w:p>
    <w:p w14:paraId="76C2C919" w14:textId="77777777" w:rsidR="00A60E03" w:rsidRPr="00D81184" w:rsidRDefault="00A60E03" w:rsidP="00D81184">
      <w:pPr>
        <w:widowControl w:val="0"/>
        <w:spacing w:after="0" w:line="240" w:lineRule="auto"/>
        <w:ind w:left="1080"/>
        <w:contextualSpacing/>
        <w:jc w:val="both"/>
        <w:rPr>
          <w:rFonts w:eastAsia="Arial" w:cs="Times New Roman"/>
          <w:b/>
          <w:szCs w:val="24"/>
        </w:rPr>
      </w:pPr>
    </w:p>
    <w:p w14:paraId="29A9B42D"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Las obligaciones específicas del bien o servicio se encuentran contenidos en el numeral </w:t>
      </w:r>
      <w:r w:rsidR="00971C9B" w:rsidRPr="004B7E25">
        <w:rPr>
          <w:rFonts w:eastAsia="Arial" w:cs="Times New Roman"/>
          <w:szCs w:val="24"/>
          <w:highlight w:val="cyan"/>
        </w:rPr>
        <w:t>XXX</w:t>
      </w:r>
      <w:r w:rsidRPr="00D81184">
        <w:rPr>
          <w:rFonts w:eastAsia="Arial" w:cs="Times New Roman"/>
          <w:szCs w:val="24"/>
        </w:rPr>
        <w:t xml:space="preserve"> del Anexo “ESTUDIO Y DOCUMENTOS PREVIOS PARA PROCESOS DE </w:t>
      </w:r>
      <w:r w:rsidR="0034387C" w:rsidRPr="00D81184">
        <w:rPr>
          <w:rFonts w:eastAsia="Arial" w:cs="Times New Roman"/>
          <w:szCs w:val="24"/>
        </w:rPr>
        <w:t>CONCURSO DE MERITOS</w:t>
      </w:r>
      <w:r w:rsidRPr="00D81184">
        <w:rPr>
          <w:rFonts w:eastAsia="Arial" w:cs="Times New Roman"/>
          <w:szCs w:val="24"/>
        </w:rPr>
        <w:t>”.</w:t>
      </w:r>
    </w:p>
    <w:p w14:paraId="6E71F1FE" w14:textId="77777777" w:rsidR="00A60E03" w:rsidRPr="00D81184" w:rsidRDefault="00A60E03" w:rsidP="00D81184">
      <w:pPr>
        <w:widowControl w:val="0"/>
        <w:spacing w:after="0" w:line="240" w:lineRule="auto"/>
        <w:contextualSpacing/>
        <w:jc w:val="both"/>
        <w:rPr>
          <w:rFonts w:eastAsia="Arial" w:cs="Times New Roman"/>
          <w:szCs w:val="24"/>
        </w:rPr>
      </w:pPr>
    </w:p>
    <w:p w14:paraId="245DA0B3" w14:textId="77777777" w:rsidR="00A60E03" w:rsidRPr="00D81184" w:rsidRDefault="00A60E03" w:rsidP="00D81184">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 xml:space="preserve"> GARANTÍAS DEL CONTRATO A SUSCRIBIR</w:t>
      </w:r>
    </w:p>
    <w:p w14:paraId="595E264F" w14:textId="77777777" w:rsidR="004B7E25" w:rsidRDefault="004B7E25" w:rsidP="00D81184">
      <w:pPr>
        <w:spacing w:after="0" w:line="240" w:lineRule="auto"/>
        <w:contextualSpacing/>
        <w:jc w:val="both"/>
        <w:rPr>
          <w:rFonts w:eastAsia="Arial" w:cs="Times New Roman"/>
          <w:szCs w:val="24"/>
        </w:rPr>
      </w:pPr>
    </w:p>
    <w:p w14:paraId="36EABD95" w14:textId="34E53CE6" w:rsidR="00A60E03" w:rsidRPr="00D81184" w:rsidRDefault="00A60E03" w:rsidP="00D81184">
      <w:pPr>
        <w:spacing w:after="0" w:line="240" w:lineRule="auto"/>
        <w:contextualSpacing/>
        <w:jc w:val="both"/>
        <w:rPr>
          <w:rFonts w:eastAsia="Times New Roman" w:cs="Times New Roman"/>
          <w:szCs w:val="24"/>
        </w:rPr>
      </w:pPr>
      <w:r w:rsidRPr="00D81184">
        <w:rPr>
          <w:rFonts w:eastAsia="Arial" w:cs="Times New Roman"/>
          <w:szCs w:val="24"/>
        </w:rPr>
        <w:t xml:space="preserve">El Contratista se obliga a constituir a favor </w:t>
      </w:r>
      <w:r w:rsidR="003A6521" w:rsidRPr="00D81184">
        <w:rPr>
          <w:rFonts w:eastAsia="Arial" w:cs="Times New Roman"/>
          <w:szCs w:val="24"/>
        </w:rPr>
        <w:t xml:space="preserve">de la Secretaría </w:t>
      </w:r>
      <w:r w:rsidRPr="00D81184">
        <w:rPr>
          <w:rFonts w:eastAsia="Arial" w:cs="Times New Roman"/>
          <w:szCs w:val="24"/>
        </w:rPr>
        <w:t xml:space="preserve">con </w:t>
      </w:r>
      <w:r w:rsidR="004B7E25" w:rsidRPr="00D81184">
        <w:rPr>
          <w:rFonts w:eastAsia="Arial" w:cs="Times New Roman"/>
          <w:szCs w:val="24"/>
        </w:rPr>
        <w:t xml:space="preserve">NIT </w:t>
      </w:r>
      <w:r w:rsidR="003A6521" w:rsidRPr="00D81184">
        <w:rPr>
          <w:rFonts w:eastAsia="Arial" w:cs="Times New Roman"/>
          <w:szCs w:val="24"/>
        </w:rPr>
        <w:t xml:space="preserve">899999061 </w:t>
      </w:r>
      <w:r w:rsidRPr="00D81184">
        <w:rPr>
          <w:rFonts w:eastAsia="Arial" w:cs="Times New Roman"/>
          <w:szCs w:val="24"/>
        </w:rPr>
        <w:t>como mecanismo de cobertura del riesgo, cualquiera de las garantías que se indican a continuación, opciones señaladas en el artículo 2.2.1.2.3.1.2. del Decreto 1082 de 2015, para lo cual deberá dar cumplimiento a las estipulaciones establecidas en el citado Decreto y en el presente pliego de condiciones:</w:t>
      </w:r>
    </w:p>
    <w:p w14:paraId="26836B2A" w14:textId="77777777" w:rsidR="004B7E25" w:rsidRPr="004B7E25" w:rsidRDefault="004B7E25" w:rsidP="004B7E25">
      <w:pPr>
        <w:pStyle w:val="Prrafodelista"/>
        <w:keepNext/>
        <w:shd w:val="clear" w:color="auto" w:fill="FFFFFF"/>
        <w:spacing w:after="0" w:line="240" w:lineRule="auto"/>
        <w:jc w:val="both"/>
        <w:rPr>
          <w:rFonts w:cs="Times New Roman"/>
          <w:szCs w:val="24"/>
        </w:rPr>
      </w:pPr>
    </w:p>
    <w:p w14:paraId="6677CCB3" w14:textId="0BF08DFA" w:rsidR="00A60E03" w:rsidRPr="00D81184" w:rsidRDefault="00A60E03" w:rsidP="00D81184">
      <w:pPr>
        <w:pStyle w:val="Prrafodelista"/>
        <w:keepNext/>
        <w:numPr>
          <w:ilvl w:val="0"/>
          <w:numId w:val="17"/>
        </w:numPr>
        <w:shd w:val="clear" w:color="auto" w:fill="FFFFFF"/>
        <w:spacing w:after="0" w:line="240" w:lineRule="auto"/>
        <w:jc w:val="both"/>
        <w:rPr>
          <w:rFonts w:cs="Times New Roman"/>
          <w:szCs w:val="24"/>
        </w:rPr>
      </w:pPr>
      <w:r w:rsidRPr="00D81184">
        <w:rPr>
          <w:rFonts w:eastAsia="Arial" w:cs="Times New Roman"/>
          <w:szCs w:val="24"/>
        </w:rPr>
        <w:t>Contrato de seguro contenido en una póliza.</w:t>
      </w:r>
    </w:p>
    <w:p w14:paraId="1CF4EB7C" w14:textId="77777777" w:rsidR="00A60E03" w:rsidRPr="00D81184" w:rsidRDefault="00A60E03" w:rsidP="00D81184">
      <w:pPr>
        <w:pStyle w:val="Prrafodelista"/>
        <w:keepNext/>
        <w:numPr>
          <w:ilvl w:val="0"/>
          <w:numId w:val="17"/>
        </w:numPr>
        <w:shd w:val="clear" w:color="auto" w:fill="FFFFFF"/>
        <w:spacing w:after="0" w:line="240" w:lineRule="auto"/>
        <w:jc w:val="both"/>
        <w:rPr>
          <w:rFonts w:cs="Times New Roman"/>
          <w:szCs w:val="24"/>
        </w:rPr>
      </w:pPr>
      <w:r w:rsidRPr="00D81184">
        <w:rPr>
          <w:rFonts w:eastAsia="Arial" w:cs="Times New Roman"/>
          <w:szCs w:val="24"/>
        </w:rPr>
        <w:t>Patrimonio autónomo.</w:t>
      </w:r>
    </w:p>
    <w:p w14:paraId="7AFAC292" w14:textId="77777777" w:rsidR="00A60E03" w:rsidRPr="00D81184" w:rsidRDefault="00A60E03" w:rsidP="00D81184">
      <w:pPr>
        <w:pStyle w:val="Prrafodelista"/>
        <w:keepNext/>
        <w:numPr>
          <w:ilvl w:val="0"/>
          <w:numId w:val="17"/>
        </w:numPr>
        <w:shd w:val="clear" w:color="auto" w:fill="FFFFFF"/>
        <w:spacing w:after="0" w:line="240" w:lineRule="auto"/>
        <w:jc w:val="both"/>
        <w:rPr>
          <w:rFonts w:cs="Times New Roman"/>
          <w:szCs w:val="24"/>
        </w:rPr>
      </w:pPr>
      <w:r w:rsidRPr="00D81184">
        <w:rPr>
          <w:rFonts w:eastAsia="Arial" w:cs="Times New Roman"/>
          <w:szCs w:val="24"/>
        </w:rPr>
        <w:t>Garantía Bancaria.</w:t>
      </w:r>
    </w:p>
    <w:p w14:paraId="5FE20E10" w14:textId="77777777" w:rsidR="004B7E25" w:rsidRDefault="004B7E25" w:rsidP="00D81184">
      <w:pPr>
        <w:spacing w:after="0" w:line="240" w:lineRule="auto"/>
        <w:contextualSpacing/>
        <w:jc w:val="both"/>
        <w:rPr>
          <w:rFonts w:eastAsia="Arial" w:cs="Times New Roman"/>
          <w:szCs w:val="24"/>
        </w:rPr>
      </w:pPr>
    </w:p>
    <w:p w14:paraId="010742AB" w14:textId="1AB2FEB4"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De conformidad con lo dispuesto en el artículo 2.2.1.2.3.1.4. del Decreto 1082 de 2015, cuando la oferta es presentada por un proponente plural (Consorcio o Unión Temporal), la garantía debe ser otorgada por todos sus integrantes.</w:t>
      </w:r>
    </w:p>
    <w:p w14:paraId="0E9555B1" w14:textId="77777777" w:rsidR="00A60E03" w:rsidRPr="00D81184" w:rsidRDefault="00A60E03" w:rsidP="00D81184">
      <w:pPr>
        <w:spacing w:after="0" w:line="240" w:lineRule="auto"/>
        <w:contextualSpacing/>
        <w:jc w:val="both"/>
        <w:rPr>
          <w:rFonts w:eastAsia="Arial" w:cs="Times New Roman"/>
          <w:szCs w:val="24"/>
        </w:rPr>
      </w:pPr>
    </w:p>
    <w:p w14:paraId="12052A4A"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La garantía no podrá ser cancelada sin la autorización escrita de</w:t>
      </w:r>
      <w:r w:rsidR="003A6521" w:rsidRPr="00D81184">
        <w:rPr>
          <w:rFonts w:eastAsia="Arial" w:cs="Times New Roman"/>
          <w:szCs w:val="24"/>
        </w:rPr>
        <w:t xml:space="preserve"> la Secretaría</w:t>
      </w:r>
      <w:r w:rsidRPr="00D81184">
        <w:rPr>
          <w:rFonts w:eastAsia="Arial" w:cs="Times New Roman"/>
          <w:szCs w:val="24"/>
        </w:rPr>
        <w:t>. El CONTRATISTA deberá cumplir con todos los requisitos necesarios para mantener vigente la garantía a que se refiera el contrato.</w:t>
      </w:r>
    </w:p>
    <w:p w14:paraId="6B3426B2" w14:textId="77777777" w:rsidR="00A60E03" w:rsidRPr="00D81184" w:rsidRDefault="00A60E03" w:rsidP="00D81184">
      <w:pPr>
        <w:spacing w:after="0" w:line="240" w:lineRule="auto"/>
        <w:contextualSpacing/>
        <w:jc w:val="both"/>
        <w:rPr>
          <w:rFonts w:cs="Times New Roman"/>
          <w:szCs w:val="24"/>
        </w:rPr>
      </w:pPr>
    </w:p>
    <w:p w14:paraId="4ABD59A3"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Será a cargo del CONTRATISTA el pago oportuno de todas las primas y erogaciones de constitución y mantenimiento de la garantía.</w:t>
      </w:r>
    </w:p>
    <w:p w14:paraId="5D2491B6" w14:textId="77777777" w:rsidR="00A60E03" w:rsidRPr="00D81184" w:rsidRDefault="00A60E03" w:rsidP="00D81184">
      <w:pPr>
        <w:spacing w:after="0" w:line="240" w:lineRule="auto"/>
        <w:contextualSpacing/>
        <w:jc w:val="both"/>
        <w:rPr>
          <w:rFonts w:eastAsia="Arial" w:cs="Times New Roman"/>
          <w:szCs w:val="24"/>
        </w:rPr>
      </w:pPr>
    </w:p>
    <w:p w14:paraId="5EF6E89A"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En caso de que haya necesidad de adicionar, prorrogar o suspender la ejecución del contrato, o en cualquier otro evento, el contratista se obliga a ampliar el valor de la garantía otorgada o ampliar su vigencia, según el caso.</w:t>
      </w:r>
    </w:p>
    <w:p w14:paraId="414654F4" w14:textId="77777777" w:rsidR="00A60E03" w:rsidRPr="00D81184" w:rsidRDefault="00A60E03" w:rsidP="00D81184">
      <w:pPr>
        <w:spacing w:after="0" w:line="240" w:lineRule="auto"/>
        <w:contextualSpacing/>
        <w:jc w:val="both"/>
        <w:rPr>
          <w:rFonts w:eastAsia="Arial" w:cs="Times New Roman"/>
          <w:szCs w:val="24"/>
        </w:rPr>
      </w:pPr>
    </w:p>
    <w:p w14:paraId="4235FBE4"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De conformidad con lo señalado en el inciso primero del artículo 2.2.1.2.3.1.18. del Decreto 1082 de 2015, el contratista</w:t>
      </w:r>
      <w:r w:rsidRPr="00D81184">
        <w:rPr>
          <w:rFonts w:eastAsia="Arial" w:cs="Times New Roman"/>
          <w:i/>
          <w:szCs w:val="24"/>
        </w:rPr>
        <w:t xml:space="preserve"> </w:t>
      </w:r>
      <w:r w:rsidRPr="00D81184">
        <w:rPr>
          <w:rFonts w:eastAsia="Arial" w:cs="Times New Roman"/>
          <w:szCs w:val="24"/>
        </w:rPr>
        <w:t>deberá restablecer el valor de la garantía cuando éste se haya visto reducido por razón de las reclamaciones efectuadas por la entidad contratante.</w:t>
      </w:r>
    </w:p>
    <w:p w14:paraId="2C0D3F35" w14:textId="77777777" w:rsidR="00A60E03" w:rsidRPr="00D81184" w:rsidRDefault="00A60E03" w:rsidP="00D81184">
      <w:pPr>
        <w:spacing w:after="0" w:line="240" w:lineRule="auto"/>
        <w:contextualSpacing/>
        <w:jc w:val="both"/>
        <w:rPr>
          <w:rFonts w:eastAsia="Arial" w:cs="Times New Roman"/>
          <w:szCs w:val="24"/>
        </w:rPr>
      </w:pPr>
    </w:p>
    <w:p w14:paraId="133EA4E1"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Así mismo, según lo dispuesto en el inciso tercero del artículo 2.2.1.2.3.1.18. del Decreto 1082 de 2015, en el evento en que el contratista incumpla su obligación de obtener, ampliar o adicionar la garantía en los casos antes señalados, </w:t>
      </w:r>
      <w:r w:rsidR="00024729" w:rsidRPr="00D81184">
        <w:rPr>
          <w:rFonts w:eastAsia="Arial" w:cs="Times New Roman"/>
          <w:szCs w:val="24"/>
        </w:rPr>
        <w:t xml:space="preserve">la Secretaría </w:t>
      </w:r>
      <w:r w:rsidRPr="00D81184">
        <w:rPr>
          <w:rFonts w:eastAsia="Arial" w:cs="Times New Roman"/>
          <w:szCs w:val="24"/>
        </w:rPr>
        <w:t>procederá a solicitar a quien expidió la garantía, que emita la correspondiente modificación de la misma ampliando el valor asegurado y la vigencia de los amparos, de conformidad con lo pactado en el contrato o en sus modificaciones, remitiendo a su vez copia del documento por medio del cual se adiciona el valor del contrato o se prorroga su plazo o suspende la ejecución del mismo, o del acto administrativo, debidamente ejecutoriado, por medio del cual se ha declarado su incumplimiento.</w:t>
      </w:r>
    </w:p>
    <w:p w14:paraId="6548104C" w14:textId="77777777" w:rsidR="00A60E03" w:rsidRPr="00D81184" w:rsidRDefault="00A60E03" w:rsidP="00D81184">
      <w:pPr>
        <w:spacing w:after="0" w:line="240" w:lineRule="auto"/>
        <w:contextualSpacing/>
        <w:jc w:val="both"/>
        <w:rPr>
          <w:rFonts w:eastAsia="Arial" w:cs="Times New Roman"/>
          <w:szCs w:val="24"/>
        </w:rPr>
      </w:pPr>
    </w:p>
    <w:p w14:paraId="18A6152B"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Todas las manifestaciones contenidas en la póliza o en las condiciones generales de la misma, contrarias o diferentes a las establecidas en este pliego de condiciones y en especial para cada uno de los amparos solicitados, se tendrán por no escritas.</w:t>
      </w:r>
    </w:p>
    <w:p w14:paraId="3686D921" w14:textId="77777777" w:rsidR="00A60E03" w:rsidRPr="00D81184" w:rsidRDefault="00A60E03" w:rsidP="00D81184">
      <w:pPr>
        <w:spacing w:after="0" w:line="240" w:lineRule="auto"/>
        <w:contextualSpacing/>
        <w:jc w:val="both"/>
        <w:rPr>
          <w:rFonts w:eastAsia="Arial" w:cs="Times New Roman"/>
          <w:szCs w:val="24"/>
        </w:rPr>
      </w:pPr>
      <w:r w:rsidRPr="00D81184">
        <w:rPr>
          <w:rFonts w:eastAsia="Arial" w:cs="Times New Roman"/>
          <w:szCs w:val="24"/>
        </w:rPr>
        <w:t>De acuerdo con lo dispuesto por el artículo 2.2.1.2.3.2.2. del Decreto 1082 de 2015, si hay lugar a cesión del contrato a favor del garante, éste está obligado a constituir las garantías previstas en el contrato.</w:t>
      </w:r>
    </w:p>
    <w:p w14:paraId="6E449DE7" w14:textId="77777777" w:rsidR="00A60E03" w:rsidRPr="00D81184" w:rsidRDefault="00A60E03" w:rsidP="00D81184">
      <w:pPr>
        <w:spacing w:after="0" w:line="240" w:lineRule="auto"/>
        <w:jc w:val="both"/>
        <w:rPr>
          <w:rFonts w:eastAsia="Times New Roman" w:cs="Times New Roman"/>
          <w:szCs w:val="24"/>
        </w:rPr>
      </w:pPr>
      <w:r w:rsidRPr="00D81184">
        <w:rPr>
          <w:rFonts w:eastAsia="Times New Roman" w:cs="Times New Roman"/>
          <w:szCs w:val="24"/>
        </w:rPr>
        <w:t>El contratista deberá en el SECOP II publicar en el plazo establecido en el cronograma del presente proceso, las garantías solicitadas por la entidad.</w:t>
      </w:r>
    </w:p>
    <w:p w14:paraId="596A9BBB" w14:textId="77777777" w:rsidR="00A60E03" w:rsidRPr="00D81184" w:rsidRDefault="00A60E03" w:rsidP="00D81184">
      <w:pPr>
        <w:spacing w:after="0" w:line="240" w:lineRule="auto"/>
        <w:contextualSpacing/>
        <w:jc w:val="both"/>
        <w:rPr>
          <w:rFonts w:eastAsia="Arial" w:cs="Times New Roman"/>
          <w:szCs w:val="24"/>
        </w:rPr>
      </w:pPr>
    </w:p>
    <w:p w14:paraId="69E535AA"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La </w:t>
      </w:r>
      <w:r w:rsidRPr="00D81184">
        <w:rPr>
          <w:rFonts w:eastAsia="Arial" w:cs="Times New Roman"/>
          <w:b/>
          <w:szCs w:val="24"/>
        </w:rPr>
        <w:t>garantía</w:t>
      </w:r>
      <w:r w:rsidRPr="00D81184">
        <w:rPr>
          <w:rFonts w:eastAsia="Arial" w:cs="Times New Roman"/>
          <w:szCs w:val="24"/>
        </w:rPr>
        <w:t xml:space="preserve"> debe amparar los siguientes riesgos:</w:t>
      </w:r>
    </w:p>
    <w:p w14:paraId="1948A7B5" w14:textId="58E1BD59" w:rsidR="00A60E03" w:rsidRPr="00D81184" w:rsidRDefault="00A60E03" w:rsidP="00D81184">
      <w:pPr>
        <w:keepNext/>
        <w:shd w:val="clear" w:color="auto" w:fill="FFFFFF"/>
        <w:spacing w:after="0" w:line="240" w:lineRule="auto"/>
        <w:ind w:right="113"/>
        <w:jc w:val="both"/>
        <w:rPr>
          <w:rFonts w:eastAsia="Arial" w:cs="Times New Roman"/>
          <w:b/>
          <w:szCs w:val="24"/>
        </w:rPr>
      </w:pPr>
    </w:p>
    <w:p w14:paraId="13568247" w14:textId="77777777" w:rsidR="00A60E03" w:rsidRPr="00D81184" w:rsidRDefault="00A60E03" w:rsidP="00013D1B">
      <w:pPr>
        <w:pStyle w:val="Prrafodelista"/>
        <w:keepNext/>
        <w:numPr>
          <w:ilvl w:val="2"/>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GARANTIA DE CUMPLIMIENTO:</w:t>
      </w:r>
    </w:p>
    <w:p w14:paraId="78D0A81E" w14:textId="77777777" w:rsidR="00A60E03" w:rsidRPr="00D81184" w:rsidRDefault="00A60E03" w:rsidP="00D81184">
      <w:pPr>
        <w:widowControl w:val="0"/>
        <w:spacing w:after="0" w:line="240" w:lineRule="auto"/>
        <w:contextualSpacing/>
        <w:jc w:val="both"/>
        <w:rPr>
          <w:rFonts w:eastAsia="Arial" w:cs="Times New Roman"/>
          <w:b/>
          <w:szCs w:val="24"/>
        </w:rPr>
      </w:pPr>
    </w:p>
    <w:p w14:paraId="77CE8E4A"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Los amparos requeridos en la garantía de cumplimiento se encuentran contenidos en el numeral</w:t>
      </w:r>
      <w:r w:rsidR="0034387C" w:rsidRPr="00D81184">
        <w:rPr>
          <w:rFonts w:eastAsia="Arial" w:cs="Times New Roman"/>
          <w:color w:val="FF0000"/>
          <w:szCs w:val="24"/>
        </w:rPr>
        <w:t xml:space="preserve"> </w:t>
      </w:r>
      <w:r w:rsidR="00971C9B" w:rsidRPr="004B7E25">
        <w:rPr>
          <w:rFonts w:eastAsia="Arial" w:cs="Times New Roman"/>
          <w:szCs w:val="24"/>
          <w:highlight w:val="cyan"/>
        </w:rPr>
        <w:t>XXX</w:t>
      </w:r>
      <w:r w:rsidRPr="00D81184">
        <w:rPr>
          <w:rFonts w:eastAsia="Arial" w:cs="Times New Roman"/>
          <w:szCs w:val="24"/>
        </w:rPr>
        <w:t xml:space="preserve"> del Anexo “ESTUDIO Y DOCUMENTOS PREVIOS PARA PROCESOS DE </w:t>
      </w:r>
      <w:r w:rsidR="0034387C" w:rsidRPr="00D81184">
        <w:rPr>
          <w:rFonts w:eastAsia="Arial" w:cs="Times New Roman"/>
          <w:szCs w:val="24"/>
        </w:rPr>
        <w:t>CONCURSO DE MERITOS</w:t>
      </w:r>
      <w:r w:rsidRPr="00D81184">
        <w:rPr>
          <w:rFonts w:eastAsia="Arial" w:cs="Times New Roman"/>
          <w:szCs w:val="24"/>
        </w:rPr>
        <w:t xml:space="preserve">”. </w:t>
      </w:r>
    </w:p>
    <w:p w14:paraId="4A35B5C7" w14:textId="77777777" w:rsidR="00A60E03" w:rsidRPr="00D81184" w:rsidRDefault="00A60E03" w:rsidP="00D81184">
      <w:pPr>
        <w:pStyle w:val="Prrafodelista"/>
        <w:keepNext/>
        <w:shd w:val="clear" w:color="auto" w:fill="FFFFFF"/>
        <w:spacing w:after="0" w:line="240" w:lineRule="auto"/>
        <w:ind w:right="113"/>
        <w:jc w:val="both"/>
        <w:rPr>
          <w:rFonts w:eastAsia="Arial" w:cs="Times New Roman"/>
          <w:b/>
          <w:szCs w:val="24"/>
        </w:rPr>
      </w:pPr>
    </w:p>
    <w:p w14:paraId="098B67BE" w14:textId="77777777" w:rsidR="00A60E03" w:rsidRPr="00D81184" w:rsidRDefault="00A60E03" w:rsidP="00D81184">
      <w:pPr>
        <w:pStyle w:val="Prrafodelista"/>
        <w:keepNext/>
        <w:numPr>
          <w:ilvl w:val="2"/>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PÓLIZA DE RESPONSABILIDAD EXTRACONTRACTUAL</w:t>
      </w:r>
    </w:p>
    <w:p w14:paraId="44178C56" w14:textId="77777777" w:rsidR="00A60E03" w:rsidRPr="00D81184" w:rsidRDefault="00A60E03" w:rsidP="00D81184">
      <w:pPr>
        <w:widowControl w:val="0"/>
        <w:spacing w:after="0" w:line="240" w:lineRule="auto"/>
        <w:contextualSpacing/>
        <w:jc w:val="both"/>
        <w:rPr>
          <w:rFonts w:eastAsia="Arial" w:cs="Times New Roman"/>
          <w:szCs w:val="24"/>
        </w:rPr>
      </w:pPr>
    </w:p>
    <w:p w14:paraId="566F8E71" w14:textId="77777777" w:rsidR="00A60E03" w:rsidRPr="00D81184" w:rsidRDefault="00A60E03" w:rsidP="00D81184">
      <w:pPr>
        <w:spacing w:after="0" w:line="240" w:lineRule="auto"/>
        <w:contextualSpacing/>
        <w:rPr>
          <w:rFonts w:eastAsia="Arial" w:cs="Times New Roman"/>
          <w:i/>
          <w:color w:val="808080" w:themeColor="background1" w:themeShade="80"/>
          <w:szCs w:val="24"/>
        </w:rPr>
      </w:pPr>
      <w:r w:rsidRPr="003A698D">
        <w:rPr>
          <w:rFonts w:eastAsia="Arial" w:cs="Times New Roman"/>
          <w:i/>
          <w:color w:val="808080" w:themeColor="background1" w:themeShade="80"/>
          <w:szCs w:val="24"/>
        </w:rPr>
        <w:t>(El área técnica debe examinar si es necesario solicitar esta póliza. En el evento que no se requiere colocar en este numeral NO APLICA)</w:t>
      </w:r>
    </w:p>
    <w:p w14:paraId="10B85EAB" w14:textId="77777777" w:rsidR="00A60E03" w:rsidRPr="00D81184" w:rsidRDefault="00A60E03" w:rsidP="00D81184">
      <w:pPr>
        <w:spacing w:after="0" w:line="240" w:lineRule="auto"/>
        <w:contextualSpacing/>
        <w:jc w:val="both"/>
        <w:rPr>
          <w:rFonts w:eastAsia="Arial" w:cs="Times New Roman"/>
          <w:szCs w:val="24"/>
        </w:rPr>
      </w:pPr>
    </w:p>
    <w:p w14:paraId="0C1482E4" w14:textId="3A32A27C" w:rsidR="00A60E03" w:rsidRDefault="00A60E03" w:rsidP="00D81184">
      <w:pPr>
        <w:spacing w:after="0" w:line="240" w:lineRule="auto"/>
        <w:contextualSpacing/>
        <w:jc w:val="both"/>
        <w:rPr>
          <w:rFonts w:eastAsia="Arial" w:cs="Times New Roman"/>
          <w:szCs w:val="24"/>
        </w:rPr>
      </w:pPr>
      <w:r w:rsidRPr="00D81184">
        <w:rPr>
          <w:rFonts w:eastAsia="Arial" w:cs="Times New Roman"/>
          <w:szCs w:val="24"/>
        </w:rPr>
        <w:t xml:space="preserve">Las condiciones requeridas en la Póliza de Responsabilidad Extracontractual se encuentran contenidas en el numeral </w:t>
      </w:r>
      <w:r w:rsidR="00971C9B" w:rsidRPr="004B7E25">
        <w:rPr>
          <w:rFonts w:eastAsia="Arial" w:cs="Times New Roman"/>
          <w:szCs w:val="24"/>
          <w:highlight w:val="cyan"/>
        </w:rPr>
        <w:t>XXX</w:t>
      </w:r>
      <w:r w:rsidR="0034387C" w:rsidRPr="00D81184">
        <w:rPr>
          <w:rFonts w:eastAsia="Arial" w:cs="Times New Roman"/>
          <w:szCs w:val="24"/>
        </w:rPr>
        <w:t xml:space="preserve"> </w:t>
      </w:r>
      <w:r w:rsidRPr="00D81184">
        <w:rPr>
          <w:rFonts w:eastAsia="Arial" w:cs="Times New Roman"/>
          <w:szCs w:val="24"/>
        </w:rPr>
        <w:t xml:space="preserve">del Anexo 4 “ESTUDIO Y DOCUMENTOS PREVIOS PARA PROCESOS DE </w:t>
      </w:r>
      <w:r w:rsidR="0034387C" w:rsidRPr="00D81184">
        <w:rPr>
          <w:rFonts w:eastAsia="Arial" w:cs="Times New Roman"/>
          <w:szCs w:val="24"/>
        </w:rPr>
        <w:t>CONCURSO DE MERITOS</w:t>
      </w:r>
      <w:r w:rsidRPr="00D81184">
        <w:rPr>
          <w:rFonts w:eastAsia="Arial" w:cs="Times New Roman"/>
          <w:szCs w:val="24"/>
        </w:rPr>
        <w:t>”.</w:t>
      </w:r>
    </w:p>
    <w:p w14:paraId="43904B0F" w14:textId="77777777" w:rsidR="004B7E25" w:rsidRPr="00D81184" w:rsidRDefault="004B7E25" w:rsidP="00D81184">
      <w:pPr>
        <w:spacing w:after="0" w:line="240" w:lineRule="auto"/>
        <w:contextualSpacing/>
        <w:jc w:val="both"/>
        <w:rPr>
          <w:rFonts w:eastAsia="Times New Roman" w:cs="Times New Roman"/>
          <w:szCs w:val="24"/>
        </w:rPr>
      </w:pPr>
    </w:p>
    <w:p w14:paraId="09EE2439" w14:textId="77777777" w:rsidR="00A60E03" w:rsidRPr="00D81184" w:rsidRDefault="00A60E03" w:rsidP="00013D1B">
      <w:pPr>
        <w:pStyle w:val="Prrafodelista"/>
        <w:keepNext/>
        <w:numPr>
          <w:ilvl w:val="2"/>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PROTECCIÓN DE LOS BIENES</w:t>
      </w:r>
    </w:p>
    <w:p w14:paraId="0FF04573" w14:textId="77777777" w:rsidR="00A60E03" w:rsidRPr="00D81184" w:rsidRDefault="00A60E03" w:rsidP="00D81184">
      <w:pPr>
        <w:pStyle w:val="Prrafodelista"/>
        <w:spacing w:after="0" w:line="240" w:lineRule="auto"/>
        <w:jc w:val="both"/>
        <w:rPr>
          <w:rFonts w:eastAsia="Times New Roman" w:cs="Times New Roman"/>
          <w:szCs w:val="24"/>
        </w:rPr>
      </w:pPr>
    </w:p>
    <w:p w14:paraId="0FA4FCBC" w14:textId="77777777" w:rsidR="00A60E03" w:rsidRPr="00D81184" w:rsidRDefault="00A60E03" w:rsidP="00D81184">
      <w:pPr>
        <w:spacing w:after="0" w:line="240" w:lineRule="auto"/>
        <w:contextualSpacing/>
        <w:rPr>
          <w:rFonts w:eastAsia="Arial" w:cs="Times New Roman"/>
          <w:i/>
          <w:color w:val="808080" w:themeColor="background1" w:themeShade="80"/>
          <w:szCs w:val="24"/>
        </w:rPr>
      </w:pPr>
      <w:r w:rsidRPr="003A698D">
        <w:rPr>
          <w:rFonts w:eastAsia="Arial" w:cs="Times New Roman"/>
          <w:i/>
          <w:color w:val="808080" w:themeColor="background1" w:themeShade="80"/>
          <w:szCs w:val="24"/>
        </w:rPr>
        <w:t>(El área técnica debe examinar si es necesario solicitar esta póliza. En el evento que no se requiere colocar en este numeral NO APLICA)</w:t>
      </w:r>
    </w:p>
    <w:p w14:paraId="4780755D" w14:textId="77777777" w:rsidR="00A60E03" w:rsidRPr="00D81184" w:rsidRDefault="00A60E03" w:rsidP="00D81184">
      <w:pPr>
        <w:spacing w:after="0" w:line="240" w:lineRule="auto"/>
        <w:contextualSpacing/>
        <w:jc w:val="both"/>
        <w:rPr>
          <w:rFonts w:eastAsia="Arial" w:cs="Times New Roman"/>
          <w:szCs w:val="24"/>
        </w:rPr>
      </w:pPr>
    </w:p>
    <w:p w14:paraId="26234C0D" w14:textId="77777777" w:rsidR="00A60E03" w:rsidRPr="00D81184" w:rsidRDefault="00A60E03" w:rsidP="00D81184">
      <w:pPr>
        <w:spacing w:after="0" w:line="240" w:lineRule="auto"/>
        <w:contextualSpacing/>
        <w:jc w:val="both"/>
        <w:rPr>
          <w:rFonts w:cs="Times New Roman"/>
          <w:szCs w:val="24"/>
        </w:rPr>
      </w:pPr>
      <w:r w:rsidRPr="00D81184">
        <w:rPr>
          <w:rFonts w:eastAsia="Arial" w:cs="Times New Roman"/>
          <w:szCs w:val="24"/>
        </w:rPr>
        <w:t xml:space="preserve">El amparo de protección de los bienes se encuentran contenidos en el numeral </w:t>
      </w:r>
      <w:r w:rsidR="00971C9B" w:rsidRPr="004B7E25">
        <w:rPr>
          <w:rFonts w:eastAsia="Arial" w:cs="Times New Roman"/>
          <w:szCs w:val="24"/>
          <w:highlight w:val="cyan"/>
        </w:rPr>
        <w:t>XXX</w:t>
      </w:r>
      <w:r w:rsidR="0034387C" w:rsidRPr="00D81184">
        <w:rPr>
          <w:rFonts w:eastAsia="Arial" w:cs="Times New Roman"/>
          <w:szCs w:val="24"/>
        </w:rPr>
        <w:t xml:space="preserve"> </w:t>
      </w:r>
      <w:r w:rsidRPr="00D81184">
        <w:rPr>
          <w:rFonts w:eastAsia="Arial" w:cs="Times New Roman"/>
          <w:szCs w:val="24"/>
        </w:rPr>
        <w:t xml:space="preserve">del Anexo 4 “ESTUDIO Y DOCUMENTOS PREVIOS PARA PROCESOS DE </w:t>
      </w:r>
      <w:r w:rsidR="0034387C" w:rsidRPr="00D81184">
        <w:rPr>
          <w:rFonts w:eastAsia="Arial" w:cs="Times New Roman"/>
          <w:szCs w:val="24"/>
        </w:rPr>
        <w:t>CONCURSO DE MERITOS</w:t>
      </w:r>
    </w:p>
    <w:p w14:paraId="33294B57" w14:textId="77777777" w:rsidR="00A60E03" w:rsidRPr="00D81184" w:rsidRDefault="00A60E03" w:rsidP="00D81184">
      <w:pPr>
        <w:widowControl w:val="0"/>
        <w:spacing w:after="0" w:line="240" w:lineRule="auto"/>
        <w:ind w:left="720"/>
        <w:contextualSpacing/>
        <w:jc w:val="both"/>
        <w:rPr>
          <w:rFonts w:eastAsia="Arial" w:cs="Times New Roman"/>
          <w:b/>
          <w:szCs w:val="24"/>
        </w:rPr>
      </w:pPr>
    </w:p>
    <w:p w14:paraId="523C206C" w14:textId="77777777" w:rsidR="00A60E03" w:rsidRPr="00D81184" w:rsidRDefault="00A60E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CESIÓN DEL CONTRATO O SUBCONTRATOS</w:t>
      </w:r>
    </w:p>
    <w:p w14:paraId="67B4A493" w14:textId="77777777" w:rsidR="00A60E03" w:rsidRPr="00D81184" w:rsidRDefault="00A60E03" w:rsidP="00D81184">
      <w:pPr>
        <w:widowControl w:val="0"/>
        <w:spacing w:after="0" w:line="240" w:lineRule="auto"/>
        <w:ind w:left="57" w:right="57"/>
        <w:contextualSpacing/>
        <w:jc w:val="both"/>
        <w:rPr>
          <w:rFonts w:eastAsia="Arial" w:cs="Times New Roman"/>
          <w:b/>
          <w:color w:val="00000A"/>
          <w:szCs w:val="24"/>
        </w:rPr>
      </w:pPr>
    </w:p>
    <w:p w14:paraId="181A9756"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El contratista no podrá ceder el contrato ni subcontratar, sin previo consentimiento por escrito de</w:t>
      </w:r>
      <w:r w:rsidR="00024729" w:rsidRPr="00D81184">
        <w:rPr>
          <w:rFonts w:eastAsia="Arial" w:cs="Times New Roman"/>
          <w:color w:val="00000A"/>
          <w:szCs w:val="24"/>
        </w:rPr>
        <w:t xml:space="preserve"> la Secretaría</w:t>
      </w:r>
      <w:r w:rsidRPr="00D81184">
        <w:rPr>
          <w:rFonts w:eastAsia="Arial" w:cs="Times New Roman"/>
          <w:color w:val="00000A"/>
          <w:szCs w:val="24"/>
        </w:rPr>
        <w:t>, pudiendo éste reservarse las razones que tenga para negar la autorización de la cesión o el subcontrato. Si la persona a la cual se le va a ceder el contrato es extranjera debe renunciar a la reclamación diplomática.</w:t>
      </w:r>
    </w:p>
    <w:p w14:paraId="4F2C825A" w14:textId="77777777" w:rsidR="00A60E03" w:rsidRPr="00D81184" w:rsidRDefault="00A60E03" w:rsidP="00D81184">
      <w:pPr>
        <w:widowControl w:val="0"/>
        <w:spacing w:after="0" w:line="240" w:lineRule="auto"/>
        <w:ind w:left="57" w:right="57"/>
        <w:contextualSpacing/>
        <w:jc w:val="both"/>
        <w:rPr>
          <w:rFonts w:eastAsia="Arial" w:cs="Times New Roman"/>
          <w:color w:val="00000A"/>
          <w:szCs w:val="24"/>
        </w:rPr>
      </w:pPr>
    </w:p>
    <w:p w14:paraId="799194CD"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 xml:space="preserve">En ningún caso </w:t>
      </w:r>
      <w:r w:rsidR="00024729" w:rsidRPr="00D81184">
        <w:rPr>
          <w:rFonts w:eastAsia="Arial" w:cs="Times New Roman"/>
          <w:color w:val="00000A"/>
          <w:szCs w:val="24"/>
        </w:rPr>
        <w:t>la Secretaría</w:t>
      </w:r>
      <w:r w:rsidRPr="00D81184">
        <w:rPr>
          <w:rFonts w:eastAsia="Arial" w:cs="Times New Roman"/>
          <w:color w:val="00000A"/>
          <w:szCs w:val="24"/>
        </w:rPr>
        <w:t xml:space="preserve"> aceptará cesiones a proponentes que se hayan presentado para esta Convocatoria. En todos los casos el contratista es el único responsable por la celebración de subcontratos.</w:t>
      </w:r>
    </w:p>
    <w:p w14:paraId="61068211" w14:textId="77777777" w:rsidR="00A60E03" w:rsidRPr="00D81184" w:rsidRDefault="00A60E03" w:rsidP="00D81184">
      <w:pPr>
        <w:keepNext/>
        <w:widowControl w:val="0"/>
        <w:shd w:val="clear" w:color="auto" w:fill="FFFFFF"/>
        <w:spacing w:after="0" w:line="240" w:lineRule="auto"/>
        <w:ind w:right="57"/>
        <w:contextualSpacing/>
        <w:jc w:val="both"/>
        <w:rPr>
          <w:rFonts w:eastAsia="Arial" w:cs="Times New Roman"/>
          <w:b/>
          <w:color w:val="00000A"/>
          <w:szCs w:val="24"/>
        </w:rPr>
      </w:pPr>
    </w:p>
    <w:p w14:paraId="51B8C148" w14:textId="77777777" w:rsidR="00A60E03" w:rsidRPr="00013D1B" w:rsidRDefault="00F472F4"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013D1B">
        <w:rPr>
          <w:rFonts w:eastAsia="Arial" w:cs="Times New Roman"/>
          <w:b/>
          <w:szCs w:val="24"/>
        </w:rPr>
        <w:t xml:space="preserve"> </w:t>
      </w:r>
      <w:r w:rsidR="00A60E03" w:rsidRPr="00013D1B">
        <w:rPr>
          <w:rFonts w:eastAsia="Arial" w:cs="Times New Roman"/>
          <w:b/>
          <w:szCs w:val="24"/>
        </w:rPr>
        <w:t>CESIÓN DE DERECHOS ECONÓMICOS Y PATRIMONIALES</w:t>
      </w:r>
    </w:p>
    <w:p w14:paraId="37DBD1B5" w14:textId="77777777" w:rsidR="00A60E03" w:rsidRPr="00D81184" w:rsidRDefault="00A60E03" w:rsidP="00D81184">
      <w:pPr>
        <w:widowControl w:val="0"/>
        <w:spacing w:after="0" w:line="240" w:lineRule="auto"/>
        <w:ind w:left="57" w:right="57"/>
        <w:contextualSpacing/>
        <w:jc w:val="both"/>
        <w:rPr>
          <w:rFonts w:eastAsia="Arial" w:cs="Times New Roman"/>
          <w:color w:val="00000A"/>
          <w:szCs w:val="24"/>
        </w:rPr>
      </w:pPr>
    </w:p>
    <w:p w14:paraId="0708CB79" w14:textId="77777777" w:rsidR="00A60E03" w:rsidRPr="00D81184" w:rsidRDefault="00A60E03" w:rsidP="004B7E25">
      <w:pPr>
        <w:widowControl w:val="0"/>
        <w:spacing w:after="0" w:line="240" w:lineRule="auto"/>
        <w:ind w:right="57"/>
        <w:contextualSpacing/>
        <w:jc w:val="both"/>
        <w:rPr>
          <w:rFonts w:eastAsia="Times New Roman" w:cs="Times New Roman"/>
          <w:color w:val="00000A"/>
          <w:szCs w:val="24"/>
        </w:rPr>
      </w:pPr>
      <w:r w:rsidRPr="00D81184">
        <w:rPr>
          <w:rFonts w:eastAsia="Arial" w:cs="Times New Roman"/>
          <w:color w:val="00000A"/>
          <w:szCs w:val="24"/>
        </w:rPr>
        <w:t xml:space="preserve">La cesión de pagos es una práctica comercial legalmente reconocida en Colombia, razón por la cual </w:t>
      </w:r>
      <w:r w:rsidR="00024729" w:rsidRPr="00D81184">
        <w:rPr>
          <w:rFonts w:eastAsia="Arial" w:cs="Times New Roman"/>
          <w:color w:val="00000A"/>
          <w:szCs w:val="24"/>
        </w:rPr>
        <w:t xml:space="preserve">la Secretaría </w:t>
      </w:r>
      <w:r w:rsidRPr="00D81184">
        <w:rPr>
          <w:rFonts w:eastAsia="Arial" w:cs="Times New Roman"/>
          <w:color w:val="00000A"/>
          <w:szCs w:val="24"/>
        </w:rPr>
        <w:t>no es ajena al reconocimiento de esta situación, la cual en el caso de presentarse podrá realizarse de acuerdo al procedimiento y requisitos establecidos internamente e</w:t>
      </w:r>
      <w:r w:rsidR="003A6521" w:rsidRPr="00D81184">
        <w:rPr>
          <w:rFonts w:eastAsia="Arial" w:cs="Times New Roman"/>
          <w:color w:val="00000A"/>
          <w:szCs w:val="24"/>
        </w:rPr>
        <w:t>n la Secretaría</w:t>
      </w:r>
      <w:r w:rsidRPr="00D81184">
        <w:rPr>
          <w:rFonts w:eastAsia="Arial" w:cs="Times New Roman"/>
          <w:color w:val="00000A"/>
          <w:szCs w:val="24"/>
        </w:rPr>
        <w:t>, los cuales se encuentran debidamente enunciados en el pliego de condiciones del Presente Proceso.</w:t>
      </w:r>
    </w:p>
    <w:p w14:paraId="777295B4" w14:textId="77777777" w:rsidR="00A60E03" w:rsidRPr="00D81184" w:rsidRDefault="00A60E03" w:rsidP="00D81184">
      <w:pPr>
        <w:widowControl w:val="0"/>
        <w:spacing w:after="0" w:line="240" w:lineRule="auto"/>
        <w:ind w:right="57"/>
        <w:contextualSpacing/>
        <w:jc w:val="both"/>
        <w:rPr>
          <w:rFonts w:eastAsia="Arial" w:cs="Times New Roman"/>
          <w:color w:val="00000A"/>
          <w:szCs w:val="24"/>
        </w:rPr>
      </w:pPr>
    </w:p>
    <w:p w14:paraId="01E615CD" w14:textId="77777777" w:rsidR="00A60E03" w:rsidRPr="00013D1B" w:rsidRDefault="00A60E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013D1B">
        <w:rPr>
          <w:rFonts w:eastAsia="Arial" w:cs="Times New Roman"/>
          <w:b/>
          <w:szCs w:val="24"/>
        </w:rPr>
        <w:t>LIQUIDACIÓN DEL CONTRATO</w:t>
      </w:r>
    </w:p>
    <w:p w14:paraId="72DF133D" w14:textId="77777777" w:rsidR="00A60E03" w:rsidRPr="00D81184" w:rsidRDefault="00A60E03" w:rsidP="00D81184">
      <w:pPr>
        <w:widowControl w:val="0"/>
        <w:spacing w:after="0" w:line="240" w:lineRule="auto"/>
        <w:ind w:left="57" w:right="57"/>
        <w:contextualSpacing/>
        <w:jc w:val="both"/>
        <w:rPr>
          <w:rFonts w:eastAsia="Arial" w:cs="Times New Roman"/>
          <w:b/>
          <w:color w:val="00000A"/>
          <w:szCs w:val="24"/>
        </w:rPr>
      </w:pPr>
    </w:p>
    <w:p w14:paraId="72F20D16"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Terminado el contrato por cualquier causa, se procederá a su liquidación por las partes dentro de los cuatro (4) meses siguientes de manera bilateral, de acuerdo con lo estipulado en el artículo 11 de la ley 1150 de 2007 y de forma unilateral, dentro de los dos meses siguientes. Vencido el plazo anteriormente establecido, si no se ha realizado la liquidación, la misma podrá ser realizada en cualquier tiempo dentro de los dos años siguientes al vencimiento del término anteriormente señalado, de mutuo acuerdo o unilateralmente, sin perjuicio de lo previsto por el artículo 141 del Código de Procedimiento Administrativo y de lo Contencioso Administrativo.</w:t>
      </w:r>
    </w:p>
    <w:p w14:paraId="4AECF48F" w14:textId="77777777" w:rsidR="008F3983" w:rsidRPr="00D81184" w:rsidRDefault="008F3983" w:rsidP="004B7E25">
      <w:pPr>
        <w:widowControl w:val="0"/>
        <w:spacing w:after="0" w:line="240" w:lineRule="auto"/>
        <w:ind w:right="57"/>
        <w:contextualSpacing/>
        <w:jc w:val="both"/>
        <w:rPr>
          <w:rFonts w:eastAsia="Arial" w:cs="Times New Roman"/>
          <w:color w:val="00000A"/>
          <w:szCs w:val="24"/>
        </w:rPr>
      </w:pPr>
    </w:p>
    <w:p w14:paraId="7F6EFD9E" w14:textId="65288EE9" w:rsidR="008F3983" w:rsidRPr="00013D1B" w:rsidRDefault="008F3983" w:rsidP="004B7E25">
      <w:pPr>
        <w:pStyle w:val="Prrafodelista"/>
        <w:keepNext/>
        <w:numPr>
          <w:ilvl w:val="1"/>
          <w:numId w:val="20"/>
        </w:numPr>
        <w:shd w:val="clear" w:color="auto" w:fill="FFFFFF"/>
        <w:spacing w:after="0" w:line="240" w:lineRule="auto"/>
        <w:ind w:right="113"/>
        <w:jc w:val="both"/>
        <w:rPr>
          <w:rFonts w:eastAsia="Arial" w:cs="Times New Roman"/>
          <w:b/>
          <w:szCs w:val="24"/>
        </w:rPr>
      </w:pPr>
      <w:r w:rsidRPr="00013D1B">
        <w:rPr>
          <w:rFonts w:eastAsia="Arial" w:cs="Times New Roman"/>
          <w:b/>
          <w:szCs w:val="24"/>
        </w:rPr>
        <w:t>MULTAS</w:t>
      </w:r>
    </w:p>
    <w:p w14:paraId="60049746" w14:textId="5C42A8FC" w:rsidR="008F3983" w:rsidRPr="00D81184" w:rsidRDefault="008F3983" w:rsidP="004B7E25">
      <w:pPr>
        <w:widowControl w:val="0"/>
        <w:spacing w:after="0" w:line="240" w:lineRule="auto"/>
        <w:ind w:right="57"/>
        <w:contextualSpacing/>
        <w:jc w:val="both"/>
        <w:rPr>
          <w:rFonts w:eastAsia="Arial" w:cs="Times New Roman"/>
          <w:color w:val="00000A"/>
          <w:szCs w:val="24"/>
        </w:rPr>
      </w:pPr>
    </w:p>
    <w:p w14:paraId="2B2C4274" w14:textId="77777777" w:rsidR="003A6521"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En virtud de lo establecido en el artículo 17 de la ley 1150 de 2007, las partes acuerdan que en caso de incumplimiento parcial, defectuoso, tardío o mora en el cumplimiento de cualquiera de las obligaciones a cargo de EL CONTRATISTA, estipuladas en los estudios previos, anexos técnicos, pliego de condiciones definitivo y demás documentos contractuales, que hacen parte integral del presente contrato, y para conminar al cumplimiento del objeto y las obligaciones contractualmente pactadas</w:t>
      </w:r>
      <w:r w:rsidR="003A6521" w:rsidRPr="00D81184">
        <w:rPr>
          <w:rFonts w:eastAsia="Arial" w:cs="Times New Roman"/>
          <w:szCs w:val="24"/>
        </w:rPr>
        <w:t xml:space="preserve">. </w:t>
      </w:r>
    </w:p>
    <w:p w14:paraId="5BFE36CD"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 </w:t>
      </w:r>
    </w:p>
    <w:p w14:paraId="42894E6F"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b/>
          <w:bCs/>
          <w:szCs w:val="24"/>
        </w:rPr>
        <w:t>PARÁGRAFO</w:t>
      </w:r>
      <w:r w:rsidRPr="00D81184">
        <w:rPr>
          <w:rFonts w:eastAsia="Arial" w:cs="Times New Roman"/>
          <w:szCs w:val="24"/>
        </w:rPr>
        <w:t xml:space="preserve">: Por cada día de retraso, en el cumplimiento total, parcial, defectuoso, tardío o en mora de cualquiera de las obligaciones a cargo de EL CONTRATISTA, previo agotamiento del trámite del articulo artículo 86 de la </w:t>
      </w:r>
      <w:r w:rsidR="00F472F4" w:rsidRPr="00D81184">
        <w:rPr>
          <w:rFonts w:eastAsia="Arial" w:cs="Times New Roman"/>
          <w:szCs w:val="24"/>
        </w:rPr>
        <w:t>L</w:t>
      </w:r>
      <w:r w:rsidRPr="00D81184">
        <w:rPr>
          <w:rFonts w:eastAsia="Arial" w:cs="Times New Roman"/>
          <w:szCs w:val="24"/>
        </w:rPr>
        <w:t>ey 1474 de 2011 </w:t>
      </w:r>
      <w:r w:rsidRPr="00D81184">
        <w:rPr>
          <w:rFonts w:eastAsia="Arial" w:cs="Times New Roman"/>
          <w:i/>
          <w:iCs/>
          <w:szCs w:val="24"/>
        </w:rPr>
        <w:t>“Imposición de multas, sanciones y declaratorias de incumplimiento”</w:t>
      </w:r>
      <w:r w:rsidRPr="00D81184">
        <w:rPr>
          <w:rFonts w:eastAsia="Arial" w:cs="Times New Roman"/>
          <w:szCs w:val="24"/>
        </w:rPr>
        <w:t xml:space="preserve">, se impondrá a título de sanción multa o multas sucesivas desde la verificación del incumplimiento informado al Ordenador del Gasto por parte del supervisor o </w:t>
      </w:r>
      <w:r w:rsidR="00024729" w:rsidRPr="00D81184">
        <w:rPr>
          <w:rFonts w:eastAsia="Arial" w:cs="Times New Roman"/>
          <w:szCs w:val="24"/>
        </w:rPr>
        <w:t xml:space="preserve">interventor. </w:t>
      </w:r>
    </w:p>
    <w:p w14:paraId="2892CABF" w14:textId="77777777" w:rsidR="00024729" w:rsidRPr="00D81184" w:rsidRDefault="00024729" w:rsidP="00D81184">
      <w:pPr>
        <w:widowControl w:val="0"/>
        <w:spacing w:after="0" w:line="240" w:lineRule="auto"/>
        <w:ind w:left="57" w:right="57"/>
        <w:contextualSpacing/>
        <w:jc w:val="both"/>
        <w:rPr>
          <w:rFonts w:eastAsia="Arial" w:cs="Times New Roman"/>
          <w:color w:val="00000A"/>
          <w:szCs w:val="24"/>
        </w:rPr>
      </w:pPr>
    </w:p>
    <w:p w14:paraId="2278D3BC" w14:textId="42E17468" w:rsidR="008F3983" w:rsidRPr="00013D1B" w:rsidRDefault="008F398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013D1B">
        <w:rPr>
          <w:rFonts w:eastAsia="Arial" w:cs="Times New Roman"/>
          <w:b/>
          <w:szCs w:val="24"/>
        </w:rPr>
        <w:t>CLÁUSULA PENAL PECUNIARIA.</w:t>
      </w:r>
    </w:p>
    <w:p w14:paraId="105F9EAE" w14:textId="77777777" w:rsidR="008F3983" w:rsidRPr="00D81184" w:rsidRDefault="008F3983" w:rsidP="00D81184">
      <w:pPr>
        <w:widowControl w:val="0"/>
        <w:spacing w:after="0" w:line="240" w:lineRule="auto"/>
        <w:ind w:left="57" w:right="57"/>
        <w:contextualSpacing/>
        <w:jc w:val="both"/>
        <w:rPr>
          <w:rFonts w:eastAsia="Arial" w:cs="Times New Roman"/>
          <w:color w:val="00000A"/>
          <w:szCs w:val="24"/>
        </w:rPr>
      </w:pPr>
      <w:r w:rsidRPr="00D81184">
        <w:rPr>
          <w:rFonts w:eastAsia="Arial" w:cs="Times New Roman"/>
          <w:color w:val="00000A"/>
          <w:szCs w:val="24"/>
        </w:rPr>
        <w:t> </w:t>
      </w:r>
    </w:p>
    <w:p w14:paraId="3F572259"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 xml:space="preserve">Como consecuencia de la declaratoria de incumplimiento total, parcial o declaratoria de caducidad, del presente contrato, el CONTRATISTA pagará a </w:t>
      </w:r>
      <w:r w:rsidR="003A6521" w:rsidRPr="00D81184">
        <w:rPr>
          <w:rFonts w:eastAsia="Arial" w:cs="Times New Roman"/>
          <w:szCs w:val="24"/>
        </w:rPr>
        <w:t xml:space="preserve">la Secretaría, </w:t>
      </w:r>
      <w:r w:rsidRPr="00D81184">
        <w:rPr>
          <w:rFonts w:eastAsia="Arial" w:cs="Times New Roman"/>
          <w:szCs w:val="24"/>
        </w:rPr>
        <w:t>la suma equivalente al veinte por ciento (20%) del valor total del mismo, como estimación anticipada de perjuicios.</w:t>
      </w:r>
    </w:p>
    <w:p w14:paraId="0CCD7F76"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 </w:t>
      </w:r>
    </w:p>
    <w:p w14:paraId="429F7E26"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b/>
          <w:bCs/>
          <w:szCs w:val="24"/>
        </w:rPr>
        <w:t>PARÁGRAFO 1</w:t>
      </w:r>
      <w:r w:rsidRPr="00D81184">
        <w:rPr>
          <w:rFonts w:eastAsia="Arial" w:cs="Times New Roman"/>
          <w:szCs w:val="24"/>
        </w:rPr>
        <w:t>: El valor pagado como cláusula penal, no es impedimento para solicitar ante el juez del contrato la indemnización integral de perjuicios causados si estos superan el valor de la cláusula penal pactada o declarada. </w:t>
      </w:r>
    </w:p>
    <w:p w14:paraId="7BB75F0D"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 </w:t>
      </w:r>
    </w:p>
    <w:p w14:paraId="44C68177"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b/>
          <w:bCs/>
          <w:szCs w:val="24"/>
        </w:rPr>
        <w:t>PARÁGRAFO 2</w:t>
      </w:r>
      <w:r w:rsidRPr="00D81184">
        <w:rPr>
          <w:rFonts w:eastAsia="Arial" w:cs="Times New Roman"/>
          <w:szCs w:val="24"/>
        </w:rPr>
        <w:t>: Para la imposición de multas y la declaratoria de incumplimiento y efectividad de la cláusula penal pecuniaria se acuerdan los siguientes criterios:</w:t>
      </w:r>
    </w:p>
    <w:p w14:paraId="0E6182EE"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 </w:t>
      </w:r>
    </w:p>
    <w:p w14:paraId="4DE8AFFD" w14:textId="77777777" w:rsidR="008F3983" w:rsidRPr="00D81184" w:rsidRDefault="008F3983" w:rsidP="004B7E25">
      <w:pPr>
        <w:widowControl w:val="0"/>
        <w:spacing w:after="0" w:line="240" w:lineRule="auto"/>
        <w:ind w:right="57"/>
        <w:contextualSpacing/>
        <w:jc w:val="both"/>
        <w:rPr>
          <w:rFonts w:eastAsia="Arial" w:cs="Times New Roman"/>
          <w:szCs w:val="24"/>
        </w:rPr>
      </w:pPr>
      <w:r w:rsidRPr="00D81184">
        <w:rPr>
          <w:rFonts w:eastAsia="Arial" w:cs="Times New Roman"/>
          <w:szCs w:val="24"/>
        </w:rPr>
        <w:t>Deberá seguir el procedimiento de “Imposición de multas, sanciones y declaratorias de incumplimiento” establecido en el artículo 86 de la Ley 1474 de 2011 y demás normas concordantes y aplicables</w:t>
      </w:r>
      <w:r w:rsidR="003A6521" w:rsidRPr="00D81184">
        <w:rPr>
          <w:rFonts w:eastAsia="Arial" w:cs="Times New Roman"/>
          <w:szCs w:val="24"/>
        </w:rPr>
        <w:t xml:space="preserve">. </w:t>
      </w:r>
    </w:p>
    <w:p w14:paraId="72B45A58" w14:textId="77777777" w:rsidR="008F3983" w:rsidRPr="004B7E25" w:rsidRDefault="008F3983" w:rsidP="004B7E25">
      <w:pPr>
        <w:widowControl w:val="0"/>
        <w:spacing w:after="0" w:line="240" w:lineRule="auto"/>
        <w:ind w:right="57"/>
        <w:contextualSpacing/>
        <w:jc w:val="both"/>
        <w:rPr>
          <w:rFonts w:eastAsia="Arial" w:cs="Times New Roman"/>
          <w:szCs w:val="24"/>
        </w:rPr>
      </w:pPr>
    </w:p>
    <w:p w14:paraId="2FEC4487" w14:textId="77777777" w:rsidR="00A60E03" w:rsidRPr="00013D1B" w:rsidRDefault="00A11CC1"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013D1B">
        <w:rPr>
          <w:rFonts w:eastAsia="Arial" w:cs="Times New Roman"/>
          <w:b/>
          <w:szCs w:val="24"/>
        </w:rPr>
        <w:t xml:space="preserve"> </w:t>
      </w:r>
      <w:r w:rsidR="00A60E03" w:rsidRPr="00013D1B">
        <w:rPr>
          <w:rFonts w:eastAsia="Arial" w:cs="Times New Roman"/>
          <w:b/>
          <w:szCs w:val="24"/>
        </w:rPr>
        <w:t>MODIFICACIÓN, TERMINACIÓN E INTERPRETACIÓN UNILATERALES.</w:t>
      </w:r>
    </w:p>
    <w:p w14:paraId="06C1DC0A" w14:textId="77777777" w:rsidR="004B7E25" w:rsidRDefault="004B7E25" w:rsidP="00D81184">
      <w:pPr>
        <w:spacing w:after="0" w:line="240" w:lineRule="auto"/>
        <w:ind w:right="102"/>
        <w:contextualSpacing/>
        <w:jc w:val="both"/>
        <w:rPr>
          <w:rFonts w:eastAsia="Arial" w:cs="Times New Roman"/>
          <w:szCs w:val="24"/>
        </w:rPr>
      </w:pPr>
    </w:p>
    <w:p w14:paraId="160DB6D4" w14:textId="40513743" w:rsidR="00A60E03" w:rsidRPr="00D81184" w:rsidRDefault="00A11CC1" w:rsidP="00D81184">
      <w:pPr>
        <w:spacing w:after="0" w:line="240" w:lineRule="auto"/>
        <w:ind w:right="102"/>
        <w:contextualSpacing/>
        <w:jc w:val="both"/>
        <w:rPr>
          <w:rFonts w:cs="Times New Roman"/>
          <w:szCs w:val="24"/>
        </w:rPr>
      </w:pPr>
      <w:r w:rsidRPr="00D81184">
        <w:rPr>
          <w:rFonts w:eastAsia="Arial" w:cs="Times New Roman"/>
          <w:szCs w:val="24"/>
        </w:rPr>
        <w:t>No aplica.</w:t>
      </w:r>
    </w:p>
    <w:p w14:paraId="272B96F1" w14:textId="77777777" w:rsidR="00A60E03" w:rsidRPr="00D81184" w:rsidRDefault="00A60E03" w:rsidP="00D81184">
      <w:pPr>
        <w:widowControl w:val="0"/>
        <w:tabs>
          <w:tab w:val="left" w:pos="3057"/>
        </w:tabs>
        <w:spacing w:after="0" w:line="240" w:lineRule="auto"/>
        <w:ind w:right="57"/>
        <w:contextualSpacing/>
        <w:jc w:val="both"/>
        <w:rPr>
          <w:rFonts w:eastAsia="Arial" w:cs="Times New Roman"/>
          <w:color w:val="00000A"/>
          <w:szCs w:val="24"/>
        </w:rPr>
      </w:pPr>
    </w:p>
    <w:p w14:paraId="4E4A70AB" w14:textId="77777777" w:rsidR="00A60E03" w:rsidRPr="00D81184" w:rsidRDefault="001E6C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 xml:space="preserve"> </w:t>
      </w:r>
      <w:r w:rsidR="00A60E03" w:rsidRPr="00D81184">
        <w:rPr>
          <w:rFonts w:eastAsia="Arial" w:cs="Times New Roman"/>
          <w:b/>
          <w:szCs w:val="24"/>
        </w:rPr>
        <w:t>MODIFICACIONES Y RECLAMOS.</w:t>
      </w:r>
    </w:p>
    <w:p w14:paraId="18D13726" w14:textId="77777777" w:rsidR="00A60E03" w:rsidRPr="00D81184" w:rsidRDefault="00A60E03" w:rsidP="00D81184">
      <w:pPr>
        <w:widowControl w:val="0"/>
        <w:tabs>
          <w:tab w:val="left" w:pos="3057"/>
        </w:tabs>
        <w:spacing w:after="0" w:line="240" w:lineRule="auto"/>
        <w:ind w:left="57" w:right="57"/>
        <w:contextualSpacing/>
        <w:jc w:val="both"/>
        <w:rPr>
          <w:rFonts w:eastAsia="Arial" w:cs="Times New Roman"/>
          <w:color w:val="00000A"/>
          <w:szCs w:val="24"/>
        </w:rPr>
      </w:pPr>
    </w:p>
    <w:p w14:paraId="2D3D7D47" w14:textId="77777777" w:rsidR="00A60E03" w:rsidRPr="00D81184" w:rsidRDefault="00A60E03" w:rsidP="004B7E25">
      <w:pPr>
        <w:widowControl w:val="0"/>
        <w:tabs>
          <w:tab w:val="left" w:pos="3057"/>
        </w:tabs>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 xml:space="preserve">Cualquier modificación o reclamo que el contratista considere pertinente hacer </w:t>
      </w:r>
      <w:r w:rsidR="003A6521" w:rsidRPr="00D81184">
        <w:rPr>
          <w:rFonts w:eastAsia="Arial" w:cs="Times New Roman"/>
          <w:color w:val="00000A"/>
          <w:szCs w:val="24"/>
        </w:rPr>
        <w:t>a la Secretaría</w:t>
      </w:r>
      <w:r w:rsidRPr="00D81184">
        <w:rPr>
          <w:rFonts w:eastAsia="Arial" w:cs="Times New Roman"/>
          <w:color w:val="00000A"/>
          <w:szCs w:val="24"/>
        </w:rPr>
        <w:t xml:space="preserve"> por razón de este contrato, deberá presentarse: a) Por escrito; b) Documentado; c) Consultado previamente con el Supervisor, dándole oportunidad de verificar las circunstancias motivo del reclamo, tomar fotografías, entre otros y d) Efectuarlo dentro de los siguientes ocho (8) días hábiles a la ocasión, circunstancia, orden de Supervisión, entre otros, que sea causa del mismo. En caso de reclamo, el contratista no suspenderá los trabajos, a menos que </w:t>
      </w:r>
      <w:r w:rsidR="003A6521" w:rsidRPr="00D81184">
        <w:rPr>
          <w:rFonts w:eastAsia="Arial" w:cs="Times New Roman"/>
          <w:color w:val="00000A"/>
          <w:szCs w:val="24"/>
        </w:rPr>
        <w:t xml:space="preserve">la Secretaría </w:t>
      </w:r>
      <w:r w:rsidRPr="00D81184">
        <w:rPr>
          <w:rFonts w:eastAsia="Arial" w:cs="Times New Roman"/>
          <w:color w:val="00000A"/>
          <w:szCs w:val="24"/>
        </w:rPr>
        <w:t>haya decidido hacerlo y procederá a ejecutar las órdenes recibidas.</w:t>
      </w:r>
    </w:p>
    <w:p w14:paraId="2AFBE9C8" w14:textId="77777777" w:rsidR="00A60E03" w:rsidRPr="00D81184" w:rsidRDefault="00A60E03" w:rsidP="00D81184">
      <w:pPr>
        <w:widowControl w:val="0"/>
        <w:spacing w:after="0" w:line="240" w:lineRule="auto"/>
        <w:ind w:right="57"/>
        <w:contextualSpacing/>
        <w:jc w:val="both"/>
        <w:rPr>
          <w:rFonts w:eastAsia="Arial" w:cs="Times New Roman"/>
          <w:color w:val="00000A"/>
          <w:szCs w:val="24"/>
        </w:rPr>
      </w:pPr>
    </w:p>
    <w:p w14:paraId="1D446118" w14:textId="77777777" w:rsidR="00A60E03" w:rsidRPr="00D81184" w:rsidRDefault="00A60E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 xml:space="preserve"> INTERVENTORÍA O SUPERVISIÓN DE LA EJECUCIÓN DEL CONTRATO</w:t>
      </w:r>
    </w:p>
    <w:p w14:paraId="634D9B7A" w14:textId="77777777" w:rsidR="00A60E03" w:rsidRPr="00D81184" w:rsidRDefault="00A60E03" w:rsidP="00D81184">
      <w:pPr>
        <w:widowControl w:val="0"/>
        <w:spacing w:after="0" w:line="240" w:lineRule="auto"/>
        <w:ind w:left="57" w:right="57"/>
        <w:contextualSpacing/>
        <w:jc w:val="both"/>
        <w:rPr>
          <w:rFonts w:eastAsia="Arial" w:cs="Times New Roman"/>
          <w:color w:val="00000A"/>
          <w:szCs w:val="24"/>
        </w:rPr>
      </w:pPr>
    </w:p>
    <w:p w14:paraId="33527548" w14:textId="77777777" w:rsidR="00A60E03" w:rsidRPr="00D81184" w:rsidRDefault="003A6521" w:rsidP="004B7E25">
      <w:pPr>
        <w:widowControl w:val="0"/>
        <w:tabs>
          <w:tab w:val="left" w:pos="6578"/>
        </w:tabs>
        <w:spacing w:after="0" w:line="240" w:lineRule="auto"/>
        <w:ind w:right="57"/>
        <w:contextualSpacing/>
        <w:jc w:val="both"/>
        <w:rPr>
          <w:rFonts w:eastAsia="Times New Roman" w:cs="Times New Roman"/>
          <w:color w:val="00000A"/>
          <w:szCs w:val="24"/>
        </w:rPr>
      </w:pPr>
      <w:r w:rsidRPr="00D81184">
        <w:rPr>
          <w:rFonts w:eastAsia="Arial" w:cs="Times New Roman"/>
          <w:color w:val="00000A"/>
          <w:szCs w:val="24"/>
        </w:rPr>
        <w:t xml:space="preserve">la Secretaría </w:t>
      </w:r>
      <w:r w:rsidR="00A60E03" w:rsidRPr="00D81184">
        <w:rPr>
          <w:rFonts w:eastAsia="Arial" w:cs="Times New Roman"/>
          <w:color w:val="00000A"/>
          <w:szCs w:val="24"/>
        </w:rPr>
        <w:t>ejercerá el control y vigilancia de la ejecución del contrato mediante un interventor o supervisor, quien tendrá como función verificar el cumplimiento de las obligaciones del contratista.</w:t>
      </w:r>
    </w:p>
    <w:p w14:paraId="7D6A1C73"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p>
    <w:p w14:paraId="6AD26B0D" w14:textId="77777777" w:rsidR="00A60E03" w:rsidRPr="00D81184" w:rsidRDefault="00A60E03" w:rsidP="004B7E25">
      <w:pPr>
        <w:widowControl w:val="0"/>
        <w:spacing w:after="0" w:line="240" w:lineRule="auto"/>
        <w:ind w:right="57"/>
        <w:contextualSpacing/>
        <w:jc w:val="both"/>
        <w:rPr>
          <w:rFonts w:eastAsia="Times New Roman" w:cs="Times New Roman"/>
          <w:color w:val="00000A"/>
          <w:szCs w:val="24"/>
        </w:rPr>
      </w:pPr>
      <w:r w:rsidRPr="00D81184">
        <w:rPr>
          <w:rFonts w:eastAsia="Arial" w:cs="Times New Roman"/>
          <w:color w:val="00000A"/>
          <w:szCs w:val="24"/>
        </w:rPr>
        <w:t>El interventor o supervisor, ejercerá, en nombre de</w:t>
      </w:r>
      <w:r w:rsidR="003A6521" w:rsidRPr="00D81184">
        <w:rPr>
          <w:rFonts w:eastAsia="Arial" w:cs="Times New Roman"/>
          <w:color w:val="00000A"/>
          <w:szCs w:val="24"/>
        </w:rPr>
        <w:t xml:space="preserve"> la Secretaría</w:t>
      </w:r>
      <w:r w:rsidRPr="00D81184">
        <w:rPr>
          <w:rFonts w:eastAsia="Arial" w:cs="Times New Roman"/>
          <w:color w:val="00000A"/>
          <w:szCs w:val="24"/>
        </w:rPr>
        <w:t>,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contrato.</w:t>
      </w:r>
    </w:p>
    <w:p w14:paraId="2561B48E"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p>
    <w:p w14:paraId="3058758B" w14:textId="77777777" w:rsidR="00A60E03" w:rsidRPr="00D81184" w:rsidRDefault="00A60E03" w:rsidP="004B7E25">
      <w:pPr>
        <w:widowControl w:val="0"/>
        <w:spacing w:after="0" w:line="240" w:lineRule="auto"/>
        <w:ind w:right="57"/>
        <w:contextualSpacing/>
        <w:jc w:val="both"/>
        <w:rPr>
          <w:rFonts w:eastAsia="Courier New" w:cs="Times New Roman"/>
          <w:color w:val="00000A"/>
          <w:szCs w:val="24"/>
        </w:rPr>
      </w:pPr>
      <w:r w:rsidRPr="00D81184">
        <w:rPr>
          <w:rFonts w:eastAsia="Arial" w:cs="Times New Roman"/>
          <w:color w:val="00000A"/>
          <w:szCs w:val="24"/>
        </w:rPr>
        <w:t>Además de las actividades generales antes mencionadas, el interventor o supervisor, apoyará, asistirá y asesorará a</w:t>
      </w:r>
      <w:r w:rsidR="003A6521" w:rsidRPr="00D81184">
        <w:rPr>
          <w:rFonts w:eastAsia="Arial" w:cs="Times New Roman"/>
          <w:color w:val="00000A"/>
          <w:szCs w:val="24"/>
        </w:rPr>
        <w:t xml:space="preserve"> la Secretaría</w:t>
      </w:r>
      <w:r w:rsidRPr="00D81184">
        <w:rPr>
          <w:rFonts w:eastAsia="Arial" w:cs="Times New Roman"/>
          <w:color w:val="00000A"/>
          <w:szCs w:val="24"/>
        </w:rPr>
        <w:t xml:space="preserve"> en todos los asuntos de orden técnico, financiero, económico y jurídico que se susciten durante la ejecución del contrato y hasta su recibo definitivo y liquidación.</w:t>
      </w:r>
    </w:p>
    <w:p w14:paraId="4CA213B0"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p>
    <w:p w14:paraId="00DA17A4" w14:textId="77777777" w:rsidR="00A60E03" w:rsidRPr="00D81184" w:rsidRDefault="00A60E03" w:rsidP="004B7E25">
      <w:pPr>
        <w:widowControl w:val="0"/>
        <w:spacing w:after="0" w:line="240" w:lineRule="auto"/>
        <w:ind w:right="57"/>
        <w:contextualSpacing/>
        <w:jc w:val="both"/>
        <w:rPr>
          <w:rFonts w:eastAsia="Arial" w:cs="Times New Roman"/>
          <w:color w:val="00000A"/>
          <w:szCs w:val="24"/>
        </w:rPr>
      </w:pPr>
      <w:r w:rsidRPr="00D81184">
        <w:rPr>
          <w:rFonts w:eastAsia="Arial" w:cs="Times New Roman"/>
          <w:color w:val="00000A"/>
          <w:szCs w:val="24"/>
        </w:rPr>
        <w:t>Así mismo, el interventor o supervisor, está autorizado para ordenarle al contratista la corrección, en el menor tiempo posible, de los desajustes que pudieren presentarse, y determinar los mecanismos y procedimientos pertinentes para prever o solucionar rápida y eficazmente las diferencias que llegaren a surgir durante la ejecución del contrato.</w:t>
      </w:r>
    </w:p>
    <w:p w14:paraId="49C993BE" w14:textId="77777777" w:rsidR="00A60E03" w:rsidRPr="00D81184" w:rsidRDefault="00A60E03" w:rsidP="00D81184">
      <w:pPr>
        <w:widowControl w:val="0"/>
        <w:spacing w:after="0" w:line="240" w:lineRule="auto"/>
        <w:ind w:left="57" w:right="57"/>
        <w:contextualSpacing/>
        <w:jc w:val="both"/>
        <w:rPr>
          <w:rFonts w:eastAsia="Arial" w:cs="Times New Roman"/>
          <w:color w:val="00000A"/>
          <w:szCs w:val="24"/>
        </w:rPr>
      </w:pPr>
    </w:p>
    <w:p w14:paraId="5535BD76" w14:textId="77777777" w:rsidR="00A60E03" w:rsidRPr="00D81184" w:rsidRDefault="00A60E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PERFECCIONAMIENTO DEL CONTRATO</w:t>
      </w:r>
    </w:p>
    <w:p w14:paraId="02F9B2E9" w14:textId="77777777" w:rsidR="004B7E25" w:rsidRDefault="004B7E25" w:rsidP="00D81184">
      <w:pPr>
        <w:keepNext/>
        <w:spacing w:after="0" w:line="240" w:lineRule="auto"/>
        <w:ind w:right="102"/>
        <w:contextualSpacing/>
        <w:jc w:val="both"/>
        <w:rPr>
          <w:rFonts w:eastAsia="Arial" w:cs="Times New Roman"/>
          <w:color w:val="00000A"/>
          <w:szCs w:val="24"/>
        </w:rPr>
      </w:pPr>
    </w:p>
    <w:p w14:paraId="09B22A38" w14:textId="48FF3DFB" w:rsidR="00A60E03" w:rsidRPr="00D81184" w:rsidRDefault="00A60E03" w:rsidP="00D81184">
      <w:pPr>
        <w:keepNext/>
        <w:spacing w:after="0" w:line="240" w:lineRule="auto"/>
        <w:ind w:right="102"/>
        <w:contextualSpacing/>
        <w:jc w:val="both"/>
        <w:rPr>
          <w:rFonts w:eastAsia="Arial" w:cs="Times New Roman"/>
          <w:b/>
          <w:color w:val="00000A"/>
          <w:szCs w:val="24"/>
        </w:rPr>
      </w:pPr>
      <w:r w:rsidRPr="00D81184">
        <w:rPr>
          <w:rFonts w:eastAsia="Arial" w:cs="Times New Roman"/>
          <w:color w:val="00000A"/>
          <w:szCs w:val="24"/>
        </w:rPr>
        <w:t>Una vez seleccionado el proponente de conformidad con lo expresado en este pliego de condiciones, el contrato se perfeccionará con la firma de las partes.</w:t>
      </w:r>
    </w:p>
    <w:p w14:paraId="130A4B5D" w14:textId="77777777" w:rsidR="00A60E03" w:rsidRPr="00D81184" w:rsidRDefault="00A60E03" w:rsidP="00D81184">
      <w:pPr>
        <w:keepNext/>
        <w:spacing w:after="0" w:line="240" w:lineRule="auto"/>
        <w:ind w:right="102"/>
        <w:contextualSpacing/>
        <w:rPr>
          <w:rFonts w:eastAsia="Arial" w:cs="Times New Roman"/>
          <w:b/>
          <w:color w:val="00000A"/>
          <w:szCs w:val="24"/>
        </w:rPr>
      </w:pPr>
    </w:p>
    <w:p w14:paraId="0CF9D7ED" w14:textId="77777777" w:rsidR="00A60E03" w:rsidRPr="00D81184" w:rsidRDefault="00A60E03"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 xml:space="preserve"> DOCUMENTOS PARA LA LEGALIZACIÓN Y EJECUCIÓN DEL CONTRATO</w:t>
      </w:r>
    </w:p>
    <w:p w14:paraId="1B08D6E2" w14:textId="77777777" w:rsidR="004B7E25" w:rsidRDefault="004B7E25" w:rsidP="00D81184">
      <w:pPr>
        <w:spacing w:after="0" w:line="240" w:lineRule="auto"/>
        <w:ind w:right="102"/>
        <w:contextualSpacing/>
        <w:jc w:val="both"/>
        <w:rPr>
          <w:rFonts w:eastAsia="Arial" w:cs="Times New Roman"/>
          <w:color w:val="00000A"/>
          <w:szCs w:val="24"/>
        </w:rPr>
      </w:pPr>
    </w:p>
    <w:p w14:paraId="67DD47DB" w14:textId="562315D1" w:rsidR="00A60E03" w:rsidRPr="00D81184" w:rsidRDefault="00A60E03" w:rsidP="00D81184">
      <w:pPr>
        <w:spacing w:after="0" w:line="240" w:lineRule="auto"/>
        <w:ind w:right="102"/>
        <w:contextualSpacing/>
        <w:jc w:val="both"/>
        <w:rPr>
          <w:rFonts w:eastAsia="Arial" w:cs="Times New Roman"/>
          <w:color w:val="00000A"/>
          <w:szCs w:val="24"/>
        </w:rPr>
      </w:pPr>
      <w:r w:rsidRPr="00D81184">
        <w:rPr>
          <w:rFonts w:eastAsia="Arial" w:cs="Times New Roman"/>
          <w:color w:val="00000A"/>
          <w:szCs w:val="24"/>
        </w:rPr>
        <w:t>Estarán a cargo del contratista los costos que implica la legalización del contrato y ejecución, como son la constitución de la Garantía Única, la expedición del registro presupuestal y demás erogaciones a que haya lugar.</w:t>
      </w:r>
    </w:p>
    <w:p w14:paraId="2F1A9592" w14:textId="77777777" w:rsidR="00024729" w:rsidRPr="00D81184" w:rsidRDefault="00024729" w:rsidP="00D81184">
      <w:pPr>
        <w:keepNext/>
        <w:shd w:val="clear" w:color="auto" w:fill="FFFFFF"/>
        <w:spacing w:after="0" w:line="240" w:lineRule="auto"/>
        <w:ind w:left="720"/>
        <w:contextualSpacing/>
        <w:rPr>
          <w:rFonts w:cs="Times New Roman"/>
          <w:szCs w:val="24"/>
        </w:rPr>
      </w:pPr>
    </w:p>
    <w:p w14:paraId="29E8C2EE" w14:textId="77777777" w:rsidR="00024729" w:rsidRPr="00D81184" w:rsidRDefault="006F6F5F" w:rsidP="00013D1B">
      <w:pPr>
        <w:pStyle w:val="Prrafodelista"/>
        <w:keepNext/>
        <w:numPr>
          <w:ilvl w:val="1"/>
          <w:numId w:val="20"/>
        </w:numPr>
        <w:shd w:val="clear" w:color="auto" w:fill="FFFFFF"/>
        <w:spacing w:after="0" w:line="240" w:lineRule="auto"/>
        <w:ind w:right="113"/>
        <w:jc w:val="both"/>
        <w:rPr>
          <w:rFonts w:eastAsia="Arial" w:cs="Times New Roman"/>
          <w:b/>
          <w:szCs w:val="24"/>
        </w:rPr>
      </w:pPr>
      <w:r w:rsidRPr="00D81184">
        <w:rPr>
          <w:rFonts w:eastAsia="Arial" w:cs="Times New Roman"/>
          <w:b/>
          <w:szCs w:val="24"/>
        </w:rPr>
        <w:t>ANEXOS PARA DILIGENCIAMIENTO DEL PROPONENTE</w:t>
      </w:r>
      <w:r w:rsidR="00024729" w:rsidRPr="00D81184">
        <w:rPr>
          <w:rFonts w:eastAsia="Arial" w:cs="Times New Roman"/>
          <w:b/>
          <w:szCs w:val="24"/>
        </w:rPr>
        <w:t xml:space="preserve"> </w:t>
      </w:r>
    </w:p>
    <w:p w14:paraId="618AE379" w14:textId="77777777" w:rsidR="00024729" w:rsidRPr="00D81184" w:rsidRDefault="00024729" w:rsidP="00D81184">
      <w:pPr>
        <w:spacing w:after="0" w:line="240" w:lineRule="auto"/>
        <w:contextualSpacing/>
        <w:rPr>
          <w:rFonts w:cs="Times New Roman"/>
          <w:b/>
          <w:szCs w:val="24"/>
        </w:rPr>
      </w:pPr>
    </w:p>
    <w:p w14:paraId="28458FF2" w14:textId="77777777" w:rsidR="00024729" w:rsidRPr="00D81184" w:rsidRDefault="006F6F5F" w:rsidP="00D81184">
      <w:pPr>
        <w:spacing w:after="0" w:line="240" w:lineRule="auto"/>
        <w:contextualSpacing/>
        <w:rPr>
          <w:rFonts w:cs="Times New Roman"/>
          <w:szCs w:val="24"/>
        </w:rPr>
      </w:pPr>
      <w:r w:rsidRPr="00D81184">
        <w:rPr>
          <w:rFonts w:cs="Times New Roman"/>
          <w:szCs w:val="24"/>
        </w:rPr>
        <w:t xml:space="preserve">(Los anexos se encuentran sometido a las variaciones propias de cada proceso) </w:t>
      </w:r>
    </w:p>
    <w:p w14:paraId="16B51720" w14:textId="77777777" w:rsidR="00E21791" w:rsidRPr="00D81184" w:rsidRDefault="00E21791" w:rsidP="00D81184">
      <w:pPr>
        <w:spacing w:after="0" w:line="240" w:lineRule="auto"/>
        <w:contextualSpacing/>
        <w:rPr>
          <w:rFonts w:cs="Times New Roman"/>
          <w:szCs w:val="24"/>
        </w:rPr>
      </w:pPr>
    </w:p>
    <w:p w14:paraId="3C44D1A2" w14:textId="4022E7B1" w:rsidR="00E21791" w:rsidRDefault="00E21791" w:rsidP="00D81184">
      <w:pPr>
        <w:spacing w:after="0" w:line="240" w:lineRule="auto"/>
        <w:contextualSpacing/>
        <w:rPr>
          <w:rFonts w:cs="Times New Roman"/>
          <w:szCs w:val="24"/>
        </w:rPr>
      </w:pPr>
    </w:p>
    <w:p w14:paraId="068E2B22" w14:textId="6AC4CA0C" w:rsidR="003A6521" w:rsidRPr="00D81184" w:rsidRDefault="003A698D" w:rsidP="00D81184">
      <w:pPr>
        <w:spacing w:after="0" w:line="240" w:lineRule="auto"/>
        <w:jc w:val="center"/>
        <w:rPr>
          <w:rFonts w:eastAsia="Arial" w:cs="Times New Roman"/>
          <w:b/>
          <w:color w:val="00000A"/>
          <w:szCs w:val="24"/>
          <w:lang w:val="es-ES_tradnl"/>
        </w:rPr>
      </w:pPr>
      <w:r>
        <w:rPr>
          <w:rFonts w:eastAsia="Arial" w:cs="Times New Roman"/>
          <w:b/>
          <w:color w:val="00000A"/>
          <w:szCs w:val="24"/>
          <w:lang w:val="es-ES_tradnl"/>
        </w:rPr>
        <w:t>A</w:t>
      </w:r>
      <w:r w:rsidR="006F6F5F" w:rsidRPr="00D81184">
        <w:rPr>
          <w:rFonts w:eastAsia="Arial" w:cs="Times New Roman"/>
          <w:b/>
          <w:color w:val="00000A"/>
          <w:szCs w:val="24"/>
          <w:lang w:val="es-ES_tradnl"/>
        </w:rPr>
        <w:t xml:space="preserve">NEXO </w:t>
      </w:r>
      <w:r w:rsidR="003A6521" w:rsidRPr="00D81184">
        <w:rPr>
          <w:rFonts w:eastAsia="Arial" w:cs="Times New Roman"/>
          <w:b/>
          <w:color w:val="00000A"/>
          <w:szCs w:val="24"/>
          <w:lang w:val="es-ES_tradnl"/>
        </w:rPr>
        <w:t>No. 1</w:t>
      </w:r>
    </w:p>
    <w:p w14:paraId="17197445" w14:textId="77777777"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Compromiso Anticorrupción</w:t>
      </w:r>
    </w:p>
    <w:p w14:paraId="468E4864" w14:textId="77777777" w:rsidR="003A6521" w:rsidRPr="00D81184" w:rsidRDefault="003A6521" w:rsidP="00D81184">
      <w:pPr>
        <w:spacing w:after="0" w:line="240" w:lineRule="auto"/>
        <w:rPr>
          <w:rFonts w:eastAsia="Arial" w:cs="Times New Roman"/>
          <w:color w:val="00000A"/>
          <w:szCs w:val="24"/>
          <w:lang w:val="es-ES_tradnl"/>
        </w:rPr>
      </w:pPr>
    </w:p>
    <w:p w14:paraId="5B7C0F8D" w14:textId="77777777" w:rsidR="003A6521" w:rsidRPr="00D81184" w:rsidRDefault="003A6521" w:rsidP="00D81184">
      <w:pPr>
        <w:spacing w:after="0" w:line="240" w:lineRule="auto"/>
        <w:jc w:val="both"/>
        <w:rPr>
          <w:rFonts w:eastAsia="Arial" w:cs="Times New Roman"/>
          <w:color w:val="00000A"/>
          <w:szCs w:val="24"/>
          <w:lang w:val="es-ES_tradnl"/>
        </w:rPr>
      </w:pPr>
    </w:p>
    <w:p w14:paraId="416D6B4A" w14:textId="6FD95BFA"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color w:val="00000A"/>
          <w:szCs w:val="24"/>
          <w:lang w:val="es-ES_tradnl"/>
        </w:rPr>
        <w:t xml:space="preserve">Propuesta presentada a la SECRETARÍA DISTRITAL DEL HABITAT para participar en el proceso de selección </w:t>
      </w:r>
      <w:r w:rsidRPr="00D81184">
        <w:rPr>
          <w:rFonts w:eastAsia="Arial" w:cs="Times New Roman"/>
          <w:b/>
          <w:color w:val="00000A"/>
          <w:szCs w:val="24"/>
          <w:lang w:val="es-ES"/>
        </w:rPr>
        <w:t>SDHT-CM-SA-</w:t>
      </w:r>
      <w:r w:rsidR="009F405A" w:rsidRPr="004B7E25">
        <w:rPr>
          <w:rFonts w:eastAsia="Arial" w:cs="Times New Roman"/>
          <w:b/>
          <w:color w:val="00000A"/>
          <w:szCs w:val="24"/>
          <w:highlight w:val="cyan"/>
          <w:lang w:val="es-ES"/>
        </w:rPr>
        <w:t>XX</w:t>
      </w:r>
      <w:r w:rsidR="004B7E25">
        <w:rPr>
          <w:rFonts w:eastAsia="Arial" w:cs="Times New Roman"/>
          <w:b/>
          <w:color w:val="00000A"/>
          <w:szCs w:val="24"/>
          <w:highlight w:val="cyan"/>
          <w:lang w:val="es-ES"/>
        </w:rPr>
        <w:t>X</w:t>
      </w:r>
      <w:r w:rsidRPr="00D81184">
        <w:rPr>
          <w:rFonts w:eastAsia="Arial" w:cs="Times New Roman"/>
          <w:b/>
          <w:color w:val="00000A"/>
          <w:szCs w:val="24"/>
          <w:lang w:val="es-ES"/>
        </w:rPr>
        <w:t>.</w:t>
      </w:r>
    </w:p>
    <w:p w14:paraId="1DB9D246" w14:textId="77777777" w:rsidR="003A6521" w:rsidRPr="00D81184" w:rsidRDefault="003A6521" w:rsidP="00D81184">
      <w:pPr>
        <w:spacing w:after="0" w:line="240" w:lineRule="auto"/>
        <w:jc w:val="both"/>
        <w:rPr>
          <w:rFonts w:eastAsia="Arial" w:cs="Times New Roman"/>
          <w:color w:val="00000A"/>
          <w:szCs w:val="24"/>
          <w:lang w:val="es-ES_tradnl"/>
        </w:rPr>
      </w:pPr>
    </w:p>
    <w:p w14:paraId="7CC4797A"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Ciudad y Fecha: </w:t>
      </w:r>
      <w:r w:rsidRPr="004B7E25">
        <w:rPr>
          <w:rFonts w:eastAsia="Arial" w:cs="Times New Roman"/>
          <w:color w:val="00000A"/>
          <w:szCs w:val="24"/>
          <w:highlight w:val="cyan"/>
          <w:lang w:val="es-ES_tradnl"/>
        </w:rPr>
        <w:t>______________________________</w:t>
      </w:r>
    </w:p>
    <w:p w14:paraId="18754A6A" w14:textId="77777777" w:rsidR="003A6521" w:rsidRPr="00D81184" w:rsidRDefault="003A6521" w:rsidP="00D81184">
      <w:pPr>
        <w:spacing w:after="0" w:line="240" w:lineRule="auto"/>
        <w:jc w:val="both"/>
        <w:rPr>
          <w:rFonts w:eastAsia="Arial" w:cs="Times New Roman"/>
          <w:color w:val="00000A"/>
          <w:szCs w:val="24"/>
          <w:lang w:val="es-ES_tradnl"/>
        </w:rPr>
      </w:pPr>
    </w:p>
    <w:p w14:paraId="66B4792E" w14:textId="77777777" w:rsidR="003A6521" w:rsidRPr="00D81184" w:rsidRDefault="003A6521" w:rsidP="00D81184">
      <w:pPr>
        <w:spacing w:after="0" w:line="240" w:lineRule="auto"/>
        <w:jc w:val="both"/>
        <w:rPr>
          <w:rFonts w:eastAsia="Arial" w:cs="Times New Roman"/>
          <w:color w:val="00000A"/>
          <w:szCs w:val="24"/>
          <w:lang w:val="es-ES_tradnl"/>
        </w:rPr>
      </w:pPr>
    </w:p>
    <w:p w14:paraId="3499CE27"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Nosotros los suscritos: </w:t>
      </w:r>
      <w:r w:rsidRPr="004B7E25">
        <w:rPr>
          <w:rFonts w:eastAsia="Arial" w:cs="Times New Roman"/>
          <w:color w:val="00000A"/>
          <w:szCs w:val="24"/>
          <w:highlight w:val="cyan"/>
          <w:lang w:val="es-ES_tradnl"/>
        </w:rPr>
        <w:t>__________________________________________</w:t>
      </w:r>
      <w:r w:rsidRPr="00D81184">
        <w:rPr>
          <w:rFonts w:eastAsia="Arial" w:cs="Times New Roman"/>
          <w:color w:val="00000A"/>
          <w:szCs w:val="24"/>
          <w:lang w:val="es-ES_tradnl"/>
        </w:rPr>
        <w:t xml:space="preserve"> manifestamos que es de nuestro interés apoyar la acción del Estado Colombiano y de la Secretaría Distrital del Hábitat para fortalecer la transparencia en los procesos de contratación, y la responsabilidad de rendir cuentas, y en este contexto asumimos explícitamente y de manera voluntaria y unilateral el siguiente COMPROMISO ANTICORRUPCIÓN, sin perjuicio de nuestra obligación de cumplir la Constitución Política y la Ley colombiana, y en consecuencia nos comprometemos a: </w:t>
      </w:r>
      <w:r w:rsidRPr="00D81184">
        <w:rPr>
          <w:rFonts w:eastAsia="Arial" w:cs="Times New Roman"/>
          <w:color w:val="00000A"/>
          <w:szCs w:val="24"/>
          <w:lang w:val="es-ES_tradnl"/>
        </w:rPr>
        <w:cr/>
      </w:r>
    </w:p>
    <w:p w14:paraId="0B866BFD" w14:textId="77777777" w:rsidR="003A6521" w:rsidRPr="00D81184" w:rsidRDefault="003A6521" w:rsidP="00D81184">
      <w:pPr>
        <w:numPr>
          <w:ilvl w:val="0"/>
          <w:numId w:val="25"/>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No ofrecer ni dar sobornos ni dádivas ni ninguna otra forma de halago, retribuciones o prebendas a ningún funcionario público, asesor o contratista de la Secretaría Distrital del Hábitat, ni a sus parientes en cuarto grado de consanguinidad, segundo de afinidad o primero civil, en relación con nuestra propuesta, ni con el presente proceso de contratación, ni con la ejecución del contrato que pueda celebrarse como resultado de esta propuesta. Y nos compromete a no permitir que nadie, bien sea empleado de la compañía, representante, director o administrador, un agente comisionista independiente, o un asesor o consultor, lo haga en su nombre.</w:t>
      </w:r>
    </w:p>
    <w:p w14:paraId="3EE976C4" w14:textId="77777777" w:rsidR="003A6521" w:rsidRPr="00D81184" w:rsidRDefault="003A6521" w:rsidP="00D81184">
      <w:pPr>
        <w:spacing w:after="0" w:line="240" w:lineRule="auto"/>
        <w:jc w:val="both"/>
        <w:rPr>
          <w:rFonts w:eastAsia="Arial" w:cs="Times New Roman"/>
          <w:color w:val="00000A"/>
          <w:szCs w:val="24"/>
          <w:lang w:val="es-ES_tradnl"/>
        </w:rPr>
      </w:pPr>
    </w:p>
    <w:p w14:paraId="1D7E1D57" w14:textId="77777777" w:rsidR="003A6521" w:rsidRPr="00D81184" w:rsidRDefault="003A6521" w:rsidP="00D81184">
      <w:pPr>
        <w:numPr>
          <w:ilvl w:val="0"/>
          <w:numId w:val="25"/>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Revelar de manera clara y en forma total a cualquier organismo de control que así se lo solicite, la información relacionada con el presente Proceso de Contratación y del contrato que pudiera celebrarse de ser escogida nuestra propuesta.</w:t>
      </w:r>
    </w:p>
    <w:p w14:paraId="0A3847CF" w14:textId="77777777" w:rsidR="003A6521" w:rsidRPr="00D81184" w:rsidRDefault="003A6521" w:rsidP="00D81184">
      <w:pPr>
        <w:spacing w:after="0" w:line="240" w:lineRule="auto"/>
        <w:jc w:val="both"/>
        <w:rPr>
          <w:rFonts w:eastAsia="Arial" w:cs="Times New Roman"/>
          <w:color w:val="00000A"/>
          <w:szCs w:val="24"/>
          <w:lang w:val="es-ES_tradnl"/>
        </w:rPr>
      </w:pPr>
    </w:p>
    <w:p w14:paraId="2C278254" w14:textId="77777777" w:rsidR="003A6521" w:rsidRPr="00D81184" w:rsidRDefault="003A6521" w:rsidP="00D81184">
      <w:pPr>
        <w:numPr>
          <w:ilvl w:val="0"/>
          <w:numId w:val="25"/>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A comunicar e impartir instrucciones a todos nuestros empleados, agentes y asesores, y a cualquier otro representante nuestro, exigiéndoles el cumplimiento en todo momento de las leyes de la República de Colombia, y especialmente de aquellas que rigen el presente proceso de contratación y la relación contractual que podría derivarse de ella, y se les impondrá la obligación de no ofrecer o pagar sobornos o cualquier halago corrupto a los funcionarios o contratistas de la Secretaría Distrital del Hábitat, ni a cualquier otro funcionario público o privado que pueda influir en la adjudicación de nuestra propuesta, bien sea directa o indirectamente, ni a terceras personas que puedan influir sobre la adjudicación de la propuesta, ni ofrecer pagos o halagos a los funcionarios o contratistas de la Secretaría Distrital del Hábitat durante el desarrollo del contrato que se suscribiría de ser elegida nuestra propuesta.</w:t>
      </w:r>
    </w:p>
    <w:p w14:paraId="02BF97DA" w14:textId="77777777" w:rsidR="003A6521" w:rsidRPr="00D81184" w:rsidRDefault="003A6521" w:rsidP="00D81184">
      <w:pPr>
        <w:spacing w:after="0" w:line="240" w:lineRule="auto"/>
        <w:jc w:val="both"/>
        <w:rPr>
          <w:rFonts w:eastAsia="Arial" w:cs="Times New Roman"/>
          <w:color w:val="00000A"/>
          <w:szCs w:val="24"/>
          <w:lang w:val="es-ES_tradnl"/>
        </w:rPr>
      </w:pPr>
    </w:p>
    <w:p w14:paraId="0B3136AD" w14:textId="77777777" w:rsidR="003A6521" w:rsidRPr="00D81184" w:rsidRDefault="003A6521" w:rsidP="00D81184">
      <w:pPr>
        <w:numPr>
          <w:ilvl w:val="0"/>
          <w:numId w:val="25"/>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A no efectuar acuerdos o realizar actos o conductas que tengan por objeto la colusión en el presente proceso de contratación.</w:t>
      </w:r>
    </w:p>
    <w:p w14:paraId="7A0B5254" w14:textId="77777777" w:rsidR="003A6521" w:rsidRPr="00D81184" w:rsidRDefault="003A6521" w:rsidP="00D81184">
      <w:pPr>
        <w:spacing w:after="0" w:line="240" w:lineRule="auto"/>
        <w:jc w:val="both"/>
        <w:rPr>
          <w:rFonts w:eastAsia="Arial" w:cs="Times New Roman"/>
          <w:color w:val="00000A"/>
          <w:szCs w:val="24"/>
          <w:lang w:val="es-ES_tradnl"/>
        </w:rPr>
      </w:pPr>
    </w:p>
    <w:p w14:paraId="1F625C4A" w14:textId="77777777" w:rsidR="003A6521" w:rsidRPr="00D81184" w:rsidRDefault="003A6521" w:rsidP="00D81184">
      <w:pPr>
        <w:numPr>
          <w:ilvl w:val="0"/>
          <w:numId w:val="25"/>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A comunicar a nuestros empleados y asesores el contenido del presente Compromiso Anticorrupción, explicar su importancia y las consecuencias de su incumplimiento por nuestra parte, y la de nuestros empleados o asesores. </w:t>
      </w:r>
    </w:p>
    <w:p w14:paraId="1B7B5049" w14:textId="77777777" w:rsidR="003A6521" w:rsidRPr="00D81184" w:rsidRDefault="003A6521" w:rsidP="00D81184">
      <w:pPr>
        <w:spacing w:after="0" w:line="240" w:lineRule="auto"/>
        <w:rPr>
          <w:rFonts w:eastAsia="Arial" w:cs="Times New Roman"/>
          <w:color w:val="00000A"/>
          <w:szCs w:val="24"/>
          <w:lang w:val="es-ES_tradnl"/>
        </w:rPr>
      </w:pPr>
    </w:p>
    <w:p w14:paraId="64C3CC58"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Así mismo manifestamos que conocemos las consecuencias derivadas del incumplimiento del presente compromiso anticorrupción.</w:t>
      </w:r>
    </w:p>
    <w:p w14:paraId="46834547" w14:textId="77777777" w:rsidR="003A6521" w:rsidRPr="00D81184" w:rsidRDefault="003A6521" w:rsidP="00D81184">
      <w:pPr>
        <w:spacing w:after="0" w:line="240" w:lineRule="auto"/>
        <w:rPr>
          <w:rFonts w:eastAsia="Arial" w:cs="Times New Roman"/>
          <w:color w:val="00000A"/>
          <w:szCs w:val="24"/>
          <w:lang w:val="es-ES_tradnl"/>
        </w:rPr>
      </w:pPr>
    </w:p>
    <w:p w14:paraId="3505918E" w14:textId="77777777" w:rsidR="003A6521" w:rsidRPr="00D81184" w:rsidRDefault="003A6521" w:rsidP="00D81184">
      <w:pPr>
        <w:spacing w:after="0" w:line="240" w:lineRule="auto"/>
        <w:rPr>
          <w:rFonts w:eastAsia="Arial" w:cs="Times New Roman"/>
          <w:color w:val="00000A"/>
          <w:szCs w:val="24"/>
          <w:lang w:val="es-ES_tradnl"/>
        </w:rPr>
      </w:pPr>
    </w:p>
    <w:p w14:paraId="31ADC97B"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Atentamente,</w:t>
      </w:r>
    </w:p>
    <w:p w14:paraId="731745CD" w14:textId="77777777" w:rsidR="003A6521" w:rsidRPr="00D81184" w:rsidRDefault="003A6521" w:rsidP="00D81184">
      <w:pPr>
        <w:spacing w:after="0" w:line="240" w:lineRule="auto"/>
        <w:rPr>
          <w:rFonts w:eastAsia="Arial" w:cs="Times New Roman"/>
          <w:color w:val="00000A"/>
          <w:szCs w:val="24"/>
          <w:lang w:val="es-ES_tradnl"/>
        </w:rPr>
      </w:pPr>
    </w:p>
    <w:p w14:paraId="5EDDCCAC" w14:textId="77777777" w:rsidR="003A6521" w:rsidRPr="00D81184" w:rsidRDefault="003A6521" w:rsidP="00D81184">
      <w:pPr>
        <w:spacing w:after="0" w:line="240" w:lineRule="auto"/>
        <w:rPr>
          <w:rFonts w:eastAsia="Arial" w:cs="Times New Roman"/>
          <w:color w:val="00000A"/>
          <w:szCs w:val="24"/>
          <w:lang w:val="es-ES_tradnl"/>
        </w:rPr>
      </w:pPr>
    </w:p>
    <w:p w14:paraId="7E01BE6B"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 xml:space="preserve">Nombre o Razón Social del Proponente: </w:t>
      </w:r>
      <w:r w:rsidRPr="004B7E25">
        <w:rPr>
          <w:rFonts w:eastAsia="Arial" w:cs="Times New Roman"/>
          <w:color w:val="00000A"/>
          <w:szCs w:val="24"/>
          <w:highlight w:val="cyan"/>
          <w:lang w:val="es-ES_tradnl"/>
        </w:rPr>
        <w:t>____________________________</w:t>
      </w:r>
    </w:p>
    <w:p w14:paraId="23F30A35" w14:textId="14E8C190"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Nit</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_________________________________________________________</w:t>
      </w:r>
    </w:p>
    <w:p w14:paraId="3DDB4621"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 xml:space="preserve">Nombre del Representante Legal: </w:t>
      </w:r>
      <w:r w:rsidRPr="004B7E25">
        <w:rPr>
          <w:rFonts w:eastAsia="Arial" w:cs="Times New Roman"/>
          <w:color w:val="00000A"/>
          <w:szCs w:val="24"/>
          <w:highlight w:val="cyan"/>
          <w:lang w:val="es-ES_tradnl"/>
        </w:rPr>
        <w:t>__________________________________</w:t>
      </w:r>
    </w:p>
    <w:p w14:paraId="201E46A4"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 xml:space="preserve">C. C. No. </w:t>
      </w:r>
      <w:r w:rsidRPr="004B7E25">
        <w:rPr>
          <w:rFonts w:eastAsia="Arial" w:cs="Times New Roman"/>
          <w:color w:val="00000A"/>
          <w:szCs w:val="24"/>
          <w:highlight w:val="cyan"/>
          <w:lang w:val="es-ES_tradnl"/>
        </w:rPr>
        <w:t>______________________</w:t>
      </w:r>
      <w:r w:rsidRPr="00D81184">
        <w:rPr>
          <w:rFonts w:eastAsia="Arial" w:cs="Times New Roman"/>
          <w:color w:val="00000A"/>
          <w:szCs w:val="24"/>
          <w:lang w:val="es-ES_tradnl"/>
        </w:rPr>
        <w:t xml:space="preserve"> de </w:t>
      </w:r>
      <w:r w:rsidRPr="004B7E25">
        <w:rPr>
          <w:rFonts w:eastAsia="Arial" w:cs="Times New Roman"/>
          <w:color w:val="00000A"/>
          <w:szCs w:val="24"/>
          <w:highlight w:val="cyan"/>
          <w:lang w:val="es-ES_tradnl"/>
        </w:rPr>
        <w:t>____________________________</w:t>
      </w:r>
    </w:p>
    <w:p w14:paraId="4488D593" w14:textId="090D4ED4"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Dirección</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____________________________________________________</w:t>
      </w:r>
    </w:p>
    <w:p w14:paraId="507633A1" w14:textId="222B2A24"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 xml:space="preserve">Teléfonos </w:t>
      </w:r>
      <w:r w:rsidRPr="004B7E25">
        <w:rPr>
          <w:rFonts w:eastAsia="Arial" w:cs="Times New Roman"/>
          <w:color w:val="00000A"/>
          <w:szCs w:val="24"/>
          <w:highlight w:val="cyan"/>
          <w:lang w:val="es-ES_tradnl"/>
        </w:rPr>
        <w:t>___________________________</w:t>
      </w:r>
      <w:r w:rsidR="002E21DF">
        <w:rPr>
          <w:rFonts w:eastAsia="Arial" w:cs="Times New Roman"/>
          <w:color w:val="00000A"/>
          <w:szCs w:val="24"/>
          <w:lang w:val="es-ES_tradnl"/>
        </w:rPr>
        <w:t xml:space="preserve"> </w:t>
      </w:r>
      <w:r w:rsidRPr="00D81184">
        <w:rPr>
          <w:rFonts w:eastAsia="Arial" w:cs="Times New Roman"/>
          <w:color w:val="00000A"/>
          <w:szCs w:val="24"/>
          <w:lang w:val="es-ES_tradnl"/>
        </w:rPr>
        <w:t>Fax</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w:t>
      </w:r>
    </w:p>
    <w:p w14:paraId="61A78F69" w14:textId="360B1355"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Ciudad</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______________________________________________________</w:t>
      </w:r>
    </w:p>
    <w:p w14:paraId="7435ACDF" w14:textId="77777777" w:rsidR="003A6521" w:rsidRPr="00D81184" w:rsidRDefault="003A6521" w:rsidP="00D81184">
      <w:pPr>
        <w:spacing w:after="0" w:line="240" w:lineRule="auto"/>
        <w:rPr>
          <w:rFonts w:eastAsia="Arial" w:cs="Times New Roman"/>
          <w:color w:val="00000A"/>
          <w:szCs w:val="24"/>
          <w:lang w:val="es-ES_tradnl"/>
        </w:rPr>
      </w:pPr>
    </w:p>
    <w:p w14:paraId="4A35DF45"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 xml:space="preserve">FIRMA: </w:t>
      </w:r>
      <w:r w:rsidRPr="004B7E25">
        <w:rPr>
          <w:rFonts w:eastAsia="Arial" w:cs="Times New Roman"/>
          <w:color w:val="00000A"/>
          <w:szCs w:val="24"/>
          <w:highlight w:val="cyan"/>
          <w:lang w:val="es-ES_tradnl"/>
        </w:rPr>
        <w:t>________________________________</w:t>
      </w:r>
    </w:p>
    <w:p w14:paraId="0FC34870" w14:textId="77777777" w:rsidR="003A6521" w:rsidRPr="00D81184" w:rsidRDefault="003A6521" w:rsidP="00D81184">
      <w:pPr>
        <w:spacing w:after="0" w:line="240" w:lineRule="auto"/>
        <w:rPr>
          <w:rFonts w:eastAsia="Arial" w:cs="Times New Roman"/>
          <w:color w:val="00000A"/>
          <w:szCs w:val="24"/>
          <w:lang w:val="es-ES_tradnl"/>
        </w:rPr>
      </w:pPr>
    </w:p>
    <w:p w14:paraId="51BEB984" w14:textId="77777777" w:rsidR="003A6521" w:rsidRPr="00D81184" w:rsidRDefault="003A6521" w:rsidP="00D81184">
      <w:pPr>
        <w:spacing w:after="0" w:line="240" w:lineRule="auto"/>
        <w:rPr>
          <w:rFonts w:eastAsia="Arial" w:cs="Times New Roman"/>
          <w:color w:val="00000A"/>
          <w:szCs w:val="24"/>
          <w:lang w:val="es-ES_tradnl"/>
        </w:rPr>
      </w:pPr>
    </w:p>
    <w:p w14:paraId="1CDFEC13" w14:textId="77777777" w:rsidR="003A6521" w:rsidRPr="00D81184" w:rsidRDefault="003A6521" w:rsidP="00D81184">
      <w:pPr>
        <w:spacing w:after="0" w:line="240" w:lineRule="auto"/>
        <w:rPr>
          <w:rFonts w:eastAsia="Arial" w:cs="Times New Roman"/>
          <w:color w:val="00000A"/>
          <w:szCs w:val="24"/>
          <w:lang w:val="es-ES_tradnl"/>
        </w:rPr>
      </w:pPr>
      <w:r w:rsidRPr="00D81184">
        <w:rPr>
          <w:rFonts w:eastAsia="Arial" w:cs="Times New Roman"/>
          <w:color w:val="00000A"/>
          <w:szCs w:val="24"/>
          <w:lang w:val="es-ES_tradnl"/>
        </w:rPr>
        <w:t>Nota: Este formato deberá entregarse firmado por el proponente persona natural o por el representante legal de la persona jurídica, el consorcio, o la unión temporal</w:t>
      </w:r>
    </w:p>
    <w:p w14:paraId="557056B0" w14:textId="77777777" w:rsidR="003A6521" w:rsidRPr="00D81184" w:rsidRDefault="003A6521" w:rsidP="00D81184">
      <w:pPr>
        <w:spacing w:after="0" w:line="240" w:lineRule="auto"/>
        <w:rPr>
          <w:rFonts w:eastAsia="Arial" w:cs="Times New Roman"/>
          <w:b/>
          <w:color w:val="00000A"/>
          <w:szCs w:val="24"/>
          <w:lang w:val="es-ES_tradnl"/>
        </w:rPr>
      </w:pPr>
    </w:p>
    <w:p w14:paraId="51BA8A35" w14:textId="77777777" w:rsidR="003A6521" w:rsidRPr="00D81184" w:rsidRDefault="003A6521" w:rsidP="00D81184">
      <w:pPr>
        <w:spacing w:after="0" w:line="240" w:lineRule="auto"/>
        <w:rPr>
          <w:rFonts w:eastAsia="Arial" w:cs="Times New Roman"/>
          <w:color w:val="00000A"/>
          <w:szCs w:val="24"/>
          <w:lang w:val="es-ES"/>
        </w:rPr>
      </w:pPr>
    </w:p>
    <w:p w14:paraId="7C54FF26" w14:textId="77777777" w:rsidR="003A6521" w:rsidRPr="00D81184" w:rsidRDefault="003A6521" w:rsidP="00D81184">
      <w:pPr>
        <w:spacing w:after="0" w:line="240" w:lineRule="auto"/>
        <w:rPr>
          <w:rFonts w:eastAsia="Arial" w:cs="Times New Roman"/>
          <w:color w:val="00000A"/>
          <w:szCs w:val="24"/>
          <w:lang w:val="es-ES"/>
        </w:rPr>
      </w:pPr>
    </w:p>
    <w:p w14:paraId="63CD4439" w14:textId="77777777" w:rsidR="003A6521" w:rsidRPr="00D81184" w:rsidRDefault="003A6521" w:rsidP="00D81184">
      <w:pPr>
        <w:spacing w:after="0" w:line="240" w:lineRule="auto"/>
        <w:rPr>
          <w:rFonts w:eastAsia="Arial" w:cs="Times New Roman"/>
          <w:b/>
          <w:color w:val="00000A"/>
          <w:szCs w:val="24"/>
          <w:lang w:val="es-ES_tradnl"/>
        </w:rPr>
      </w:pPr>
    </w:p>
    <w:p w14:paraId="54BF1C71" w14:textId="77777777" w:rsidR="003A6521" w:rsidRPr="00D81184" w:rsidRDefault="003A6521" w:rsidP="00D81184">
      <w:pPr>
        <w:spacing w:after="0" w:line="240" w:lineRule="auto"/>
        <w:rPr>
          <w:rFonts w:eastAsia="Arial" w:cs="Times New Roman"/>
          <w:b/>
          <w:color w:val="00000A"/>
          <w:szCs w:val="24"/>
          <w:lang w:val="es-ES_tradnl"/>
        </w:rPr>
      </w:pPr>
    </w:p>
    <w:p w14:paraId="42B2FDCE" w14:textId="77777777" w:rsidR="003A6521" w:rsidRPr="00D81184" w:rsidRDefault="003A6521" w:rsidP="00D81184">
      <w:pPr>
        <w:spacing w:after="0" w:line="240" w:lineRule="auto"/>
        <w:rPr>
          <w:rFonts w:eastAsia="Arial" w:cs="Times New Roman"/>
          <w:b/>
          <w:color w:val="00000A"/>
          <w:szCs w:val="24"/>
          <w:lang w:val="es-ES_tradnl"/>
        </w:rPr>
      </w:pPr>
    </w:p>
    <w:p w14:paraId="67BFB11C" w14:textId="77777777" w:rsidR="003A6521" w:rsidRPr="00D81184" w:rsidRDefault="003A6521" w:rsidP="00D81184">
      <w:pPr>
        <w:spacing w:after="0" w:line="240" w:lineRule="auto"/>
        <w:rPr>
          <w:rFonts w:eastAsia="Arial" w:cs="Times New Roman"/>
          <w:b/>
          <w:color w:val="00000A"/>
          <w:szCs w:val="24"/>
          <w:lang w:val="es-ES_tradnl"/>
        </w:rPr>
      </w:pPr>
    </w:p>
    <w:p w14:paraId="3FFA60E1" w14:textId="77777777" w:rsidR="003A6521" w:rsidRPr="00D81184" w:rsidRDefault="003A6521" w:rsidP="00D81184">
      <w:pPr>
        <w:spacing w:after="0" w:line="240" w:lineRule="auto"/>
        <w:rPr>
          <w:rFonts w:eastAsia="Arial" w:cs="Times New Roman"/>
          <w:b/>
          <w:color w:val="00000A"/>
          <w:szCs w:val="24"/>
          <w:lang w:val="es-ES_tradnl"/>
        </w:rPr>
      </w:pPr>
    </w:p>
    <w:p w14:paraId="03636C30" w14:textId="77777777" w:rsidR="003A6521" w:rsidRPr="00D81184" w:rsidRDefault="003A6521" w:rsidP="00D81184">
      <w:pPr>
        <w:spacing w:after="0" w:line="240" w:lineRule="auto"/>
        <w:rPr>
          <w:rFonts w:eastAsia="Arial" w:cs="Times New Roman"/>
          <w:b/>
          <w:color w:val="00000A"/>
          <w:szCs w:val="24"/>
          <w:lang w:val="es-ES_tradnl"/>
        </w:rPr>
      </w:pPr>
    </w:p>
    <w:p w14:paraId="183A15C0" w14:textId="77777777" w:rsidR="003A6521" w:rsidRPr="00D81184" w:rsidRDefault="003A6521" w:rsidP="00D81184">
      <w:pPr>
        <w:spacing w:after="0" w:line="240" w:lineRule="auto"/>
        <w:rPr>
          <w:rFonts w:eastAsia="Arial" w:cs="Times New Roman"/>
          <w:b/>
          <w:color w:val="00000A"/>
          <w:szCs w:val="24"/>
          <w:lang w:val="es-ES_tradnl"/>
        </w:rPr>
      </w:pPr>
    </w:p>
    <w:p w14:paraId="7CF6E69A" w14:textId="77777777" w:rsidR="009F405A" w:rsidRPr="00D81184" w:rsidRDefault="006F6F5F"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ANEXO </w:t>
      </w:r>
      <w:r w:rsidR="009F405A" w:rsidRPr="00D81184">
        <w:rPr>
          <w:rFonts w:eastAsia="Arial" w:cs="Times New Roman"/>
          <w:b/>
          <w:color w:val="00000A"/>
          <w:szCs w:val="24"/>
          <w:lang w:val="es-ES_tradnl"/>
        </w:rPr>
        <w:t>No. 2</w:t>
      </w:r>
    </w:p>
    <w:p w14:paraId="26F99842" w14:textId="77777777"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Carta de presentación de la propuesta</w:t>
      </w:r>
    </w:p>
    <w:p w14:paraId="5052EE9F" w14:textId="77777777" w:rsidR="003A6521" w:rsidRPr="00D81184" w:rsidRDefault="003A6521" w:rsidP="00D81184">
      <w:pPr>
        <w:spacing w:after="0" w:line="240" w:lineRule="auto"/>
        <w:rPr>
          <w:rFonts w:eastAsia="Arial" w:cs="Times New Roman"/>
          <w:color w:val="00000A"/>
          <w:szCs w:val="24"/>
          <w:lang w:val="es-ES_tradnl"/>
        </w:rPr>
      </w:pPr>
    </w:p>
    <w:p w14:paraId="18993104" w14:textId="77777777" w:rsidR="003A6521" w:rsidRPr="00D81184" w:rsidRDefault="003A6521" w:rsidP="00D81184">
      <w:pPr>
        <w:spacing w:after="0" w:line="240" w:lineRule="auto"/>
        <w:rPr>
          <w:rFonts w:eastAsia="Arial" w:cs="Times New Roman"/>
          <w:color w:val="00000A"/>
          <w:szCs w:val="24"/>
          <w:lang w:val="es-ES_tradnl"/>
        </w:rPr>
      </w:pPr>
    </w:p>
    <w:p w14:paraId="47FA2578" w14:textId="7EA99A80"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color w:val="00000A"/>
          <w:szCs w:val="24"/>
          <w:lang w:val="es-ES_tradnl"/>
        </w:rPr>
        <w:t xml:space="preserve">Propuesta presentada a la SECRETARÍA DISTRITAL DEL HABITAT para participar en el </w:t>
      </w:r>
      <w:r w:rsidRPr="00D81184">
        <w:rPr>
          <w:rFonts w:eastAsia="Arial" w:cs="Times New Roman"/>
          <w:b/>
          <w:color w:val="00000A"/>
          <w:szCs w:val="24"/>
          <w:lang w:val="es-ES"/>
        </w:rPr>
        <w:t>PROCESO SDHT-CM-SA-</w:t>
      </w:r>
      <w:r w:rsidR="009F405A" w:rsidRPr="00D81184">
        <w:rPr>
          <w:rFonts w:eastAsia="Arial" w:cs="Times New Roman"/>
          <w:b/>
          <w:color w:val="00000A"/>
          <w:szCs w:val="24"/>
          <w:lang w:val="es-ES"/>
        </w:rPr>
        <w:t>XXX</w:t>
      </w:r>
      <w:r w:rsidRPr="00D81184">
        <w:rPr>
          <w:rFonts w:eastAsia="Arial" w:cs="Times New Roman"/>
          <w:b/>
          <w:color w:val="00000A"/>
          <w:szCs w:val="24"/>
          <w:lang w:val="es-ES"/>
        </w:rPr>
        <w:t>-</w:t>
      </w:r>
      <w:r w:rsidR="002E21DF">
        <w:rPr>
          <w:rFonts w:eastAsia="Arial" w:cs="Times New Roman"/>
          <w:b/>
          <w:color w:val="00000A"/>
          <w:szCs w:val="24"/>
          <w:lang w:val="es-ES"/>
        </w:rPr>
        <w:t xml:space="preserve"> </w:t>
      </w:r>
    </w:p>
    <w:p w14:paraId="627C3D37" w14:textId="77777777" w:rsidR="003A6521" w:rsidRPr="00D81184" w:rsidRDefault="003A6521" w:rsidP="00D81184">
      <w:pPr>
        <w:spacing w:after="0" w:line="240" w:lineRule="auto"/>
        <w:jc w:val="both"/>
        <w:rPr>
          <w:rFonts w:eastAsia="Arial" w:cs="Times New Roman"/>
          <w:color w:val="00000A"/>
          <w:szCs w:val="24"/>
          <w:lang w:val="es-ES_tradnl"/>
        </w:rPr>
      </w:pPr>
    </w:p>
    <w:p w14:paraId="534551E7" w14:textId="77777777" w:rsidR="003A6521" w:rsidRPr="00D81184" w:rsidRDefault="003A6521" w:rsidP="00D81184">
      <w:pPr>
        <w:spacing w:after="0" w:line="240" w:lineRule="auto"/>
        <w:jc w:val="both"/>
        <w:rPr>
          <w:rFonts w:eastAsia="Arial" w:cs="Times New Roman"/>
          <w:color w:val="00000A"/>
          <w:szCs w:val="24"/>
          <w:lang w:val="es-ES_tradnl"/>
        </w:rPr>
      </w:pPr>
      <w:r w:rsidRPr="004B7E25">
        <w:rPr>
          <w:rFonts w:eastAsia="Arial" w:cs="Times New Roman"/>
          <w:color w:val="00000A"/>
          <w:szCs w:val="24"/>
          <w:highlight w:val="cyan"/>
          <w:lang w:val="es-ES_tradnl"/>
        </w:rPr>
        <w:t>Ciudad</w:t>
      </w:r>
      <w:r w:rsidRPr="00D81184">
        <w:rPr>
          <w:rFonts w:eastAsia="Arial" w:cs="Times New Roman"/>
          <w:color w:val="00000A"/>
          <w:szCs w:val="24"/>
          <w:lang w:val="es-ES_tradnl"/>
        </w:rPr>
        <w:t xml:space="preserve"> y </w:t>
      </w:r>
      <w:r w:rsidRPr="004B7E25">
        <w:rPr>
          <w:rFonts w:eastAsia="Arial" w:cs="Times New Roman"/>
          <w:color w:val="00000A"/>
          <w:szCs w:val="24"/>
          <w:highlight w:val="cyan"/>
          <w:lang w:val="es-ES_tradnl"/>
        </w:rPr>
        <w:t>Fecha</w:t>
      </w:r>
    </w:p>
    <w:p w14:paraId="2563EC7A" w14:textId="77777777" w:rsidR="003A6521" w:rsidRPr="00D81184" w:rsidRDefault="003A6521" w:rsidP="00D81184">
      <w:pPr>
        <w:spacing w:after="0" w:line="240" w:lineRule="auto"/>
        <w:jc w:val="both"/>
        <w:rPr>
          <w:rFonts w:eastAsia="Arial" w:cs="Times New Roman"/>
          <w:color w:val="00000A"/>
          <w:szCs w:val="24"/>
          <w:lang w:val="es-ES_tradnl"/>
        </w:rPr>
      </w:pPr>
    </w:p>
    <w:p w14:paraId="0573CAD5" w14:textId="49C54AF4"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Nosotros los suscritos: </w:t>
      </w:r>
      <w:r w:rsidRPr="004B7E25">
        <w:rPr>
          <w:rFonts w:eastAsia="Arial" w:cs="Times New Roman"/>
          <w:color w:val="00000A"/>
          <w:szCs w:val="24"/>
          <w:highlight w:val="cyan"/>
          <w:lang w:val="es-ES_tradnl"/>
        </w:rPr>
        <w:t>______________________</w:t>
      </w:r>
      <w:r w:rsidRPr="00D81184">
        <w:rPr>
          <w:rFonts w:eastAsia="Arial" w:cs="Times New Roman"/>
          <w:color w:val="00000A"/>
          <w:szCs w:val="24"/>
          <w:lang w:val="es-ES_tradnl"/>
        </w:rPr>
        <w:t xml:space="preserve"> de acuerdo con el Pliego de Condiciones hacemos la siguiente propuesta para el </w:t>
      </w:r>
      <w:r w:rsidRPr="00D81184">
        <w:rPr>
          <w:rFonts w:eastAsia="Arial" w:cs="Times New Roman"/>
          <w:color w:val="00000A"/>
          <w:szCs w:val="24"/>
          <w:lang w:val="es-ES"/>
        </w:rPr>
        <w:t xml:space="preserve">proceso de selección </w:t>
      </w:r>
      <w:r w:rsidRPr="00D81184">
        <w:rPr>
          <w:rFonts w:eastAsia="Arial" w:cs="Times New Roman"/>
          <w:b/>
          <w:color w:val="00000A"/>
          <w:szCs w:val="24"/>
          <w:lang w:val="es-ES"/>
        </w:rPr>
        <w:t>SDHT-CM-SA-</w:t>
      </w:r>
      <w:r w:rsidR="009F405A" w:rsidRPr="004B7E25">
        <w:rPr>
          <w:rFonts w:eastAsia="Arial" w:cs="Times New Roman"/>
          <w:b/>
          <w:color w:val="00000A"/>
          <w:szCs w:val="24"/>
          <w:highlight w:val="cyan"/>
          <w:lang w:val="es-ES"/>
        </w:rPr>
        <w:t>XXX</w:t>
      </w:r>
      <w:r w:rsidRPr="00D81184">
        <w:rPr>
          <w:rFonts w:eastAsia="Arial" w:cs="Times New Roman"/>
          <w:b/>
          <w:color w:val="00000A"/>
          <w:szCs w:val="24"/>
          <w:lang w:val="es-ES"/>
        </w:rPr>
        <w:t>-</w:t>
      </w:r>
      <w:r w:rsidR="002E21DF">
        <w:rPr>
          <w:rFonts w:eastAsia="Arial" w:cs="Times New Roman"/>
          <w:b/>
          <w:color w:val="00000A"/>
          <w:szCs w:val="24"/>
          <w:lang w:val="es-ES"/>
        </w:rPr>
        <w:t xml:space="preserve"> </w:t>
      </w:r>
      <w:r w:rsidRPr="00D81184">
        <w:rPr>
          <w:rFonts w:eastAsia="Arial" w:cs="Times New Roman"/>
          <w:color w:val="00000A"/>
          <w:szCs w:val="24"/>
          <w:lang w:val="es-ES_tradnl"/>
        </w:rPr>
        <w:t>y en caso de que nos sea aceptada por la SECRETARIA DISTRITAL DEL HABITAT nos comprometemos a firmar el contrato correspondiente.</w:t>
      </w:r>
    </w:p>
    <w:p w14:paraId="4638FDEF" w14:textId="77777777" w:rsidR="003A6521" w:rsidRPr="00D81184" w:rsidRDefault="003A6521" w:rsidP="00D81184">
      <w:pPr>
        <w:spacing w:after="0" w:line="240" w:lineRule="auto"/>
        <w:jc w:val="both"/>
        <w:rPr>
          <w:rFonts w:eastAsia="Arial" w:cs="Times New Roman"/>
          <w:color w:val="00000A"/>
          <w:szCs w:val="24"/>
          <w:lang w:val="es-ES_tradnl"/>
        </w:rPr>
      </w:pPr>
    </w:p>
    <w:p w14:paraId="13728847"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Declaramos así mismo:</w:t>
      </w:r>
    </w:p>
    <w:p w14:paraId="2BE2C617" w14:textId="77777777" w:rsidR="003A6521" w:rsidRPr="00D81184" w:rsidRDefault="003A6521" w:rsidP="00D81184">
      <w:pPr>
        <w:spacing w:after="0" w:line="240" w:lineRule="auto"/>
        <w:jc w:val="both"/>
        <w:rPr>
          <w:rFonts w:eastAsia="Arial" w:cs="Times New Roman"/>
          <w:color w:val="00000A"/>
          <w:szCs w:val="24"/>
          <w:lang w:val="es-ES_tradnl"/>
        </w:rPr>
      </w:pPr>
    </w:p>
    <w:p w14:paraId="35D61FF8" w14:textId="676E6176" w:rsidR="003A6521" w:rsidRPr="00D81184" w:rsidRDefault="003A6521" w:rsidP="00D81184">
      <w:pPr>
        <w:numPr>
          <w:ilvl w:val="0"/>
          <w:numId w:val="26"/>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Que conocemos la información general y demás documentos del </w:t>
      </w:r>
      <w:r w:rsidRPr="00D81184">
        <w:rPr>
          <w:rFonts w:eastAsia="Arial" w:cs="Times New Roman"/>
          <w:b/>
          <w:color w:val="00000A"/>
          <w:szCs w:val="24"/>
          <w:lang w:val="es-ES"/>
        </w:rPr>
        <w:t>PROCESO DE SELECCIÓN SDHT-CM-SA-</w:t>
      </w:r>
      <w:r w:rsidR="009F405A" w:rsidRPr="004B7E25">
        <w:rPr>
          <w:rFonts w:eastAsia="Arial" w:cs="Times New Roman"/>
          <w:b/>
          <w:color w:val="00000A"/>
          <w:szCs w:val="24"/>
          <w:highlight w:val="cyan"/>
          <w:lang w:val="es-ES"/>
        </w:rPr>
        <w:t>XXX</w:t>
      </w:r>
      <w:r w:rsidRPr="00D81184">
        <w:rPr>
          <w:rFonts w:eastAsia="Arial" w:cs="Times New Roman"/>
          <w:b/>
          <w:color w:val="00000A"/>
          <w:szCs w:val="24"/>
          <w:lang w:val="es-ES"/>
        </w:rPr>
        <w:t>-</w:t>
      </w:r>
      <w:r w:rsidR="002E21DF">
        <w:rPr>
          <w:rFonts w:eastAsia="Arial" w:cs="Times New Roman"/>
          <w:b/>
          <w:color w:val="00000A"/>
          <w:szCs w:val="24"/>
          <w:lang w:val="es-ES"/>
        </w:rPr>
        <w:t xml:space="preserve"> </w:t>
      </w:r>
    </w:p>
    <w:p w14:paraId="72954F19" w14:textId="77777777" w:rsidR="003A6521" w:rsidRPr="00D81184" w:rsidRDefault="003A6521" w:rsidP="00D81184">
      <w:pPr>
        <w:spacing w:after="0" w:line="240" w:lineRule="auto"/>
        <w:jc w:val="both"/>
        <w:rPr>
          <w:rFonts w:eastAsia="Arial" w:cs="Times New Roman"/>
          <w:color w:val="00000A"/>
          <w:szCs w:val="24"/>
          <w:lang w:val="es-ES_tradnl"/>
        </w:rPr>
      </w:pPr>
    </w:p>
    <w:p w14:paraId="65086266" w14:textId="77777777" w:rsidR="003A6521" w:rsidRPr="00D81184" w:rsidRDefault="003A6521" w:rsidP="00D81184">
      <w:pPr>
        <w:numPr>
          <w:ilvl w:val="0"/>
          <w:numId w:val="26"/>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Que nos comprometemos a ejecutar totalmente el contrato, en el plazo establecido en el Pliego de Condiciones.</w:t>
      </w:r>
    </w:p>
    <w:p w14:paraId="0DB3C7B0" w14:textId="77777777" w:rsidR="003A6521" w:rsidRPr="00D81184" w:rsidRDefault="003A6521" w:rsidP="00D81184">
      <w:pPr>
        <w:spacing w:after="0" w:line="240" w:lineRule="auto"/>
        <w:jc w:val="both"/>
        <w:rPr>
          <w:rFonts w:eastAsia="Arial" w:cs="Times New Roman"/>
          <w:color w:val="00000A"/>
          <w:szCs w:val="24"/>
          <w:lang w:val="es-ES_tradnl"/>
        </w:rPr>
      </w:pPr>
    </w:p>
    <w:p w14:paraId="45005C3E" w14:textId="7124E6F3" w:rsidR="003A6521" w:rsidRPr="00D81184" w:rsidRDefault="004B7E25" w:rsidP="00D81184">
      <w:pPr>
        <w:numPr>
          <w:ilvl w:val="0"/>
          <w:numId w:val="26"/>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Que,</w:t>
      </w:r>
      <w:r w:rsidR="003A6521" w:rsidRPr="00D81184">
        <w:rPr>
          <w:rFonts w:eastAsia="Arial" w:cs="Times New Roman"/>
          <w:color w:val="00000A"/>
          <w:szCs w:val="24"/>
          <w:lang w:val="es-ES_tradnl"/>
        </w:rPr>
        <w:t xml:space="preserve"> si se nos adjudica el contrato, nos comprometemos a constituir las garantías requeridas y a suscribir éstas y aquél dentro de los términos señalados para ello.</w:t>
      </w:r>
    </w:p>
    <w:p w14:paraId="39DF7DEE" w14:textId="77777777" w:rsidR="003A6521" w:rsidRPr="00D81184" w:rsidRDefault="003A6521" w:rsidP="00D81184">
      <w:pPr>
        <w:spacing w:after="0" w:line="240" w:lineRule="auto"/>
        <w:jc w:val="both"/>
        <w:rPr>
          <w:rFonts w:eastAsia="Arial" w:cs="Times New Roman"/>
          <w:color w:val="00000A"/>
          <w:szCs w:val="24"/>
          <w:lang w:val="es-ES_tradnl"/>
        </w:rPr>
      </w:pPr>
    </w:p>
    <w:p w14:paraId="4DEEF145" w14:textId="39AE44EC" w:rsidR="003A6521" w:rsidRPr="00D81184" w:rsidRDefault="003A6521" w:rsidP="00D81184">
      <w:pPr>
        <w:numPr>
          <w:ilvl w:val="0"/>
          <w:numId w:val="26"/>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Que hemos recibido las siguientes adendas a los documentos del </w:t>
      </w:r>
      <w:r w:rsidRPr="00D81184">
        <w:rPr>
          <w:rFonts w:eastAsia="Arial" w:cs="Times New Roman"/>
          <w:b/>
          <w:color w:val="00000A"/>
          <w:szCs w:val="24"/>
          <w:lang w:val="es-ES"/>
        </w:rPr>
        <w:t>PROCESO DE SELECCIÓN SDHT-CM-SA-</w:t>
      </w:r>
      <w:r w:rsidR="009F405A" w:rsidRPr="004B7E25">
        <w:rPr>
          <w:rFonts w:eastAsia="Arial" w:cs="Times New Roman"/>
          <w:b/>
          <w:color w:val="00000A"/>
          <w:szCs w:val="24"/>
          <w:highlight w:val="cyan"/>
          <w:lang w:val="es-ES"/>
        </w:rPr>
        <w:t>XXX</w:t>
      </w:r>
      <w:r w:rsidR="004B7E25" w:rsidRPr="00D81184">
        <w:rPr>
          <w:rFonts w:eastAsia="Arial" w:cs="Times New Roman"/>
          <w:b/>
          <w:color w:val="00000A"/>
          <w:szCs w:val="24"/>
          <w:lang w:val="es-ES"/>
        </w:rPr>
        <w:t>-</w:t>
      </w:r>
      <w:r w:rsidR="004B7E25">
        <w:rPr>
          <w:rFonts w:eastAsia="Arial" w:cs="Times New Roman"/>
          <w:b/>
          <w:color w:val="00000A"/>
          <w:szCs w:val="24"/>
          <w:lang w:val="es-ES"/>
        </w:rPr>
        <w:t>.</w:t>
      </w:r>
      <w:r w:rsidRPr="00D81184">
        <w:rPr>
          <w:rFonts w:eastAsia="Arial" w:cs="Times New Roman"/>
          <w:color w:val="00000A"/>
          <w:szCs w:val="24"/>
          <w:lang w:val="es-ES_tradnl"/>
        </w:rPr>
        <w:t xml:space="preserve"> (indicar el número y la fecha de cada uno) y que aceptamos su contenido.</w:t>
      </w:r>
    </w:p>
    <w:p w14:paraId="62AACDCA" w14:textId="77777777" w:rsidR="003A6521" w:rsidRPr="00D81184" w:rsidRDefault="003A6521" w:rsidP="00D81184">
      <w:pPr>
        <w:spacing w:after="0" w:line="240" w:lineRule="auto"/>
        <w:jc w:val="both"/>
        <w:rPr>
          <w:rFonts w:eastAsia="Arial" w:cs="Times New Roman"/>
          <w:color w:val="00000A"/>
          <w:szCs w:val="24"/>
          <w:lang w:val="es-ES_tradnl"/>
        </w:rPr>
      </w:pPr>
    </w:p>
    <w:p w14:paraId="4DA5A389" w14:textId="77777777" w:rsidR="003A6521" w:rsidRPr="00D81184" w:rsidRDefault="003A6521" w:rsidP="00D81184">
      <w:pPr>
        <w:numPr>
          <w:ilvl w:val="0"/>
          <w:numId w:val="26"/>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Así mismo, declaramos</w:t>
      </w:r>
      <w:r w:rsidRPr="00D81184">
        <w:rPr>
          <w:rFonts w:eastAsia="Arial" w:cs="Times New Roman"/>
          <w:b/>
          <w:color w:val="00000A"/>
          <w:szCs w:val="24"/>
          <w:lang w:val="es-ES_tradnl"/>
        </w:rPr>
        <w:t xml:space="preserve"> BAJO LA GRAVEDAD DEL JURAMENTO</w:t>
      </w:r>
      <w:r w:rsidRPr="00D81184">
        <w:rPr>
          <w:rFonts w:eastAsia="Arial" w:cs="Times New Roman"/>
          <w:color w:val="00000A"/>
          <w:szCs w:val="24"/>
          <w:lang w:val="es-ES_tradnl"/>
        </w:rPr>
        <w:t xml:space="preserve">, sujeto a las sanciones establecidas en el Código Penal: </w:t>
      </w:r>
    </w:p>
    <w:p w14:paraId="667FA0D9" w14:textId="77777777" w:rsidR="003A6521" w:rsidRPr="00D81184" w:rsidRDefault="003A6521" w:rsidP="00D81184">
      <w:pPr>
        <w:spacing w:after="0" w:line="240" w:lineRule="auto"/>
        <w:jc w:val="both"/>
        <w:rPr>
          <w:rFonts w:eastAsia="Arial" w:cs="Times New Roman"/>
          <w:color w:val="00000A"/>
          <w:szCs w:val="24"/>
          <w:lang w:val="es-ES_tradnl"/>
        </w:rPr>
      </w:pPr>
    </w:p>
    <w:p w14:paraId="494A9C1E" w14:textId="77777777" w:rsidR="003A6521" w:rsidRPr="00D81184" w:rsidRDefault="003A6521" w:rsidP="00D81184">
      <w:pPr>
        <w:numPr>
          <w:ilvl w:val="0"/>
          <w:numId w:val="27"/>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Que la información contenida en la propuesta es verídica y que asumimos total responsabilidad frente a la </w:t>
      </w:r>
      <w:r w:rsidRPr="00D81184">
        <w:rPr>
          <w:rFonts w:eastAsia="Arial" w:cs="Times New Roman"/>
          <w:b/>
          <w:color w:val="00000A"/>
          <w:szCs w:val="24"/>
          <w:lang w:val="es-ES_tradnl"/>
        </w:rPr>
        <w:t xml:space="preserve">Secretaría </w:t>
      </w:r>
      <w:r w:rsidRPr="00D81184">
        <w:rPr>
          <w:rFonts w:eastAsia="Arial" w:cs="Times New Roman"/>
          <w:color w:val="00000A"/>
          <w:szCs w:val="24"/>
          <w:lang w:val="es-ES_tradnl"/>
        </w:rPr>
        <w:t>cuando los datos suministrados sean falsos o contrarios a la realidad, sin perjuicio de lo dispuesto en el Código Penal y demás normas concordantes.</w:t>
      </w:r>
    </w:p>
    <w:p w14:paraId="4E540B55" w14:textId="77777777" w:rsidR="003A6521" w:rsidRPr="00D81184" w:rsidRDefault="003A6521" w:rsidP="00D81184">
      <w:pPr>
        <w:spacing w:after="0" w:line="240" w:lineRule="auto"/>
        <w:jc w:val="both"/>
        <w:rPr>
          <w:rFonts w:eastAsia="Arial" w:cs="Times New Roman"/>
          <w:color w:val="00000A"/>
          <w:szCs w:val="24"/>
          <w:lang w:val="es-ES_tradnl"/>
        </w:rPr>
      </w:pPr>
    </w:p>
    <w:p w14:paraId="09438CF4" w14:textId="10B68CD0" w:rsidR="003A6521" w:rsidRPr="00D81184" w:rsidRDefault="003A6521" w:rsidP="00D81184">
      <w:pPr>
        <w:numPr>
          <w:ilvl w:val="0"/>
          <w:numId w:val="27"/>
        </w:num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Que no nos hallamos incursos en causal alguna de inhabilidad e incompatibilidad de las señaladas en la Constitución y en la Ley y no nos encontramos en ninguno de los eventos de prohibiciones especiales para contratar. </w:t>
      </w:r>
      <w:r w:rsidRPr="00D81184">
        <w:rPr>
          <w:rFonts w:eastAsia="Arial" w:cs="Times New Roman"/>
          <w:b/>
          <w:color w:val="00000A"/>
          <w:szCs w:val="24"/>
          <w:lang w:val="es-ES_tradnl"/>
        </w:rPr>
        <w:t>En especial, manifestamos que no nos hallamos reportados en el Boletín de Responsables Fiscales vigente, publicado por la Contraloría General de la República</w:t>
      </w:r>
      <w:r w:rsidR="009F405A" w:rsidRPr="00D81184">
        <w:rPr>
          <w:rFonts w:eastAsia="Arial" w:cs="Times New Roman"/>
          <w:b/>
          <w:color w:val="00000A"/>
          <w:szCs w:val="24"/>
          <w:lang w:val="es-ES_tradnl"/>
        </w:rPr>
        <w:t xml:space="preserve">. </w:t>
      </w:r>
      <w:r w:rsidRPr="00D81184">
        <w:rPr>
          <w:rFonts w:eastAsia="Arial" w:cs="Times New Roman"/>
          <w:color w:val="00000A"/>
          <w:szCs w:val="24"/>
          <w:lang w:val="es-ES_tradnl"/>
        </w:rPr>
        <w:t xml:space="preserve">Se recuerda al proponente </w:t>
      </w:r>
      <w:r w:rsidR="004B7E25" w:rsidRPr="00D81184">
        <w:rPr>
          <w:rFonts w:eastAsia="Arial" w:cs="Times New Roman"/>
          <w:color w:val="00000A"/>
          <w:szCs w:val="24"/>
          <w:lang w:val="es-ES_tradnl"/>
        </w:rPr>
        <w:t>que,</w:t>
      </w:r>
      <w:r w:rsidRPr="00D81184">
        <w:rPr>
          <w:rFonts w:eastAsia="Arial" w:cs="Times New Roman"/>
          <w:color w:val="00000A"/>
          <w:szCs w:val="24"/>
          <w:lang w:val="es-ES_tradnl"/>
        </w:rPr>
        <w:t xml:space="preserve"> si está incurso en alguna causal de inhabilidad o incompatibilidad, no puede participar en el proceso de selección de contratistas y debe abstenerse de formular propuesta).</w:t>
      </w:r>
    </w:p>
    <w:p w14:paraId="7F8334A5" w14:textId="77777777" w:rsidR="003A6521" w:rsidRPr="00D81184" w:rsidRDefault="003A6521" w:rsidP="00D81184">
      <w:pPr>
        <w:spacing w:after="0" w:line="240" w:lineRule="auto"/>
        <w:jc w:val="both"/>
        <w:rPr>
          <w:rFonts w:eastAsia="Arial" w:cs="Times New Roman"/>
          <w:color w:val="00000A"/>
          <w:szCs w:val="24"/>
          <w:lang w:val="es-ES_tradnl"/>
        </w:rPr>
      </w:pPr>
    </w:p>
    <w:p w14:paraId="67878D22"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En el caso de las Uniones Temporales o Consorcios, ninguno de los integrantes podrá estar incurso en las inhabilidades o incompatibilidades para contratar con LA SDHT, ni estar registrados en el boletín expedido por la Contraloría General de la República como responsables fiscales. So pena de rechazo.</w:t>
      </w:r>
    </w:p>
    <w:p w14:paraId="563E4078" w14:textId="77777777" w:rsidR="003A6521" w:rsidRPr="00D81184" w:rsidRDefault="003A6521" w:rsidP="00D81184">
      <w:pPr>
        <w:spacing w:after="0" w:line="240" w:lineRule="auto"/>
        <w:jc w:val="both"/>
        <w:rPr>
          <w:rFonts w:eastAsia="Arial" w:cs="Times New Roman"/>
          <w:color w:val="00000A"/>
          <w:szCs w:val="24"/>
          <w:lang w:val="es-ES_tradnl"/>
        </w:rPr>
      </w:pPr>
    </w:p>
    <w:p w14:paraId="2D3C23BF" w14:textId="77777777" w:rsidR="003A6521" w:rsidRPr="00D81184" w:rsidRDefault="003A6521" w:rsidP="00D81184">
      <w:pPr>
        <w:spacing w:after="0" w:line="240" w:lineRule="auto"/>
        <w:jc w:val="both"/>
        <w:rPr>
          <w:rFonts w:eastAsia="Arial" w:cs="Times New Roman"/>
          <w:color w:val="00000A"/>
          <w:szCs w:val="24"/>
          <w:lang w:val="es-ES_tradnl"/>
        </w:rPr>
      </w:pPr>
    </w:p>
    <w:p w14:paraId="77341C4B"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Atentamente,</w:t>
      </w:r>
    </w:p>
    <w:p w14:paraId="252E5525" w14:textId="77777777" w:rsidR="003A6521" w:rsidRPr="00D81184" w:rsidRDefault="003A6521" w:rsidP="00D81184">
      <w:pPr>
        <w:spacing w:after="0" w:line="240" w:lineRule="auto"/>
        <w:jc w:val="both"/>
        <w:rPr>
          <w:rFonts w:eastAsia="Arial" w:cs="Times New Roman"/>
          <w:color w:val="00000A"/>
          <w:szCs w:val="24"/>
          <w:lang w:val="es-ES_tradnl"/>
        </w:rPr>
      </w:pPr>
    </w:p>
    <w:p w14:paraId="7D85357E" w14:textId="77777777" w:rsidR="003A6521" w:rsidRPr="00D81184" w:rsidRDefault="003A6521" w:rsidP="00D81184">
      <w:pPr>
        <w:spacing w:after="0" w:line="240" w:lineRule="auto"/>
        <w:jc w:val="both"/>
        <w:rPr>
          <w:rFonts w:eastAsia="Arial" w:cs="Times New Roman"/>
          <w:color w:val="00000A"/>
          <w:szCs w:val="24"/>
          <w:lang w:val="es-ES_tradnl"/>
        </w:rPr>
      </w:pPr>
    </w:p>
    <w:p w14:paraId="7A6226CB"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Nombre o Razón Social del Proponente: </w:t>
      </w:r>
      <w:r w:rsidRPr="004B7E25">
        <w:rPr>
          <w:rFonts w:eastAsia="Arial" w:cs="Times New Roman"/>
          <w:color w:val="00000A"/>
          <w:szCs w:val="24"/>
          <w:highlight w:val="cyan"/>
          <w:lang w:val="es-ES_tradnl"/>
        </w:rPr>
        <w:t>____________________________</w:t>
      </w:r>
    </w:p>
    <w:p w14:paraId="22773C0C" w14:textId="4DFA0E64" w:rsidR="003A6521" w:rsidRPr="00D81184" w:rsidRDefault="004B7E25" w:rsidP="00D81184">
      <w:pPr>
        <w:spacing w:after="0" w:line="240" w:lineRule="auto"/>
        <w:jc w:val="both"/>
        <w:rPr>
          <w:rFonts w:eastAsia="Arial" w:cs="Times New Roman"/>
          <w:color w:val="00000A"/>
          <w:szCs w:val="24"/>
          <w:lang w:val="es-ES_tradnl"/>
        </w:rPr>
      </w:pPr>
      <w:r w:rsidRPr="004B7E25">
        <w:rPr>
          <w:rFonts w:eastAsia="Arial" w:cs="Times New Roman"/>
          <w:color w:val="00000A"/>
          <w:szCs w:val="24"/>
          <w:highlight w:val="cyan"/>
          <w:lang w:val="es-ES_tradnl"/>
        </w:rPr>
        <w:t>NIT</w:t>
      </w:r>
      <w:r>
        <w:rPr>
          <w:rFonts w:eastAsia="Arial" w:cs="Times New Roman"/>
          <w:color w:val="00000A"/>
          <w:szCs w:val="24"/>
          <w:lang w:val="es-ES_tradnl"/>
        </w:rPr>
        <w:t xml:space="preserve"> </w:t>
      </w:r>
      <w:r w:rsidR="003A6521" w:rsidRPr="004B7E25">
        <w:rPr>
          <w:rFonts w:eastAsia="Arial" w:cs="Times New Roman"/>
          <w:color w:val="00000A"/>
          <w:szCs w:val="24"/>
          <w:highlight w:val="cyan"/>
          <w:lang w:val="es-ES_tradnl"/>
        </w:rPr>
        <w:t>__________________________________________________________</w:t>
      </w:r>
    </w:p>
    <w:p w14:paraId="53476D67"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Nombre del Representante Legal: </w:t>
      </w:r>
      <w:r w:rsidRPr="004B7E25">
        <w:rPr>
          <w:rFonts w:eastAsia="Arial" w:cs="Times New Roman"/>
          <w:color w:val="00000A"/>
          <w:szCs w:val="24"/>
          <w:highlight w:val="cyan"/>
          <w:lang w:val="es-ES_tradnl"/>
        </w:rPr>
        <w:t>__________________________________</w:t>
      </w:r>
    </w:p>
    <w:p w14:paraId="763CE879"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C. C. No. </w:t>
      </w:r>
      <w:r w:rsidRPr="004B7E25">
        <w:rPr>
          <w:rFonts w:eastAsia="Arial" w:cs="Times New Roman"/>
          <w:color w:val="00000A"/>
          <w:szCs w:val="24"/>
          <w:highlight w:val="cyan"/>
          <w:lang w:val="es-ES_tradnl"/>
        </w:rPr>
        <w:t>______________________</w:t>
      </w:r>
      <w:r w:rsidRPr="00D81184">
        <w:rPr>
          <w:rFonts w:eastAsia="Arial" w:cs="Times New Roman"/>
          <w:color w:val="00000A"/>
          <w:szCs w:val="24"/>
          <w:lang w:val="es-ES_tradnl"/>
        </w:rPr>
        <w:t xml:space="preserve"> de </w:t>
      </w:r>
      <w:r w:rsidRPr="004B7E25">
        <w:rPr>
          <w:rFonts w:eastAsia="Arial" w:cs="Times New Roman"/>
          <w:color w:val="00000A"/>
          <w:szCs w:val="24"/>
          <w:highlight w:val="cyan"/>
          <w:lang w:val="es-ES_tradnl"/>
        </w:rPr>
        <w:t>_____________________________</w:t>
      </w:r>
    </w:p>
    <w:p w14:paraId="19AF64EB" w14:textId="048F79BA"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Dirección</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____________________________________________________</w:t>
      </w:r>
    </w:p>
    <w:p w14:paraId="78BF41B1" w14:textId="3CFA9795"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Teléfonos </w:t>
      </w:r>
      <w:r w:rsidRPr="004B7E25">
        <w:rPr>
          <w:rFonts w:eastAsia="Arial" w:cs="Times New Roman"/>
          <w:color w:val="00000A"/>
          <w:szCs w:val="24"/>
          <w:highlight w:val="cyan"/>
          <w:lang w:val="es-ES_tradnl"/>
        </w:rPr>
        <w:t>___________________________</w:t>
      </w:r>
      <w:r w:rsidR="002E21DF">
        <w:rPr>
          <w:rFonts w:eastAsia="Arial" w:cs="Times New Roman"/>
          <w:color w:val="00000A"/>
          <w:szCs w:val="24"/>
          <w:lang w:val="es-ES_tradnl"/>
        </w:rPr>
        <w:t xml:space="preserve"> </w:t>
      </w:r>
      <w:r w:rsidRPr="00D81184">
        <w:rPr>
          <w:rFonts w:eastAsia="Arial" w:cs="Times New Roman"/>
          <w:color w:val="00000A"/>
          <w:szCs w:val="24"/>
          <w:lang w:val="es-ES_tradnl"/>
        </w:rPr>
        <w:t>Fax</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w:t>
      </w:r>
    </w:p>
    <w:p w14:paraId="5C481797" w14:textId="44152300"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Ciudad</w:t>
      </w:r>
      <w:r w:rsidR="002E21DF">
        <w:rPr>
          <w:rFonts w:eastAsia="Arial" w:cs="Times New Roman"/>
          <w:color w:val="00000A"/>
          <w:szCs w:val="24"/>
          <w:lang w:val="es-ES_tradnl"/>
        </w:rPr>
        <w:t xml:space="preserve"> </w:t>
      </w:r>
      <w:r w:rsidRPr="004B7E25">
        <w:rPr>
          <w:rFonts w:eastAsia="Arial" w:cs="Times New Roman"/>
          <w:color w:val="00000A"/>
          <w:szCs w:val="24"/>
          <w:highlight w:val="cyan"/>
          <w:lang w:val="es-ES_tradnl"/>
        </w:rPr>
        <w:t>______________________________________________________</w:t>
      </w:r>
    </w:p>
    <w:p w14:paraId="54BDD219" w14:textId="77777777" w:rsidR="003A6521" w:rsidRPr="00D81184" w:rsidRDefault="003A6521" w:rsidP="00D81184">
      <w:pPr>
        <w:spacing w:after="0" w:line="240" w:lineRule="auto"/>
        <w:jc w:val="both"/>
        <w:rPr>
          <w:rFonts w:eastAsia="Arial" w:cs="Times New Roman"/>
          <w:color w:val="00000A"/>
          <w:szCs w:val="24"/>
          <w:lang w:val="es-ES_tradnl"/>
        </w:rPr>
      </w:pPr>
    </w:p>
    <w:p w14:paraId="1131E58C"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FIRMA: </w:t>
      </w:r>
      <w:r w:rsidRPr="004B7E25">
        <w:rPr>
          <w:rFonts w:eastAsia="Arial" w:cs="Times New Roman"/>
          <w:color w:val="00000A"/>
          <w:szCs w:val="24"/>
          <w:highlight w:val="cyan"/>
          <w:lang w:val="es-ES_tradnl"/>
        </w:rPr>
        <w:t>________________________________</w:t>
      </w:r>
    </w:p>
    <w:p w14:paraId="423FE4E1" w14:textId="77777777" w:rsidR="003A6521" w:rsidRPr="00D81184" w:rsidRDefault="003A6521" w:rsidP="00D81184">
      <w:pPr>
        <w:spacing w:after="0" w:line="240" w:lineRule="auto"/>
        <w:jc w:val="both"/>
        <w:rPr>
          <w:rFonts w:eastAsia="Arial" w:cs="Times New Roman"/>
          <w:color w:val="00000A"/>
          <w:szCs w:val="24"/>
          <w:lang w:val="es-ES_tradnl"/>
        </w:rPr>
      </w:pPr>
    </w:p>
    <w:p w14:paraId="283C6E58"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NOMBRE DE QUIEN FIRMA: </w:t>
      </w:r>
      <w:r w:rsidRPr="004B7E25">
        <w:rPr>
          <w:rFonts w:eastAsia="Arial" w:cs="Times New Roman"/>
          <w:color w:val="00000A"/>
          <w:szCs w:val="24"/>
          <w:highlight w:val="cyan"/>
          <w:lang w:val="es-ES_tradnl"/>
        </w:rPr>
        <w:t>____________________________________</w:t>
      </w:r>
    </w:p>
    <w:p w14:paraId="3162014F" w14:textId="77777777" w:rsidR="003A6521" w:rsidRPr="00D81184" w:rsidRDefault="003A6521" w:rsidP="00D81184">
      <w:pPr>
        <w:spacing w:after="0" w:line="240" w:lineRule="auto"/>
        <w:jc w:val="both"/>
        <w:rPr>
          <w:rFonts w:eastAsia="Arial" w:cs="Times New Roman"/>
          <w:color w:val="00000A"/>
          <w:szCs w:val="24"/>
          <w:lang w:val="es-ES_tradnl"/>
        </w:rPr>
      </w:pPr>
    </w:p>
    <w:p w14:paraId="17D8F74A" w14:textId="77777777" w:rsidR="003A6521" w:rsidRPr="00D81184" w:rsidRDefault="003A6521" w:rsidP="00D81184">
      <w:pPr>
        <w:spacing w:after="0" w:line="240" w:lineRule="auto"/>
        <w:jc w:val="both"/>
        <w:rPr>
          <w:rFonts w:eastAsia="Arial" w:cs="Times New Roman"/>
          <w:color w:val="00000A"/>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3A6521" w:rsidRPr="00D81184" w14:paraId="2A8436B3" w14:textId="77777777" w:rsidTr="003A6521">
        <w:tc>
          <w:tcPr>
            <w:tcW w:w="8978" w:type="dxa"/>
            <w:tcBorders>
              <w:top w:val="single" w:sz="4" w:space="0" w:color="auto"/>
              <w:left w:val="single" w:sz="4" w:space="0" w:color="auto"/>
              <w:bottom w:val="single" w:sz="4" w:space="0" w:color="auto"/>
              <w:right w:val="single" w:sz="4" w:space="0" w:color="auto"/>
            </w:tcBorders>
            <w:hideMark/>
          </w:tcPr>
          <w:p w14:paraId="79937F36"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Nota: Este </w:t>
            </w:r>
            <w:r w:rsidR="001D4946" w:rsidRPr="00D81184">
              <w:rPr>
                <w:rFonts w:eastAsia="Arial" w:cs="Times New Roman"/>
                <w:color w:val="00000A"/>
                <w:szCs w:val="24"/>
                <w:lang w:val="es-ES_tradnl"/>
              </w:rPr>
              <w:t xml:space="preserve">anexo </w:t>
            </w:r>
            <w:r w:rsidRPr="00D81184">
              <w:rPr>
                <w:rFonts w:eastAsia="Arial" w:cs="Times New Roman"/>
                <w:color w:val="00000A"/>
                <w:szCs w:val="24"/>
                <w:lang w:val="es-ES_tradnl"/>
              </w:rPr>
              <w:t>deberá entregarse firmado por el proponente persona natural o por el representante legal de la persona jurídica, el consorcio, o la unión temporal</w:t>
            </w:r>
          </w:p>
        </w:tc>
      </w:tr>
    </w:tbl>
    <w:p w14:paraId="2D334313" w14:textId="77777777" w:rsidR="003A6521" w:rsidRPr="00D81184" w:rsidRDefault="003A6521" w:rsidP="00D81184">
      <w:pPr>
        <w:spacing w:after="0" w:line="240" w:lineRule="auto"/>
        <w:jc w:val="both"/>
        <w:rPr>
          <w:rFonts w:eastAsia="Arial" w:cs="Times New Roman"/>
          <w:color w:val="00000A"/>
          <w:szCs w:val="24"/>
          <w:lang w:val="es-ES_tradnl"/>
        </w:rPr>
      </w:pPr>
    </w:p>
    <w:p w14:paraId="22A105C6" w14:textId="77777777" w:rsidR="003A6521" w:rsidRPr="00D81184" w:rsidRDefault="003A6521" w:rsidP="00D81184">
      <w:pPr>
        <w:spacing w:after="0" w:line="240" w:lineRule="auto"/>
        <w:jc w:val="both"/>
        <w:rPr>
          <w:rFonts w:eastAsia="Arial" w:cs="Times New Roman"/>
          <w:color w:val="00000A"/>
          <w:szCs w:val="24"/>
          <w:lang w:val="es-ES_tradnl"/>
        </w:rPr>
      </w:pPr>
    </w:p>
    <w:p w14:paraId="1667368D" w14:textId="77777777" w:rsidR="003A6521" w:rsidRPr="00D81184" w:rsidRDefault="003A6521" w:rsidP="00D81184">
      <w:pPr>
        <w:spacing w:after="0" w:line="240" w:lineRule="auto"/>
        <w:jc w:val="both"/>
        <w:rPr>
          <w:rFonts w:eastAsia="Arial" w:cs="Times New Roman"/>
          <w:b/>
          <w:color w:val="00000A"/>
          <w:szCs w:val="24"/>
          <w:lang w:val="es-ES_tradnl"/>
        </w:rPr>
      </w:pPr>
    </w:p>
    <w:p w14:paraId="10A48CDA" w14:textId="77777777" w:rsidR="003A6521" w:rsidRPr="00D81184" w:rsidRDefault="003A6521" w:rsidP="00D81184">
      <w:pPr>
        <w:spacing w:after="0" w:line="240" w:lineRule="auto"/>
        <w:jc w:val="both"/>
        <w:rPr>
          <w:rFonts w:eastAsia="Arial" w:cs="Times New Roman"/>
          <w:b/>
          <w:color w:val="00000A"/>
          <w:szCs w:val="24"/>
          <w:lang w:val="es-ES_tradnl"/>
        </w:rPr>
      </w:pPr>
    </w:p>
    <w:p w14:paraId="13BC4191" w14:textId="77777777" w:rsidR="003A6521" w:rsidRPr="00D81184" w:rsidRDefault="003A6521" w:rsidP="00D81184">
      <w:pPr>
        <w:spacing w:after="0" w:line="240" w:lineRule="auto"/>
        <w:jc w:val="both"/>
        <w:rPr>
          <w:rFonts w:eastAsia="Arial" w:cs="Times New Roman"/>
          <w:b/>
          <w:color w:val="00000A"/>
          <w:szCs w:val="24"/>
          <w:lang w:val="es-ES_tradnl"/>
        </w:rPr>
      </w:pPr>
    </w:p>
    <w:p w14:paraId="382C1E42" w14:textId="77777777" w:rsidR="003A6521" w:rsidRPr="00D81184" w:rsidRDefault="003A6521" w:rsidP="00D81184">
      <w:pPr>
        <w:spacing w:after="0" w:line="240" w:lineRule="auto"/>
        <w:jc w:val="both"/>
        <w:rPr>
          <w:rFonts w:eastAsia="Arial" w:cs="Times New Roman"/>
          <w:b/>
          <w:color w:val="00000A"/>
          <w:szCs w:val="24"/>
          <w:lang w:val="es-ES_tradnl"/>
        </w:rPr>
      </w:pPr>
    </w:p>
    <w:p w14:paraId="0F91A7DD" w14:textId="77777777" w:rsidR="003A6521" w:rsidRPr="00D81184" w:rsidRDefault="003A6521" w:rsidP="00D81184">
      <w:pPr>
        <w:spacing w:after="0" w:line="240" w:lineRule="auto"/>
        <w:jc w:val="both"/>
        <w:rPr>
          <w:rFonts w:eastAsia="Arial" w:cs="Times New Roman"/>
          <w:b/>
          <w:color w:val="00000A"/>
          <w:szCs w:val="24"/>
          <w:lang w:val="es-ES_tradnl"/>
        </w:rPr>
      </w:pPr>
    </w:p>
    <w:p w14:paraId="61E1939D" w14:textId="77777777" w:rsidR="003A6521" w:rsidRPr="00D81184" w:rsidRDefault="003A6521" w:rsidP="00D81184">
      <w:pPr>
        <w:spacing w:after="0" w:line="240" w:lineRule="auto"/>
        <w:jc w:val="both"/>
        <w:rPr>
          <w:rFonts w:eastAsia="Arial" w:cs="Times New Roman"/>
          <w:b/>
          <w:color w:val="00000A"/>
          <w:szCs w:val="24"/>
          <w:lang w:val="es-ES_tradnl"/>
        </w:rPr>
      </w:pPr>
    </w:p>
    <w:p w14:paraId="25E8CF12" w14:textId="77777777" w:rsidR="003A6521" w:rsidRPr="00D81184" w:rsidRDefault="003A6521" w:rsidP="00D81184">
      <w:pPr>
        <w:spacing w:after="0" w:line="240" w:lineRule="auto"/>
        <w:jc w:val="both"/>
        <w:rPr>
          <w:rFonts w:eastAsia="Arial" w:cs="Times New Roman"/>
          <w:b/>
          <w:color w:val="00000A"/>
          <w:szCs w:val="24"/>
          <w:lang w:val="es-ES_tradnl"/>
        </w:rPr>
      </w:pPr>
    </w:p>
    <w:p w14:paraId="6F5CA1A1" w14:textId="77777777" w:rsidR="003A6521" w:rsidRPr="00D81184" w:rsidRDefault="003A6521" w:rsidP="00D81184">
      <w:pPr>
        <w:spacing w:after="0" w:line="240" w:lineRule="auto"/>
        <w:jc w:val="both"/>
        <w:rPr>
          <w:rFonts w:eastAsia="Arial" w:cs="Times New Roman"/>
          <w:b/>
          <w:color w:val="00000A"/>
          <w:szCs w:val="24"/>
          <w:lang w:val="es-ES_tradnl"/>
        </w:rPr>
      </w:pPr>
    </w:p>
    <w:p w14:paraId="4FB19140" w14:textId="77777777" w:rsidR="003A6521" w:rsidRPr="00D81184" w:rsidRDefault="003A6521" w:rsidP="00D81184">
      <w:pPr>
        <w:spacing w:after="0" w:line="240" w:lineRule="auto"/>
        <w:jc w:val="both"/>
        <w:rPr>
          <w:rFonts w:eastAsia="Arial" w:cs="Times New Roman"/>
          <w:b/>
          <w:color w:val="00000A"/>
          <w:szCs w:val="24"/>
          <w:lang w:val="es-ES_tradnl"/>
        </w:rPr>
      </w:pPr>
    </w:p>
    <w:p w14:paraId="534E28BC" w14:textId="77777777" w:rsidR="003A6521" w:rsidRPr="00D81184" w:rsidRDefault="006F6F5F" w:rsidP="00D81184">
      <w:pPr>
        <w:spacing w:after="0" w:line="240" w:lineRule="auto"/>
        <w:jc w:val="center"/>
        <w:rPr>
          <w:rFonts w:eastAsia="Arial" w:cs="Times New Roman"/>
          <w:color w:val="00000A"/>
          <w:szCs w:val="24"/>
          <w:lang w:val="es-ES"/>
        </w:rPr>
      </w:pPr>
      <w:r w:rsidRPr="00D81184">
        <w:rPr>
          <w:rFonts w:eastAsia="Arial" w:cs="Times New Roman"/>
          <w:b/>
          <w:bCs/>
          <w:color w:val="00000A"/>
          <w:szCs w:val="24"/>
          <w:lang w:val="es-ES"/>
        </w:rPr>
        <w:t>ANEXO</w:t>
      </w:r>
      <w:r w:rsidR="003A6521" w:rsidRPr="00D81184">
        <w:rPr>
          <w:rFonts w:eastAsia="Arial" w:cs="Times New Roman"/>
          <w:b/>
          <w:bCs/>
          <w:color w:val="00000A"/>
          <w:szCs w:val="24"/>
          <w:lang w:val="es-ES"/>
        </w:rPr>
        <w:t xml:space="preserve"> 3</w:t>
      </w:r>
    </w:p>
    <w:p w14:paraId="787D9A0C" w14:textId="77777777"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
        </w:rPr>
        <w:t>Modelo de documento de constitución de consorcio</w:t>
      </w:r>
    </w:p>
    <w:p w14:paraId="058BB1D4" w14:textId="77777777" w:rsidR="003A6521" w:rsidRPr="00D81184" w:rsidRDefault="003A6521" w:rsidP="00D81184">
      <w:pPr>
        <w:spacing w:after="0" w:line="240" w:lineRule="auto"/>
        <w:rPr>
          <w:rFonts w:eastAsia="Arial" w:cs="Times New Roman"/>
          <w:color w:val="00000A"/>
          <w:szCs w:val="24"/>
          <w:lang w:val="es-ES"/>
        </w:rPr>
      </w:pPr>
    </w:p>
    <w:p w14:paraId="5B31C20B" w14:textId="77777777" w:rsidR="003A6521" w:rsidRPr="00D81184" w:rsidRDefault="003A6521" w:rsidP="00D81184">
      <w:pPr>
        <w:spacing w:after="0" w:line="240" w:lineRule="auto"/>
        <w:jc w:val="both"/>
        <w:rPr>
          <w:rFonts w:eastAsia="Arial" w:cs="Times New Roman"/>
          <w:color w:val="00000A"/>
          <w:szCs w:val="24"/>
          <w:lang w:val="es-ES"/>
        </w:rPr>
      </w:pPr>
    </w:p>
    <w:p w14:paraId="1EEE0A66"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Entre los suscritos, a saber </w:t>
      </w:r>
      <w:r w:rsidRPr="004B7E25">
        <w:rPr>
          <w:rFonts w:eastAsia="Arial" w:cs="Times New Roman"/>
          <w:color w:val="00000A"/>
          <w:szCs w:val="24"/>
          <w:highlight w:val="cyan"/>
          <w:lang w:val="es-ES"/>
        </w:rPr>
        <w:t>____________________________________________</w:t>
      </w:r>
      <w:r w:rsidRPr="00D81184">
        <w:rPr>
          <w:rFonts w:eastAsia="Arial" w:cs="Times New Roman"/>
          <w:color w:val="00000A"/>
          <w:szCs w:val="24"/>
          <w:lang w:val="es-ES"/>
        </w:rPr>
        <w:t xml:space="preserve"> mayor de edad de nacionalidad colombiana, identificado con la cédula de ciudadanía No. </w:t>
      </w:r>
      <w:r w:rsidRPr="004B7E25">
        <w:rPr>
          <w:rFonts w:eastAsia="Arial" w:cs="Times New Roman"/>
          <w:color w:val="00000A"/>
          <w:szCs w:val="24"/>
          <w:highlight w:val="cyan"/>
          <w:lang w:val="es-ES"/>
        </w:rPr>
        <w:t>_____________</w:t>
      </w:r>
      <w:r w:rsidRPr="00D81184">
        <w:rPr>
          <w:rFonts w:eastAsia="Arial" w:cs="Times New Roman"/>
          <w:color w:val="00000A"/>
          <w:szCs w:val="24"/>
          <w:lang w:val="es-ES"/>
        </w:rPr>
        <w:t xml:space="preserve"> expedida en </w:t>
      </w:r>
      <w:r w:rsidRPr="004B7E25">
        <w:rPr>
          <w:rFonts w:eastAsia="Arial" w:cs="Times New Roman"/>
          <w:color w:val="00000A"/>
          <w:szCs w:val="24"/>
          <w:highlight w:val="cyan"/>
          <w:lang w:val="es-ES"/>
        </w:rPr>
        <w:t>__________,</w:t>
      </w:r>
      <w:r w:rsidRPr="00D81184">
        <w:rPr>
          <w:rFonts w:eastAsia="Arial" w:cs="Times New Roman"/>
          <w:color w:val="00000A"/>
          <w:szCs w:val="24"/>
          <w:lang w:val="es-ES"/>
        </w:rPr>
        <w:t xml:space="preserve"> quien obra en nombre propio o en representación legal de (Escribir el nombre completo incluyendo el tipo de sociedad, o de entidad) legalmente constituida, con domicilio principal en </w:t>
      </w:r>
      <w:r w:rsidRPr="004B7E25">
        <w:rPr>
          <w:rFonts w:eastAsia="Arial" w:cs="Times New Roman"/>
          <w:color w:val="00000A"/>
          <w:szCs w:val="24"/>
          <w:highlight w:val="cyan"/>
          <w:lang w:val="es-ES"/>
        </w:rPr>
        <w:t>_____________,</w:t>
      </w:r>
      <w:r w:rsidRPr="00D81184">
        <w:rPr>
          <w:rFonts w:eastAsia="Arial" w:cs="Times New Roman"/>
          <w:color w:val="00000A"/>
          <w:szCs w:val="24"/>
          <w:lang w:val="es-ES"/>
        </w:rPr>
        <w:t xml:space="preserve"> con NIT </w:t>
      </w:r>
      <w:r w:rsidRPr="004B7E25">
        <w:rPr>
          <w:rFonts w:eastAsia="Arial" w:cs="Times New Roman"/>
          <w:color w:val="00000A"/>
          <w:szCs w:val="24"/>
          <w:highlight w:val="cyan"/>
          <w:lang w:val="es-ES"/>
        </w:rPr>
        <w:t>_________</w:t>
      </w:r>
      <w:r w:rsidRPr="00D81184">
        <w:rPr>
          <w:rFonts w:eastAsia="Arial" w:cs="Times New Roman"/>
          <w:color w:val="00000A"/>
          <w:szCs w:val="24"/>
          <w:lang w:val="es-ES"/>
        </w:rPr>
        <w:t xml:space="preserve"> , y debidamente facultado por los estatutos sociales (o Junta de Socios o el órgano directivo correspondiente, en este evento allegar el documento respectivo), ó </w:t>
      </w:r>
      <w:r w:rsidRPr="004B7E25">
        <w:rPr>
          <w:rFonts w:eastAsia="Arial" w:cs="Times New Roman"/>
          <w:color w:val="00000A"/>
          <w:szCs w:val="24"/>
          <w:highlight w:val="cyan"/>
          <w:lang w:val="es-ES"/>
        </w:rPr>
        <w:t>_____________________</w:t>
      </w:r>
      <w:r w:rsidRPr="00D81184">
        <w:rPr>
          <w:rFonts w:eastAsia="Arial" w:cs="Times New Roman"/>
          <w:color w:val="00000A"/>
          <w:szCs w:val="24"/>
          <w:lang w:val="es-ES"/>
        </w:rPr>
        <w:t xml:space="preserve"> (persona natural, identificada con cédula de ciudadanía No</w:t>
      </w:r>
      <w:r w:rsidRPr="004B7E25">
        <w:rPr>
          <w:rFonts w:eastAsia="Arial" w:cs="Times New Roman"/>
          <w:color w:val="00000A"/>
          <w:szCs w:val="24"/>
          <w:highlight w:val="cyan"/>
          <w:lang w:val="es-ES"/>
        </w:rPr>
        <w:t>.____________________)</w:t>
      </w:r>
      <w:r w:rsidRPr="00D81184">
        <w:rPr>
          <w:rFonts w:eastAsia="Arial" w:cs="Times New Roman"/>
          <w:color w:val="00000A"/>
          <w:szCs w:val="24"/>
          <w:lang w:val="es-ES"/>
        </w:rPr>
        <w:t xml:space="preserve"> y </w:t>
      </w:r>
      <w:r w:rsidRPr="004B7E25">
        <w:rPr>
          <w:rFonts w:eastAsia="Arial" w:cs="Times New Roman"/>
          <w:color w:val="00000A"/>
          <w:szCs w:val="24"/>
          <w:highlight w:val="cyan"/>
          <w:lang w:val="es-ES"/>
        </w:rPr>
        <w:t>__________________</w:t>
      </w:r>
      <w:r w:rsidRPr="00D81184">
        <w:rPr>
          <w:rFonts w:eastAsia="Arial" w:cs="Times New Roman"/>
          <w:color w:val="00000A"/>
          <w:szCs w:val="24"/>
          <w:lang w:val="es-ES"/>
        </w:rPr>
        <w:t xml:space="preserve"> mayor de edad de nacionalidad colombiana, identificado con la cédula de ciudadanía No. </w:t>
      </w:r>
      <w:r w:rsidRPr="004B7E25">
        <w:rPr>
          <w:rFonts w:eastAsia="Arial" w:cs="Times New Roman"/>
          <w:color w:val="00000A"/>
          <w:szCs w:val="24"/>
          <w:highlight w:val="cyan"/>
          <w:lang w:val="es-ES"/>
        </w:rPr>
        <w:t>_________</w:t>
      </w:r>
      <w:r w:rsidRPr="00D81184">
        <w:rPr>
          <w:rFonts w:eastAsia="Arial" w:cs="Times New Roman"/>
          <w:color w:val="00000A"/>
          <w:szCs w:val="24"/>
          <w:lang w:val="es-ES"/>
        </w:rPr>
        <w:t xml:space="preserve"> expedida en </w:t>
      </w:r>
      <w:r w:rsidRPr="004B7E25">
        <w:rPr>
          <w:rFonts w:eastAsia="Arial" w:cs="Times New Roman"/>
          <w:color w:val="00000A"/>
          <w:szCs w:val="24"/>
          <w:highlight w:val="cyan"/>
          <w:lang w:val="es-ES"/>
        </w:rPr>
        <w:t>_________,</w:t>
      </w:r>
      <w:r w:rsidRPr="00D81184">
        <w:rPr>
          <w:rFonts w:eastAsia="Arial" w:cs="Times New Roman"/>
          <w:color w:val="00000A"/>
          <w:szCs w:val="24"/>
          <w:lang w:val="es-ES"/>
        </w:rPr>
        <w:t xml:space="preserve"> quien obra en nombre propio o en representación legal de (Escribir el nombre completo incluyendo el tipo de sociedad, o de entidad) legalmente constituida, con domicilio principal en </w:t>
      </w:r>
      <w:r w:rsidRPr="004B7E25">
        <w:rPr>
          <w:rFonts w:eastAsia="Arial" w:cs="Times New Roman"/>
          <w:color w:val="00000A"/>
          <w:szCs w:val="24"/>
          <w:highlight w:val="cyan"/>
          <w:lang w:val="es-ES"/>
        </w:rPr>
        <w:t>____________,</w:t>
      </w:r>
      <w:r w:rsidRPr="00D81184">
        <w:rPr>
          <w:rFonts w:eastAsia="Arial" w:cs="Times New Roman"/>
          <w:color w:val="00000A"/>
          <w:szCs w:val="24"/>
          <w:lang w:val="es-ES"/>
        </w:rPr>
        <w:t xml:space="preserve"> con NIT </w:t>
      </w:r>
      <w:r w:rsidRPr="004B7E25">
        <w:rPr>
          <w:rFonts w:eastAsia="Arial" w:cs="Times New Roman"/>
          <w:color w:val="00000A"/>
          <w:szCs w:val="24"/>
          <w:highlight w:val="cyan"/>
          <w:lang w:val="es-ES"/>
        </w:rPr>
        <w:t>_________</w:t>
      </w:r>
      <w:r w:rsidRPr="00D81184">
        <w:rPr>
          <w:rFonts w:eastAsia="Arial" w:cs="Times New Roman"/>
          <w:color w:val="00000A"/>
          <w:szCs w:val="24"/>
          <w:lang w:val="es-ES"/>
        </w:rPr>
        <w:t xml:space="preserve"> , y debidamente facultado por los estatutos sociales (o Junta de Socios o el órgano directivo correspondiente, en este evento allegar el documento respectivo), ó </w:t>
      </w:r>
      <w:r w:rsidRPr="004B7E25">
        <w:rPr>
          <w:rFonts w:eastAsia="Arial" w:cs="Times New Roman"/>
          <w:color w:val="00000A"/>
          <w:szCs w:val="24"/>
          <w:highlight w:val="cyan"/>
          <w:lang w:val="es-ES"/>
        </w:rPr>
        <w:t>__________________</w:t>
      </w:r>
      <w:r w:rsidRPr="00D81184">
        <w:rPr>
          <w:rFonts w:eastAsia="Arial" w:cs="Times New Roman"/>
          <w:color w:val="00000A"/>
          <w:szCs w:val="24"/>
          <w:lang w:val="es-ES"/>
        </w:rPr>
        <w:t xml:space="preserve"> (persona natural, identificada con cédula de ciudadanía No</w:t>
      </w:r>
      <w:r w:rsidRPr="004B7E25">
        <w:rPr>
          <w:rFonts w:eastAsia="Arial" w:cs="Times New Roman"/>
          <w:color w:val="00000A"/>
          <w:szCs w:val="24"/>
          <w:highlight w:val="cyan"/>
          <w:lang w:val="es-ES"/>
        </w:rPr>
        <w:t>.________________),</w:t>
      </w:r>
      <w:r w:rsidRPr="00D81184">
        <w:rPr>
          <w:rFonts w:eastAsia="Arial" w:cs="Times New Roman"/>
          <w:color w:val="00000A"/>
          <w:szCs w:val="24"/>
          <w:lang w:val="es-ES"/>
        </w:rPr>
        <w:t xml:space="preserve"> manifestamos que mediante el presente documento hemos acordado integrar un </w:t>
      </w:r>
      <w:r w:rsidRPr="00D81184">
        <w:rPr>
          <w:rFonts w:eastAsia="Arial" w:cs="Times New Roman"/>
          <w:b/>
          <w:color w:val="00000A"/>
          <w:szCs w:val="24"/>
          <w:lang w:val="es-ES"/>
        </w:rPr>
        <w:t>CONSORCIO</w:t>
      </w:r>
      <w:r w:rsidRPr="00D81184">
        <w:rPr>
          <w:rFonts w:eastAsia="Arial" w:cs="Times New Roman"/>
          <w:color w:val="00000A"/>
          <w:szCs w:val="24"/>
          <w:lang w:val="es-ES"/>
        </w:rPr>
        <w:t xml:space="preserve"> cuya integración, conformación y reglamentación se regirá por las siguientes cláusulas:</w:t>
      </w:r>
    </w:p>
    <w:p w14:paraId="2D119BD6" w14:textId="77777777" w:rsidR="003A6521" w:rsidRPr="00D81184" w:rsidRDefault="003A6521" w:rsidP="00D81184">
      <w:pPr>
        <w:spacing w:after="0" w:line="240" w:lineRule="auto"/>
        <w:jc w:val="both"/>
        <w:rPr>
          <w:rFonts w:eastAsia="Arial" w:cs="Times New Roman"/>
          <w:color w:val="00000A"/>
          <w:szCs w:val="24"/>
          <w:lang w:val="es-ES"/>
        </w:rPr>
      </w:pPr>
    </w:p>
    <w:p w14:paraId="17941DBD"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ARTICULO 1. OBJETO DEL CONSORCIO</w:t>
      </w:r>
      <w:r w:rsidRPr="00D81184">
        <w:rPr>
          <w:rFonts w:eastAsia="Arial" w:cs="Times New Roman"/>
          <w:color w:val="00000A"/>
          <w:szCs w:val="24"/>
          <w:lang w:val="es-ES"/>
        </w:rPr>
        <w:t xml:space="preserve">.- El objeto del presente acuerdo es la integración de un consorcio entre: </w:t>
      </w:r>
      <w:r w:rsidRPr="004B7E25">
        <w:rPr>
          <w:rFonts w:eastAsia="Arial" w:cs="Times New Roman"/>
          <w:color w:val="00000A"/>
          <w:szCs w:val="24"/>
          <w:highlight w:val="cyan"/>
          <w:lang w:val="es-ES"/>
        </w:rPr>
        <w:t>____________________</w:t>
      </w:r>
      <w:r w:rsidRPr="00D81184">
        <w:rPr>
          <w:rFonts w:eastAsia="Arial" w:cs="Times New Roman"/>
          <w:color w:val="00000A"/>
          <w:szCs w:val="24"/>
          <w:lang w:val="es-ES"/>
        </w:rPr>
        <w:t xml:space="preserve"> y</w:t>
      </w:r>
      <w:r w:rsidRPr="00D81184">
        <w:rPr>
          <w:rFonts w:eastAsia="Arial" w:cs="Times New Roman"/>
          <w:b/>
          <w:color w:val="00000A"/>
          <w:szCs w:val="24"/>
          <w:lang w:val="es-ES"/>
        </w:rPr>
        <w:t xml:space="preserve"> </w:t>
      </w:r>
      <w:r w:rsidRPr="004B7E25">
        <w:rPr>
          <w:rFonts w:eastAsia="Arial" w:cs="Times New Roman"/>
          <w:b/>
          <w:color w:val="00000A"/>
          <w:szCs w:val="24"/>
          <w:highlight w:val="cyan"/>
          <w:lang w:val="es-ES"/>
        </w:rPr>
        <w:t>______________________________,</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plenamente identificados en el encabezamiento del presente documento, con el propósito de presentar en forma conjunta propuesta, para la Convocatoria No. </w:t>
      </w:r>
      <w:r w:rsidRPr="004B7E25">
        <w:rPr>
          <w:rFonts w:eastAsia="Arial" w:cs="Times New Roman"/>
          <w:color w:val="00000A"/>
          <w:szCs w:val="24"/>
          <w:highlight w:val="cyan"/>
          <w:lang w:val="es-ES"/>
        </w:rPr>
        <w:t>_____</w:t>
      </w:r>
      <w:r w:rsidRPr="00D81184">
        <w:rPr>
          <w:rFonts w:eastAsia="Arial" w:cs="Times New Roman"/>
          <w:color w:val="00000A"/>
          <w:szCs w:val="24"/>
          <w:lang w:val="es-ES"/>
        </w:rPr>
        <w:t xml:space="preserve"> de </w:t>
      </w:r>
      <w:r w:rsidR="0016095D" w:rsidRPr="00D81184">
        <w:rPr>
          <w:rFonts w:eastAsia="Arial" w:cs="Times New Roman"/>
          <w:szCs w:val="24"/>
          <w:lang w:val="es-ES"/>
        </w:rPr>
        <w:t>(año)</w:t>
      </w:r>
      <w:r w:rsidRPr="00D81184">
        <w:rPr>
          <w:rFonts w:eastAsia="Arial" w:cs="Times New Roman"/>
          <w:szCs w:val="24"/>
          <w:lang w:val="es-ES"/>
        </w:rPr>
        <w:t xml:space="preserve"> </w:t>
      </w:r>
      <w:r w:rsidRPr="00D81184">
        <w:rPr>
          <w:rFonts w:eastAsia="Arial" w:cs="Times New Roman"/>
          <w:color w:val="00000A"/>
          <w:szCs w:val="24"/>
          <w:lang w:val="es-ES"/>
        </w:rPr>
        <w:t xml:space="preserve">abierta por la Secretaría Distrital del Hábitat, cuyo objeto es: </w:t>
      </w:r>
      <w:r w:rsidRPr="004B7E25">
        <w:rPr>
          <w:rFonts w:eastAsia="Arial" w:cs="Times New Roman"/>
          <w:color w:val="00000A"/>
          <w:szCs w:val="24"/>
          <w:highlight w:val="cyan"/>
          <w:lang w:val="es-ES"/>
        </w:rPr>
        <w:t>____________________________</w:t>
      </w:r>
      <w:r w:rsidRPr="00D81184">
        <w:rPr>
          <w:rFonts w:eastAsia="Arial" w:cs="Times New Roman"/>
          <w:color w:val="00000A"/>
          <w:szCs w:val="24"/>
          <w:lang w:val="es-ES"/>
        </w:rPr>
        <w:t xml:space="preserve"> </w:t>
      </w:r>
      <w:r w:rsidRPr="004B7E25">
        <w:rPr>
          <w:rFonts w:eastAsia="Arial" w:cs="Times New Roman"/>
          <w:color w:val="00000A"/>
          <w:szCs w:val="24"/>
          <w:highlight w:val="cyan"/>
          <w:lang w:val="es-ES"/>
        </w:rPr>
        <w:t>_______________________</w:t>
      </w:r>
      <w:r w:rsidRPr="00D81184">
        <w:rPr>
          <w:rFonts w:eastAsia="Arial" w:cs="Times New Roman"/>
          <w:color w:val="00000A"/>
          <w:szCs w:val="24"/>
          <w:lang w:val="es-ES"/>
        </w:rPr>
        <w:t xml:space="preserve"> y para la ejecución del contrato si nos fuere adjudicado.</w:t>
      </w:r>
    </w:p>
    <w:p w14:paraId="28458998" w14:textId="77777777" w:rsidR="003A6521" w:rsidRPr="00D81184" w:rsidRDefault="003A6521" w:rsidP="00D81184">
      <w:pPr>
        <w:spacing w:after="0" w:line="240" w:lineRule="auto"/>
        <w:jc w:val="both"/>
        <w:rPr>
          <w:rFonts w:eastAsia="Arial" w:cs="Times New Roman"/>
          <w:color w:val="00000A"/>
          <w:szCs w:val="24"/>
          <w:lang w:val="es-ES"/>
        </w:rPr>
      </w:pPr>
    </w:p>
    <w:p w14:paraId="0EBC4CF6"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La integración del consorcio 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 el pliego de condiciones, en caso de ser adjudicatarios de la convocatoria.</w:t>
      </w:r>
    </w:p>
    <w:p w14:paraId="68E12A71" w14:textId="77777777" w:rsidR="003A6521" w:rsidRPr="00D81184" w:rsidRDefault="003A6521" w:rsidP="00D81184">
      <w:pPr>
        <w:spacing w:after="0" w:line="240" w:lineRule="auto"/>
        <w:jc w:val="both"/>
        <w:rPr>
          <w:rFonts w:eastAsia="Arial" w:cs="Times New Roman"/>
          <w:color w:val="00000A"/>
          <w:szCs w:val="24"/>
          <w:lang w:val="es-ES"/>
        </w:rPr>
      </w:pPr>
    </w:p>
    <w:p w14:paraId="21263048"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Las partes acuerdan y manifiestan que el presente consorcio no constituye una persona jurídica distinta de las partes individualmente consideradas, ni sociedad de hecho, o sociedad alguna.</w:t>
      </w:r>
    </w:p>
    <w:p w14:paraId="5116FDF7" w14:textId="77777777" w:rsidR="003A6521" w:rsidRPr="00D81184" w:rsidRDefault="003A6521" w:rsidP="00D81184">
      <w:pPr>
        <w:spacing w:after="0" w:line="240" w:lineRule="auto"/>
        <w:jc w:val="both"/>
        <w:rPr>
          <w:rFonts w:eastAsia="Arial" w:cs="Times New Roman"/>
          <w:color w:val="00000A"/>
          <w:szCs w:val="24"/>
          <w:lang w:val="es-ES"/>
        </w:rPr>
      </w:pPr>
    </w:p>
    <w:p w14:paraId="7A19D554" w14:textId="57E7D068"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ARTICULO 2. NOMBRE Y DOMICILIO.-</w:t>
      </w:r>
      <w:r w:rsidRPr="00D81184">
        <w:rPr>
          <w:rFonts w:eastAsia="Arial" w:cs="Times New Roman"/>
          <w:color w:val="00000A"/>
          <w:szCs w:val="24"/>
          <w:lang w:val="es-ES"/>
        </w:rPr>
        <w:t xml:space="preserve"> El Consorcio</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que las partes constituyen mediante el presente acuerdo se denominará para todos los efectos de la convocatoria y de la ejecución del contrato, en caso de resultar adjudicatario, "Consorcio </w:t>
      </w:r>
      <w:r w:rsidRPr="004B7E25">
        <w:rPr>
          <w:rFonts w:eastAsia="Arial" w:cs="Times New Roman"/>
          <w:b/>
          <w:color w:val="00000A"/>
          <w:szCs w:val="24"/>
          <w:highlight w:val="cyan"/>
          <w:lang w:val="es-ES"/>
        </w:rPr>
        <w:t>__________________</w:t>
      </w:r>
      <w:r w:rsidRPr="00D81184">
        <w:rPr>
          <w:rFonts w:eastAsia="Arial" w:cs="Times New Roman"/>
          <w:color w:val="00000A"/>
          <w:szCs w:val="24"/>
          <w:lang w:val="es-ES"/>
        </w:rPr>
        <w:t xml:space="preserve"> y su domicilio será la ciudad de </w:t>
      </w:r>
      <w:r w:rsidRPr="004B7E25">
        <w:rPr>
          <w:rFonts w:eastAsia="Arial" w:cs="Times New Roman"/>
          <w:color w:val="00000A"/>
          <w:szCs w:val="24"/>
          <w:highlight w:val="cyan"/>
          <w:lang w:val="es-ES"/>
        </w:rPr>
        <w:t>_________________,</w:t>
      </w:r>
      <w:r w:rsidRPr="00D81184">
        <w:rPr>
          <w:rFonts w:eastAsia="Arial" w:cs="Times New Roman"/>
          <w:color w:val="00000A"/>
          <w:szCs w:val="24"/>
          <w:lang w:val="es-ES"/>
        </w:rPr>
        <w:t xml:space="preserve"> Dirección: </w:t>
      </w:r>
      <w:r w:rsidRPr="004B7E25">
        <w:rPr>
          <w:rFonts w:eastAsia="Arial" w:cs="Times New Roman"/>
          <w:color w:val="00000A"/>
          <w:szCs w:val="24"/>
          <w:highlight w:val="cyan"/>
          <w:lang w:val="es-ES"/>
        </w:rPr>
        <w:t>_____________________</w:t>
      </w:r>
      <w:r w:rsidRPr="00D81184">
        <w:rPr>
          <w:rFonts w:eastAsia="Arial" w:cs="Times New Roman"/>
          <w:color w:val="00000A"/>
          <w:szCs w:val="24"/>
          <w:lang w:val="es-ES"/>
        </w:rPr>
        <w:t xml:space="preserve"> Teléfono: </w:t>
      </w:r>
      <w:r w:rsidRPr="004B7E25">
        <w:rPr>
          <w:rFonts w:eastAsia="Arial" w:cs="Times New Roman"/>
          <w:color w:val="00000A"/>
          <w:szCs w:val="24"/>
          <w:highlight w:val="cyan"/>
          <w:lang w:val="es-ES"/>
        </w:rPr>
        <w:t>___________,</w:t>
      </w:r>
      <w:r w:rsidRPr="00D81184">
        <w:rPr>
          <w:rFonts w:eastAsia="Arial" w:cs="Times New Roman"/>
          <w:color w:val="00000A"/>
          <w:szCs w:val="24"/>
          <w:lang w:val="es-ES"/>
        </w:rPr>
        <w:t xml:space="preserve"> Fax: </w:t>
      </w:r>
      <w:r w:rsidRPr="004B7E25">
        <w:rPr>
          <w:rFonts w:eastAsia="Arial" w:cs="Times New Roman"/>
          <w:color w:val="00000A"/>
          <w:szCs w:val="24"/>
          <w:highlight w:val="cyan"/>
          <w:lang w:val="es-ES"/>
        </w:rPr>
        <w:t>_________________.</w:t>
      </w:r>
      <w:r w:rsidRPr="00D81184">
        <w:rPr>
          <w:rFonts w:eastAsia="Arial" w:cs="Times New Roman"/>
          <w:color w:val="00000A"/>
          <w:szCs w:val="24"/>
          <w:lang w:val="es-ES"/>
        </w:rPr>
        <w:t xml:space="preserve"> </w:t>
      </w:r>
    </w:p>
    <w:p w14:paraId="4C19E73C" w14:textId="77777777" w:rsidR="003A6521" w:rsidRPr="00D81184" w:rsidRDefault="003A6521" w:rsidP="00D81184">
      <w:pPr>
        <w:spacing w:after="0" w:line="240" w:lineRule="auto"/>
        <w:jc w:val="both"/>
        <w:rPr>
          <w:rFonts w:eastAsia="Arial" w:cs="Times New Roman"/>
          <w:color w:val="00000A"/>
          <w:szCs w:val="24"/>
          <w:lang w:val="es-ES"/>
        </w:rPr>
      </w:pPr>
    </w:p>
    <w:p w14:paraId="18C8BC0C" w14:textId="754252E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3. </w:t>
      </w:r>
      <w:r w:rsidR="004B7E25" w:rsidRPr="00D81184">
        <w:rPr>
          <w:rFonts w:eastAsia="Arial" w:cs="Times New Roman"/>
          <w:b/>
          <w:color w:val="00000A"/>
          <w:szCs w:val="24"/>
          <w:lang w:val="es-ES"/>
        </w:rPr>
        <w:t>SOLIDARIDAD. -</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Para efectos de lo ordenado en el artículo 7 de la ley 80 de 1.993, las partes reconocen </w:t>
      </w:r>
      <w:r w:rsidRPr="00D81184">
        <w:rPr>
          <w:rFonts w:eastAsia="Arial" w:cs="Times New Roman"/>
          <w:b/>
          <w:color w:val="00000A"/>
          <w:szCs w:val="24"/>
          <w:lang w:val="es-ES"/>
        </w:rPr>
        <w:t>la solidaridad</w:t>
      </w:r>
      <w:r w:rsidRPr="00D81184">
        <w:rPr>
          <w:rFonts w:eastAsia="Arial" w:cs="Times New Roman"/>
          <w:color w:val="00000A"/>
          <w:szCs w:val="24"/>
          <w:lang w:val="es-ES"/>
        </w:rPr>
        <w:t xml:space="preserve"> que resulte de todas y cada una de las obligaciones derivadas de la propuesta y del contrato que se llegare a celebrar con la Secretaría Distrital del Hábitat.</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En </w:t>
      </w:r>
      <w:r w:rsidR="004B7E25" w:rsidRPr="00D81184">
        <w:rPr>
          <w:rFonts w:eastAsia="Arial" w:cs="Times New Roman"/>
          <w:color w:val="00000A"/>
          <w:szCs w:val="24"/>
          <w:lang w:val="es-ES"/>
        </w:rPr>
        <w:t>consecuencia,</w:t>
      </w:r>
      <w:r w:rsidRPr="00D81184">
        <w:rPr>
          <w:rFonts w:eastAsia="Arial" w:cs="Times New Roman"/>
          <w:color w:val="00000A"/>
          <w:szCs w:val="24"/>
          <w:lang w:val="es-ES"/>
        </w:rPr>
        <w:t xml:space="preserve">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67E2C444" w14:textId="77777777" w:rsidR="003A6521" w:rsidRPr="00D81184" w:rsidRDefault="003A6521" w:rsidP="00D81184">
      <w:pPr>
        <w:spacing w:after="0" w:line="240" w:lineRule="auto"/>
        <w:jc w:val="both"/>
        <w:rPr>
          <w:rFonts w:eastAsia="Arial" w:cs="Times New Roman"/>
          <w:color w:val="00000A"/>
          <w:szCs w:val="24"/>
          <w:lang w:val="es-ES"/>
        </w:rPr>
      </w:pPr>
    </w:p>
    <w:p w14:paraId="01904F7B" w14:textId="7D1F5AFE"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4. REPRESENTANTE DEL </w:t>
      </w:r>
      <w:r w:rsidR="004B7E25" w:rsidRPr="00D81184">
        <w:rPr>
          <w:rFonts w:eastAsia="Arial" w:cs="Times New Roman"/>
          <w:b/>
          <w:color w:val="00000A"/>
          <w:szCs w:val="24"/>
          <w:lang w:val="es-ES"/>
        </w:rPr>
        <w:t>CONSORCIO</w:t>
      </w:r>
      <w:r w:rsidR="004B7E25" w:rsidRPr="00D81184">
        <w:rPr>
          <w:rFonts w:eastAsia="Arial" w:cs="Times New Roman"/>
          <w:color w:val="00000A"/>
          <w:szCs w:val="24"/>
          <w:lang w:val="es-ES"/>
        </w:rPr>
        <w:t>. -</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Las partes han designado a </w:t>
      </w:r>
      <w:r w:rsidRPr="004B7E25">
        <w:rPr>
          <w:rFonts w:eastAsia="Arial" w:cs="Times New Roman"/>
          <w:color w:val="00000A"/>
          <w:szCs w:val="24"/>
          <w:highlight w:val="cyan"/>
          <w:lang w:val="es-ES"/>
        </w:rPr>
        <w:t>_____________,</w:t>
      </w:r>
      <w:r w:rsidRPr="00D81184">
        <w:rPr>
          <w:rFonts w:eastAsia="Arial" w:cs="Times New Roman"/>
          <w:color w:val="00000A"/>
          <w:szCs w:val="24"/>
          <w:lang w:val="es-ES"/>
        </w:rPr>
        <w:t xml:space="preserve"> domiciliado en Bogotá, D.C., ciudadano colombiano, identificado con la cédula de ciudadanía No. </w:t>
      </w:r>
      <w:r w:rsidRPr="00277AEA">
        <w:rPr>
          <w:rFonts w:eastAsia="Arial" w:cs="Times New Roman"/>
          <w:color w:val="00000A"/>
          <w:szCs w:val="24"/>
          <w:highlight w:val="cyan"/>
          <w:lang w:val="es-ES"/>
        </w:rPr>
        <w:t>___________,</w:t>
      </w:r>
      <w:r w:rsidRPr="00D81184">
        <w:rPr>
          <w:rFonts w:eastAsia="Arial" w:cs="Times New Roman"/>
          <w:color w:val="00000A"/>
          <w:szCs w:val="24"/>
          <w:lang w:val="es-ES"/>
        </w:rPr>
        <w:t xml:space="preserve"> expedida en </w:t>
      </w:r>
      <w:r w:rsidRPr="00277AEA">
        <w:rPr>
          <w:rFonts w:eastAsia="Arial" w:cs="Times New Roman"/>
          <w:color w:val="00000A"/>
          <w:szCs w:val="24"/>
          <w:highlight w:val="cyan"/>
          <w:lang w:val="es-ES"/>
        </w:rPr>
        <w:t>__________,</w:t>
      </w:r>
      <w:r w:rsidRPr="00D81184">
        <w:rPr>
          <w:rFonts w:eastAsia="Arial" w:cs="Times New Roman"/>
          <w:color w:val="00000A"/>
          <w:szCs w:val="24"/>
          <w:lang w:val="es-ES"/>
        </w:rPr>
        <w:t xml:space="preserve"> para que actúe como representante y vocero del Consorcio frente a la Secretaría Distrital del Hábitat y terceros. </w:t>
      </w:r>
    </w:p>
    <w:p w14:paraId="1845CEF1" w14:textId="77777777" w:rsidR="003A6521" w:rsidRPr="00D81184" w:rsidRDefault="003A6521" w:rsidP="00D81184">
      <w:pPr>
        <w:spacing w:after="0" w:line="240" w:lineRule="auto"/>
        <w:jc w:val="both"/>
        <w:rPr>
          <w:rFonts w:eastAsia="Arial" w:cs="Times New Roman"/>
          <w:color w:val="00000A"/>
          <w:szCs w:val="24"/>
          <w:lang w:val="es-ES"/>
        </w:rPr>
      </w:pPr>
    </w:p>
    <w:p w14:paraId="4920C24D" w14:textId="59EF7C2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El representante del consorcio tendrá todas las facultades necesarias para actuar en nombre del CONSORCIO</w:t>
      </w:r>
      <w:r w:rsidR="002E21DF">
        <w:rPr>
          <w:rFonts w:eastAsia="Arial" w:cs="Times New Roman"/>
          <w:color w:val="00000A"/>
          <w:szCs w:val="24"/>
          <w:lang w:val="es-ES"/>
        </w:rPr>
        <w:t xml:space="preserve"> </w:t>
      </w:r>
      <w:r w:rsidRPr="00D81184">
        <w:rPr>
          <w:rFonts w:eastAsia="Arial" w:cs="Times New Roman"/>
          <w:color w:val="00000A"/>
          <w:szCs w:val="24"/>
          <w:lang w:val="es-ES"/>
        </w:rPr>
        <w:t>y en el de cada uno de sus miembros, en los asuntos relacionados directa e indirectamente con la elaboración y presentación de la propuesta y la celebración y ejecución del contrato en el caso de que la Secretaría adjudicase la convocatoria al consorcio. En especial tendrá las facultades suficientes para:</w:t>
      </w:r>
    </w:p>
    <w:p w14:paraId="08CAE5A5" w14:textId="77777777" w:rsidR="003A6521" w:rsidRPr="00D81184" w:rsidRDefault="003A6521" w:rsidP="00D81184">
      <w:pPr>
        <w:spacing w:after="0" w:line="240" w:lineRule="auto"/>
        <w:jc w:val="both"/>
        <w:rPr>
          <w:rFonts w:eastAsia="Arial" w:cs="Times New Roman"/>
          <w:color w:val="00000A"/>
          <w:szCs w:val="24"/>
          <w:lang w:val="es-ES"/>
        </w:rPr>
      </w:pPr>
    </w:p>
    <w:p w14:paraId="6AD8A8AE"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Presentar la propuesta.</w:t>
      </w:r>
    </w:p>
    <w:p w14:paraId="14CC0ED4"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Suscribir la carta de presentación de la propuesta. </w:t>
      </w:r>
    </w:p>
    <w:p w14:paraId="736198FA"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Atender todos los posibles requerimientos que formule la Secretaría con aclaraciones a la propuesta.</w:t>
      </w:r>
    </w:p>
    <w:p w14:paraId="0236B758"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Suscribir cualquier otro documento y ejecutar cualquier otro acto que se requiera para la elaboración y presentación de la propuesta, dentro de los términos y condiciones de la convocatoria.</w:t>
      </w:r>
    </w:p>
    <w:p w14:paraId="08245CA6"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Notificarse del acto de adjudicación de la convocatoria, así como de todos los documentos que la Secretaría emita en el curso del proceso de selección como en la ejecución del contrato, en el evento que el consorcio resulte adjudicatario. </w:t>
      </w:r>
    </w:p>
    <w:p w14:paraId="76031030" w14:textId="33C2573D"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Suscribir el contrato correspondiente, así como las modificaciones, prorrogas, adiciones, liquidación y demás documentos que se produzcan en desarrollo </w:t>
      </w:r>
      <w:r w:rsidR="00277AEA" w:rsidRPr="00D81184">
        <w:rPr>
          <w:rFonts w:eastAsia="Arial" w:cs="Times New Roman"/>
          <w:color w:val="00000A"/>
          <w:szCs w:val="24"/>
          <w:lang w:val="es-ES"/>
        </w:rPr>
        <w:t>de este</w:t>
      </w:r>
      <w:r w:rsidRPr="00D81184">
        <w:rPr>
          <w:rFonts w:eastAsia="Arial" w:cs="Times New Roman"/>
          <w:color w:val="00000A"/>
          <w:szCs w:val="24"/>
          <w:lang w:val="es-ES"/>
        </w:rPr>
        <w:t>.</w:t>
      </w:r>
      <w:r w:rsidR="002E21DF">
        <w:rPr>
          <w:rFonts w:eastAsia="Arial" w:cs="Times New Roman"/>
          <w:color w:val="00000A"/>
          <w:szCs w:val="24"/>
          <w:lang w:val="es-ES"/>
        </w:rPr>
        <w:t xml:space="preserve"> </w:t>
      </w:r>
    </w:p>
    <w:p w14:paraId="6E9107FF"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Ejecutar todos los actos y suscribir todos los documentos necesarios para la ejecución del contrato, dentro de los términos y condiciones del pliego de condiciones de la convocatoria.</w:t>
      </w:r>
    </w:p>
    <w:p w14:paraId="4CECBB65" w14:textId="77777777" w:rsidR="003A6521" w:rsidRPr="00D81184" w:rsidRDefault="003A6521" w:rsidP="00277AEA">
      <w:pPr>
        <w:numPr>
          <w:ilvl w:val="0"/>
          <w:numId w:val="28"/>
        </w:numPr>
        <w:tabs>
          <w:tab w:val="clear" w:pos="720"/>
          <w:tab w:val="num" w:pos="426"/>
          <w:tab w:val="num" w:pos="540"/>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Presentar los recursos pertinentes tanto en nombre del consorcio como en nombre sus integrantes. </w:t>
      </w:r>
    </w:p>
    <w:p w14:paraId="30DDF1FA" w14:textId="77777777" w:rsidR="003A6521" w:rsidRPr="00D81184" w:rsidRDefault="003A6521" w:rsidP="00D81184">
      <w:pPr>
        <w:spacing w:after="0" w:line="240" w:lineRule="auto"/>
        <w:jc w:val="both"/>
        <w:rPr>
          <w:rFonts w:eastAsia="Arial" w:cs="Times New Roman"/>
          <w:color w:val="00000A"/>
          <w:szCs w:val="24"/>
          <w:lang w:val="es-ES"/>
        </w:rPr>
      </w:pPr>
    </w:p>
    <w:p w14:paraId="4D98C6F5" w14:textId="603DAEFC"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En el evento de presentarse inhabilidades sobrevivientes para el consorcio, los miembros del consorcio o los representantes legales de éstos, el representante del consorcio tendrá la obligación de informarlo por escrito a la Secretaría dentro de los cinco (5) días hábiles siguientes a la ocurrencia de los hechos que dieron lugar a ella.</w:t>
      </w:r>
      <w:r w:rsidR="002E21DF">
        <w:rPr>
          <w:rFonts w:eastAsia="Arial" w:cs="Times New Roman"/>
          <w:color w:val="00000A"/>
          <w:szCs w:val="24"/>
          <w:lang w:val="es-ES"/>
        </w:rPr>
        <w:t xml:space="preserve"> </w:t>
      </w:r>
    </w:p>
    <w:p w14:paraId="79157540" w14:textId="77777777" w:rsidR="003A6521" w:rsidRPr="00D81184" w:rsidRDefault="003A6521" w:rsidP="00D81184">
      <w:pPr>
        <w:spacing w:after="0" w:line="240" w:lineRule="auto"/>
        <w:jc w:val="both"/>
        <w:rPr>
          <w:rFonts w:eastAsia="Arial" w:cs="Times New Roman"/>
          <w:color w:val="00000A"/>
          <w:szCs w:val="24"/>
          <w:lang w:val="es-ES"/>
        </w:rPr>
      </w:pPr>
    </w:p>
    <w:p w14:paraId="474006B2"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Por el sólo hecho de la firma del presente acuerdo, el representante legal acepta esta designación y entiende las obligaciones que se deriva del mismo.</w:t>
      </w:r>
    </w:p>
    <w:p w14:paraId="7E4DAA9C" w14:textId="77777777" w:rsidR="003A6521" w:rsidRPr="00D81184" w:rsidRDefault="003A6521" w:rsidP="00D81184">
      <w:pPr>
        <w:spacing w:after="0" w:line="240" w:lineRule="auto"/>
        <w:jc w:val="both"/>
        <w:rPr>
          <w:rFonts w:eastAsia="Arial" w:cs="Times New Roman"/>
          <w:color w:val="00000A"/>
          <w:szCs w:val="24"/>
          <w:lang w:val="es-ES"/>
        </w:rPr>
      </w:pPr>
    </w:p>
    <w:p w14:paraId="04971B9C" w14:textId="39DD85B6"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Durante la ejecución del contrato, si llegare a ser adjudicado, las partes podrán reemplazar de mutuo acuerdo el representante del consorcio, mediante documento suscrito por los integrantes </w:t>
      </w:r>
      <w:r w:rsidR="00277AEA" w:rsidRPr="00D81184">
        <w:rPr>
          <w:rFonts w:eastAsia="Arial" w:cs="Times New Roman"/>
          <w:color w:val="00000A"/>
          <w:szCs w:val="24"/>
          <w:lang w:val="es-ES"/>
        </w:rPr>
        <w:t>de este</w:t>
      </w:r>
      <w:r w:rsidRPr="00D81184">
        <w:rPr>
          <w:rFonts w:eastAsia="Arial" w:cs="Times New Roman"/>
          <w:color w:val="00000A"/>
          <w:szCs w:val="24"/>
          <w:lang w:val="es-ES"/>
        </w:rPr>
        <w:t xml:space="preserve">, que se comunicará a la entidad contratante. </w:t>
      </w:r>
    </w:p>
    <w:p w14:paraId="340AE9BE" w14:textId="77777777" w:rsidR="003A6521" w:rsidRPr="00D81184" w:rsidRDefault="003A6521" w:rsidP="00D81184">
      <w:pPr>
        <w:spacing w:after="0" w:line="240" w:lineRule="auto"/>
        <w:jc w:val="both"/>
        <w:rPr>
          <w:rFonts w:eastAsia="Arial" w:cs="Times New Roman"/>
          <w:b/>
          <w:color w:val="00000A"/>
          <w:szCs w:val="24"/>
          <w:lang w:val="es-ES"/>
        </w:rPr>
      </w:pPr>
    </w:p>
    <w:p w14:paraId="21B5EF19" w14:textId="030BF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5. PORCENTAJE DE </w:t>
      </w:r>
      <w:r w:rsidR="00277AEA" w:rsidRPr="00D81184">
        <w:rPr>
          <w:rFonts w:eastAsia="Arial" w:cs="Times New Roman"/>
          <w:b/>
          <w:color w:val="00000A"/>
          <w:szCs w:val="24"/>
          <w:lang w:val="es-ES"/>
        </w:rPr>
        <w:t>PARTICIPACIÓN</w:t>
      </w:r>
      <w:r w:rsidR="00277AEA" w:rsidRPr="00D81184">
        <w:rPr>
          <w:rFonts w:eastAsia="Arial" w:cs="Times New Roman"/>
          <w:color w:val="00000A"/>
          <w:szCs w:val="24"/>
          <w:lang w:val="es-ES"/>
        </w:rPr>
        <w:t>. -</w:t>
      </w:r>
      <w:r w:rsidR="002E21DF">
        <w:rPr>
          <w:rFonts w:eastAsia="Arial" w:cs="Times New Roman"/>
          <w:color w:val="00000A"/>
          <w:szCs w:val="24"/>
          <w:lang w:val="es-ES"/>
        </w:rPr>
        <w:t xml:space="preserve"> </w:t>
      </w:r>
      <w:r w:rsidRPr="00D81184">
        <w:rPr>
          <w:rFonts w:eastAsia="Arial" w:cs="Times New Roman"/>
          <w:color w:val="00000A"/>
          <w:szCs w:val="24"/>
          <w:lang w:val="es-ES"/>
        </w:rPr>
        <w:t>Los miembros del consorcio tienen la siguiente participación:</w:t>
      </w:r>
    </w:p>
    <w:p w14:paraId="5BA25A16" w14:textId="77777777" w:rsidR="003A6521" w:rsidRPr="00D81184" w:rsidRDefault="003A6521" w:rsidP="00D81184">
      <w:pPr>
        <w:spacing w:after="0" w:line="240" w:lineRule="auto"/>
        <w:jc w:val="both"/>
        <w:rPr>
          <w:rFonts w:eastAsia="Arial" w:cs="Times New Roman"/>
          <w:color w:val="00000A"/>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3A6521" w:rsidRPr="00D81184" w14:paraId="773B2706" w14:textId="77777777" w:rsidTr="003A6521">
        <w:trPr>
          <w:tblHeader/>
        </w:trPr>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E66ED2F" w14:textId="77777777"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INTEGRANTE</w:t>
            </w:r>
          </w:p>
        </w:tc>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DA61331" w14:textId="77777777"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 DE PARTICIPACION</w:t>
            </w:r>
          </w:p>
        </w:tc>
      </w:tr>
      <w:tr w:rsidR="003A6521" w:rsidRPr="00D81184" w14:paraId="4E02BD7A" w14:textId="77777777" w:rsidTr="003A6521">
        <w:tc>
          <w:tcPr>
            <w:tcW w:w="4322" w:type="dxa"/>
            <w:tcBorders>
              <w:top w:val="single" w:sz="4" w:space="0" w:color="auto"/>
              <w:left w:val="single" w:sz="4" w:space="0" w:color="auto"/>
              <w:bottom w:val="single" w:sz="4" w:space="0" w:color="auto"/>
              <w:right w:val="single" w:sz="4" w:space="0" w:color="auto"/>
            </w:tcBorders>
          </w:tcPr>
          <w:p w14:paraId="3355046C" w14:textId="141C81BA" w:rsidR="003A6521" w:rsidRPr="00277AEA" w:rsidRDefault="00277AEA" w:rsidP="00D81184">
            <w:pPr>
              <w:spacing w:after="0" w:line="240" w:lineRule="auto"/>
              <w:jc w:val="both"/>
              <w:rPr>
                <w:rFonts w:eastAsia="Arial" w:cs="Times New Roman"/>
                <w:color w:val="00000A"/>
                <w:szCs w:val="24"/>
                <w:highlight w:val="cyan"/>
                <w:lang w:val="es-ES"/>
              </w:rPr>
            </w:pPr>
            <w:r w:rsidRPr="00277AEA">
              <w:rPr>
                <w:rFonts w:eastAsia="Arial" w:cs="Times New Roman"/>
                <w:color w:val="00000A"/>
                <w:szCs w:val="24"/>
                <w:highlight w:val="cyan"/>
                <w:lang w:val="es-ES"/>
              </w:rPr>
              <w:t>XX</w:t>
            </w:r>
          </w:p>
        </w:tc>
        <w:tc>
          <w:tcPr>
            <w:tcW w:w="4322" w:type="dxa"/>
            <w:tcBorders>
              <w:top w:val="single" w:sz="4" w:space="0" w:color="auto"/>
              <w:left w:val="single" w:sz="4" w:space="0" w:color="auto"/>
              <w:bottom w:val="single" w:sz="4" w:space="0" w:color="auto"/>
              <w:right w:val="single" w:sz="4" w:space="0" w:color="auto"/>
            </w:tcBorders>
          </w:tcPr>
          <w:p w14:paraId="5F9764CC" w14:textId="1402A51C" w:rsidR="003A6521" w:rsidRPr="00D81184" w:rsidRDefault="00277AEA"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XX</w:t>
            </w:r>
          </w:p>
        </w:tc>
      </w:tr>
      <w:tr w:rsidR="003A6521" w:rsidRPr="00D81184" w14:paraId="2EA37CA8" w14:textId="77777777" w:rsidTr="003A6521">
        <w:tc>
          <w:tcPr>
            <w:tcW w:w="4322" w:type="dxa"/>
            <w:tcBorders>
              <w:top w:val="single" w:sz="4" w:space="0" w:color="auto"/>
              <w:left w:val="single" w:sz="4" w:space="0" w:color="auto"/>
              <w:bottom w:val="single" w:sz="4" w:space="0" w:color="auto"/>
              <w:right w:val="single" w:sz="4" w:space="0" w:color="auto"/>
            </w:tcBorders>
          </w:tcPr>
          <w:p w14:paraId="5A2BC337" w14:textId="77777777" w:rsidR="003A6521" w:rsidRPr="00D81184" w:rsidRDefault="003A6521" w:rsidP="00D81184">
            <w:pPr>
              <w:spacing w:after="0" w:line="240" w:lineRule="auto"/>
              <w:jc w:val="both"/>
              <w:rPr>
                <w:rFonts w:eastAsia="Arial" w:cs="Times New Roman"/>
                <w:color w:val="00000A"/>
                <w:szCs w:val="24"/>
                <w:lang w:val="es-ES"/>
              </w:rPr>
            </w:pPr>
          </w:p>
        </w:tc>
        <w:tc>
          <w:tcPr>
            <w:tcW w:w="4322" w:type="dxa"/>
            <w:tcBorders>
              <w:top w:val="single" w:sz="4" w:space="0" w:color="auto"/>
              <w:left w:val="single" w:sz="4" w:space="0" w:color="auto"/>
              <w:bottom w:val="single" w:sz="4" w:space="0" w:color="auto"/>
              <w:right w:val="single" w:sz="4" w:space="0" w:color="auto"/>
            </w:tcBorders>
          </w:tcPr>
          <w:p w14:paraId="5BED0346" w14:textId="77777777" w:rsidR="003A6521" w:rsidRPr="00D81184" w:rsidRDefault="003A6521" w:rsidP="00D81184">
            <w:pPr>
              <w:spacing w:after="0" w:line="240" w:lineRule="auto"/>
              <w:jc w:val="both"/>
              <w:rPr>
                <w:rFonts w:eastAsia="Arial" w:cs="Times New Roman"/>
                <w:color w:val="00000A"/>
                <w:szCs w:val="24"/>
                <w:lang w:val="es-ES"/>
              </w:rPr>
            </w:pPr>
          </w:p>
        </w:tc>
      </w:tr>
    </w:tbl>
    <w:p w14:paraId="3BB01B1F" w14:textId="77777777" w:rsidR="00277AEA" w:rsidRDefault="00277AEA" w:rsidP="00D81184">
      <w:pPr>
        <w:spacing w:after="0" w:line="240" w:lineRule="auto"/>
        <w:jc w:val="both"/>
        <w:rPr>
          <w:rFonts w:eastAsia="Arial" w:cs="Times New Roman"/>
          <w:b/>
          <w:color w:val="00000A"/>
          <w:szCs w:val="24"/>
          <w:lang w:val="es-ES"/>
        </w:rPr>
      </w:pPr>
    </w:p>
    <w:p w14:paraId="50F205E8" w14:textId="6C600BC3"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6. </w:t>
      </w:r>
      <w:r w:rsidR="00277AEA" w:rsidRPr="00D81184">
        <w:rPr>
          <w:rFonts w:eastAsia="Arial" w:cs="Times New Roman"/>
          <w:b/>
          <w:color w:val="00000A"/>
          <w:szCs w:val="24"/>
          <w:lang w:val="es-ES"/>
        </w:rPr>
        <w:t>EXCLUSIVIDAD. -</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Durante la vigencia del presente acuerdo las partes se obligan a no participar directa o indirectamente en cualquier acto, negocio o contrato, relacionado con la presentación de otra propuesta para la convocatoria </w:t>
      </w:r>
      <w:r w:rsidRPr="00277AEA">
        <w:rPr>
          <w:rFonts w:eastAsia="Arial" w:cs="Times New Roman"/>
          <w:color w:val="00000A"/>
          <w:szCs w:val="24"/>
          <w:highlight w:val="cyan"/>
          <w:lang w:val="es-ES"/>
        </w:rPr>
        <w:t>____</w:t>
      </w:r>
      <w:r w:rsidRPr="00D81184">
        <w:rPr>
          <w:rFonts w:eastAsia="Arial" w:cs="Times New Roman"/>
          <w:color w:val="00000A"/>
          <w:szCs w:val="24"/>
          <w:lang w:val="es-ES"/>
        </w:rPr>
        <w:t xml:space="preserve"> de </w:t>
      </w:r>
      <w:r w:rsidR="0016095D" w:rsidRPr="00D81184">
        <w:rPr>
          <w:rFonts w:eastAsia="Arial" w:cs="Times New Roman"/>
          <w:i/>
          <w:color w:val="808080" w:themeColor="background1" w:themeShade="80"/>
          <w:szCs w:val="24"/>
          <w:lang w:val="es-ES"/>
        </w:rPr>
        <w:t>(</w:t>
      </w:r>
      <w:r w:rsidR="0016095D" w:rsidRPr="00277AEA">
        <w:rPr>
          <w:rFonts w:eastAsia="Arial" w:cs="Times New Roman"/>
          <w:i/>
          <w:color w:val="808080" w:themeColor="background1" w:themeShade="80"/>
          <w:szCs w:val="24"/>
          <w:highlight w:val="cyan"/>
          <w:lang w:val="es-ES"/>
        </w:rPr>
        <w:t>año</w:t>
      </w:r>
      <w:r w:rsidR="0016095D" w:rsidRPr="00D81184">
        <w:rPr>
          <w:rFonts w:eastAsia="Arial" w:cs="Times New Roman"/>
          <w:i/>
          <w:color w:val="808080" w:themeColor="background1" w:themeShade="80"/>
          <w:szCs w:val="24"/>
          <w:lang w:val="es-ES"/>
        </w:rPr>
        <w:t>)</w:t>
      </w:r>
      <w:r w:rsidRPr="00D81184">
        <w:rPr>
          <w:rFonts w:eastAsia="Arial" w:cs="Times New Roman"/>
          <w:szCs w:val="24"/>
          <w:lang w:val="es-ES"/>
        </w:rPr>
        <w:t>.</w:t>
      </w:r>
    </w:p>
    <w:p w14:paraId="6FD97D0E" w14:textId="77777777" w:rsidR="003A6521" w:rsidRPr="00D81184" w:rsidRDefault="003A6521" w:rsidP="00D81184">
      <w:pPr>
        <w:spacing w:after="0" w:line="240" w:lineRule="auto"/>
        <w:jc w:val="both"/>
        <w:rPr>
          <w:rFonts w:eastAsia="Arial" w:cs="Times New Roman"/>
          <w:color w:val="00000A"/>
          <w:szCs w:val="24"/>
          <w:lang w:val="es-ES"/>
        </w:rPr>
      </w:pPr>
    </w:p>
    <w:p w14:paraId="059F71E2"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7. REGLAS BÁSICAS. </w:t>
      </w:r>
      <w:r w:rsidRPr="00D81184">
        <w:rPr>
          <w:rFonts w:eastAsia="Arial" w:cs="Times New Roman"/>
          <w:color w:val="00000A"/>
          <w:szCs w:val="24"/>
          <w:lang w:val="es-ES"/>
        </w:rPr>
        <w:t>– (LAS PARTES PODRÁN INDICAR LAS REGLAS BÁSICAS POR LAS CUALES SE REGIRÁN LAS RELACIONES INTERNAS DE LOS INTEGRANTES DEL CONSORCIO.)</w:t>
      </w:r>
    </w:p>
    <w:p w14:paraId="50E09EE0" w14:textId="77777777" w:rsidR="003A6521" w:rsidRPr="00D81184" w:rsidRDefault="003A6521" w:rsidP="00D81184">
      <w:pPr>
        <w:spacing w:after="0" w:line="240" w:lineRule="auto"/>
        <w:jc w:val="both"/>
        <w:rPr>
          <w:rFonts w:eastAsia="Arial" w:cs="Times New Roman"/>
          <w:b/>
          <w:color w:val="00000A"/>
          <w:szCs w:val="24"/>
          <w:lang w:val="es-ES"/>
        </w:rPr>
      </w:pPr>
    </w:p>
    <w:p w14:paraId="543BE4EB" w14:textId="56AD6770"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8. </w:t>
      </w:r>
      <w:r w:rsidR="00277AEA" w:rsidRPr="00D81184">
        <w:rPr>
          <w:rFonts w:eastAsia="Arial" w:cs="Times New Roman"/>
          <w:b/>
          <w:color w:val="00000A"/>
          <w:szCs w:val="24"/>
          <w:lang w:val="es-ES"/>
        </w:rPr>
        <w:t>DURACION. -</w:t>
      </w:r>
      <w:r w:rsidRPr="00D81184">
        <w:rPr>
          <w:rFonts w:eastAsia="Arial" w:cs="Times New Roman"/>
          <w:color w:val="00000A"/>
          <w:szCs w:val="24"/>
          <w:lang w:val="es-ES"/>
        </w:rPr>
        <w:t xml:space="preserve"> La duración del presente CONSORCIO en caso de salir favorecido con la adjudicación será igual al plazo del contrato del contrato y un (1) año más. En todo caso EL CONSORCIO durará todo el término necesario para liquidar el contrato y atender las garantías prestadas.</w:t>
      </w:r>
      <w:r w:rsidR="002E21DF">
        <w:rPr>
          <w:rFonts w:eastAsia="Arial" w:cs="Times New Roman"/>
          <w:color w:val="00000A"/>
          <w:szCs w:val="24"/>
          <w:lang w:val="es-ES"/>
        </w:rPr>
        <w:t xml:space="preserve"> </w:t>
      </w:r>
      <w:r w:rsidR="00277AEA" w:rsidRPr="00D81184">
        <w:rPr>
          <w:rFonts w:eastAsia="Arial" w:cs="Times New Roman"/>
          <w:color w:val="00000A"/>
          <w:szCs w:val="24"/>
          <w:lang w:val="es-ES"/>
        </w:rPr>
        <w:t>En caso de que</w:t>
      </w:r>
      <w:r w:rsidRPr="00D81184">
        <w:rPr>
          <w:rFonts w:eastAsia="Arial" w:cs="Times New Roman"/>
          <w:color w:val="00000A"/>
          <w:szCs w:val="24"/>
          <w:lang w:val="es-ES"/>
        </w:rPr>
        <w:t xml:space="preserve"> la propuesta presentada por el Consorcio no resulte favorecida, la vigencia del presente acuerdo se extinguirá de manera automática.</w:t>
      </w:r>
    </w:p>
    <w:p w14:paraId="18C9FAA4" w14:textId="77777777" w:rsidR="003A6521" w:rsidRPr="00D81184" w:rsidRDefault="003A6521" w:rsidP="00D81184">
      <w:pPr>
        <w:spacing w:after="0" w:line="240" w:lineRule="auto"/>
        <w:jc w:val="both"/>
        <w:rPr>
          <w:rFonts w:eastAsia="Arial" w:cs="Times New Roman"/>
          <w:color w:val="00000A"/>
          <w:szCs w:val="24"/>
          <w:lang w:val="es-ES"/>
        </w:rPr>
      </w:pPr>
    </w:p>
    <w:p w14:paraId="17A1354E" w14:textId="4264F89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9. </w:t>
      </w:r>
      <w:r w:rsidR="00277AEA" w:rsidRPr="00D81184">
        <w:rPr>
          <w:rFonts w:eastAsia="Arial" w:cs="Times New Roman"/>
          <w:b/>
          <w:color w:val="00000A"/>
          <w:szCs w:val="24"/>
          <w:lang w:val="es-ES"/>
        </w:rPr>
        <w:t>CESIÓN. -</w:t>
      </w:r>
      <w:r w:rsidRPr="00D81184">
        <w:rPr>
          <w:rFonts w:eastAsia="Arial" w:cs="Times New Roman"/>
          <w:color w:val="00000A"/>
          <w:szCs w:val="24"/>
          <w:lang w:val="es-ES"/>
        </w:rPr>
        <w:t xml:space="preserve"> No se podrá ceder en todo o en parte la participación de alguno de los integrantes del CONSORCIO, entre ellos. Cuando se trate de cesión a un tercero se requerirá aprobación escrita previa de la Secretaría, quien, en virtud de la ley, podrá</w:t>
      </w:r>
      <w:r w:rsidR="002E21DF">
        <w:rPr>
          <w:rFonts w:eastAsia="Arial" w:cs="Times New Roman"/>
          <w:color w:val="00000A"/>
          <w:szCs w:val="24"/>
          <w:lang w:val="es-ES"/>
        </w:rPr>
        <w:t xml:space="preserve"> </w:t>
      </w:r>
      <w:r w:rsidRPr="00D81184">
        <w:rPr>
          <w:rFonts w:eastAsia="Arial" w:cs="Times New Roman"/>
          <w:color w:val="00000A"/>
          <w:szCs w:val="24"/>
          <w:lang w:val="es-ES"/>
        </w:rPr>
        <w:t>reservarse la facultad de aprobar dicha cesión.</w:t>
      </w:r>
    </w:p>
    <w:p w14:paraId="1E86AF01" w14:textId="77777777" w:rsidR="003A6521" w:rsidRPr="00D81184" w:rsidRDefault="003A6521" w:rsidP="00D81184">
      <w:pPr>
        <w:spacing w:after="0" w:line="240" w:lineRule="auto"/>
        <w:jc w:val="both"/>
        <w:rPr>
          <w:rFonts w:eastAsia="Arial" w:cs="Times New Roman"/>
          <w:color w:val="00000A"/>
          <w:szCs w:val="24"/>
          <w:lang w:val="es-ES"/>
        </w:rPr>
      </w:pPr>
    </w:p>
    <w:p w14:paraId="2FF47FA6"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10. LEY Y JURISDICCIÓN APLICABLE- </w:t>
      </w:r>
      <w:r w:rsidRPr="00D81184">
        <w:rPr>
          <w:rFonts w:eastAsia="Arial" w:cs="Times New Roman"/>
          <w:color w:val="00000A"/>
          <w:szCs w:val="24"/>
          <w:lang w:val="es-ES"/>
        </w:rPr>
        <w:t xml:space="preserve">EL presente acuerdo se rige por las leyes de la República de Colombia, en especial en lo dispuesto por la Ley 80 de 1993 y demás disposiciones complementarias. </w:t>
      </w:r>
    </w:p>
    <w:p w14:paraId="51D1C551" w14:textId="77777777" w:rsidR="003A6521" w:rsidRPr="00D81184" w:rsidRDefault="003A6521" w:rsidP="00D81184">
      <w:pPr>
        <w:spacing w:after="0" w:line="240" w:lineRule="auto"/>
        <w:jc w:val="both"/>
        <w:rPr>
          <w:rFonts w:eastAsia="Arial" w:cs="Times New Roman"/>
          <w:color w:val="00000A"/>
          <w:szCs w:val="24"/>
          <w:lang w:val="es-ES"/>
        </w:rPr>
      </w:pPr>
    </w:p>
    <w:p w14:paraId="778B8F3C" w14:textId="10D6EDF9"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En constancia de lo anterior, se firma por quienes intervinieron en el presente documento a los </w:t>
      </w:r>
      <w:r w:rsidRPr="00277AEA">
        <w:rPr>
          <w:rFonts w:eastAsia="Arial" w:cs="Times New Roman"/>
          <w:color w:val="00000A"/>
          <w:szCs w:val="24"/>
          <w:highlight w:val="cyan"/>
          <w:lang w:val="es-ES"/>
        </w:rPr>
        <w:t>___________</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días del mes de </w:t>
      </w:r>
      <w:r w:rsidRPr="00277AEA">
        <w:rPr>
          <w:rFonts w:eastAsia="Arial" w:cs="Times New Roman"/>
          <w:color w:val="00000A"/>
          <w:szCs w:val="24"/>
          <w:highlight w:val="cyan"/>
          <w:lang w:val="es-ES"/>
        </w:rPr>
        <w:t>_____</w:t>
      </w:r>
      <w:r w:rsidRPr="00D81184">
        <w:rPr>
          <w:rFonts w:eastAsia="Arial" w:cs="Times New Roman"/>
          <w:color w:val="00000A"/>
          <w:szCs w:val="24"/>
          <w:lang w:val="es-ES"/>
        </w:rPr>
        <w:t xml:space="preserve"> del año</w:t>
      </w:r>
      <w:r w:rsidRPr="00277AEA">
        <w:rPr>
          <w:rFonts w:eastAsia="Arial" w:cs="Times New Roman"/>
          <w:color w:val="00000A"/>
          <w:szCs w:val="24"/>
          <w:highlight w:val="cyan"/>
          <w:lang w:val="es-ES"/>
        </w:rPr>
        <w:t>______,</w:t>
      </w:r>
    </w:p>
    <w:p w14:paraId="4002F6B2" w14:textId="77777777" w:rsidR="003A6521" w:rsidRPr="00D81184" w:rsidRDefault="003A6521" w:rsidP="00D81184">
      <w:pPr>
        <w:spacing w:after="0" w:line="240" w:lineRule="auto"/>
        <w:jc w:val="both"/>
        <w:rPr>
          <w:rFonts w:eastAsia="Arial" w:cs="Times New Roman"/>
          <w:color w:val="00000A"/>
          <w:szCs w:val="24"/>
          <w:u w:val="single"/>
          <w:lang w:val="es-ES"/>
        </w:rPr>
      </w:pPr>
    </w:p>
    <w:p w14:paraId="4CBED4EB" w14:textId="2DF2B39F"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 xml:space="preserve">POR </w:t>
      </w:r>
      <w:r w:rsidRPr="00D81184">
        <w:rPr>
          <w:rFonts w:eastAsia="Arial" w:cs="Times New Roman"/>
          <w:b/>
          <w:color w:val="00000A"/>
          <w:szCs w:val="24"/>
          <w:lang w:val="es-ES"/>
        </w:rPr>
        <w:tab/>
      </w:r>
      <w:r w:rsidRPr="00D81184">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Pr="00D81184">
        <w:rPr>
          <w:rFonts w:eastAsia="Arial" w:cs="Times New Roman"/>
          <w:b/>
          <w:color w:val="00000A"/>
          <w:szCs w:val="24"/>
          <w:lang w:val="es-ES"/>
        </w:rPr>
        <w:t xml:space="preserve">POR </w:t>
      </w:r>
    </w:p>
    <w:p w14:paraId="4FFB156F" w14:textId="755791A7"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__________________________________</w:t>
      </w:r>
      <w:r w:rsidR="00277AEA">
        <w:rPr>
          <w:rFonts w:eastAsia="Arial" w:cs="Times New Roman"/>
          <w:color w:val="00000A"/>
          <w:szCs w:val="24"/>
          <w:lang w:val="es-ES"/>
        </w:rPr>
        <w:t xml:space="preserve"> </w:t>
      </w:r>
      <w:r w:rsidR="00277AEA">
        <w:rPr>
          <w:rFonts w:eastAsia="Arial" w:cs="Times New Roman"/>
          <w:color w:val="00000A"/>
          <w:szCs w:val="24"/>
          <w:lang w:val="es-ES"/>
        </w:rPr>
        <w:tab/>
      </w:r>
      <w:r w:rsidRPr="00277AEA">
        <w:rPr>
          <w:rFonts w:eastAsia="Arial" w:cs="Times New Roman"/>
          <w:color w:val="00000A"/>
          <w:szCs w:val="24"/>
          <w:highlight w:val="cyan"/>
          <w:lang w:val="es-ES"/>
        </w:rPr>
        <w:t>____________________________________</w:t>
      </w:r>
    </w:p>
    <w:p w14:paraId="6E7229E6" w14:textId="77777777" w:rsidR="003A6521" w:rsidRPr="00D81184" w:rsidRDefault="003A6521" w:rsidP="00D81184">
      <w:pPr>
        <w:spacing w:after="0" w:line="240" w:lineRule="auto"/>
        <w:jc w:val="both"/>
        <w:rPr>
          <w:rFonts w:eastAsia="Arial" w:cs="Times New Roman"/>
          <w:color w:val="00000A"/>
          <w:szCs w:val="24"/>
          <w:lang w:val="es-ES"/>
        </w:rPr>
      </w:pPr>
    </w:p>
    <w:p w14:paraId="2CBE4FF2" w14:textId="52E1A2E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Representante </w:t>
      </w:r>
      <w:r w:rsidRPr="00277AEA">
        <w:rPr>
          <w:rFonts w:eastAsia="Arial" w:cs="Times New Roman"/>
          <w:color w:val="00000A"/>
          <w:szCs w:val="24"/>
          <w:highlight w:val="cyan"/>
          <w:lang w:val="es-ES"/>
        </w:rPr>
        <w:t>Legal</w:t>
      </w:r>
      <w:r w:rsidRPr="00D81184">
        <w:rPr>
          <w:rFonts w:eastAsia="Arial" w:cs="Times New Roman"/>
          <w:color w:val="00000A"/>
          <w:szCs w:val="24"/>
          <w:lang w:val="es-ES"/>
        </w:rPr>
        <w:t xml:space="preserve"> </w:t>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D81184">
        <w:rPr>
          <w:rFonts w:eastAsia="Arial" w:cs="Times New Roman"/>
          <w:color w:val="00000A"/>
          <w:szCs w:val="24"/>
          <w:lang w:val="es-ES"/>
        </w:rPr>
        <w:t xml:space="preserve">Representante </w:t>
      </w:r>
      <w:r w:rsidRPr="00277AEA">
        <w:rPr>
          <w:rFonts w:eastAsia="Arial" w:cs="Times New Roman"/>
          <w:color w:val="00000A"/>
          <w:szCs w:val="24"/>
          <w:highlight w:val="cyan"/>
          <w:lang w:val="es-ES"/>
        </w:rPr>
        <w:t>Legal</w:t>
      </w:r>
    </w:p>
    <w:p w14:paraId="577BDFE4" w14:textId="784850DB"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r w:rsidRPr="00D81184">
        <w:rPr>
          <w:rFonts w:eastAsia="Arial" w:cs="Times New Roman"/>
          <w:color w:val="00000A"/>
          <w:szCs w:val="24"/>
          <w:lang w:val="es-ES"/>
        </w:rPr>
        <w:tab/>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p>
    <w:p w14:paraId="464908B7" w14:textId="3279DAF2"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C.C</w:t>
      </w:r>
      <w:r w:rsidRPr="00D81184">
        <w:rPr>
          <w:rFonts w:eastAsia="Arial" w:cs="Times New Roman"/>
          <w:color w:val="00000A"/>
          <w:szCs w:val="24"/>
          <w:lang w:val="es-ES"/>
        </w:rPr>
        <w:t xml:space="preserve"> </w:t>
      </w:r>
      <w:r w:rsidRPr="00D81184">
        <w:rPr>
          <w:rFonts w:eastAsia="Arial" w:cs="Times New Roman"/>
          <w:color w:val="00000A"/>
          <w:szCs w:val="24"/>
          <w:lang w:val="es-ES"/>
        </w:rPr>
        <w:tab/>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277AEA">
        <w:rPr>
          <w:rFonts w:eastAsia="Arial" w:cs="Times New Roman"/>
          <w:color w:val="00000A"/>
          <w:szCs w:val="24"/>
          <w:highlight w:val="cyan"/>
          <w:lang w:val="es-ES"/>
        </w:rPr>
        <w:t>C.C</w:t>
      </w:r>
    </w:p>
    <w:p w14:paraId="7AE03AFB" w14:textId="77777777" w:rsidR="003A6521" w:rsidRPr="00D81184" w:rsidRDefault="003A6521" w:rsidP="00D81184">
      <w:pPr>
        <w:spacing w:after="0" w:line="240" w:lineRule="auto"/>
        <w:jc w:val="both"/>
        <w:rPr>
          <w:rFonts w:eastAsia="Arial" w:cs="Times New Roman"/>
          <w:color w:val="00000A"/>
          <w:szCs w:val="24"/>
          <w:lang w:val="es-ES"/>
        </w:rPr>
      </w:pPr>
    </w:p>
    <w:p w14:paraId="07439B9C" w14:textId="07D14784"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Firma:</w:t>
      </w:r>
      <w:r w:rsidRPr="00D81184">
        <w:rPr>
          <w:rFonts w:eastAsia="Arial" w:cs="Times New Roman"/>
          <w:color w:val="00000A"/>
          <w:szCs w:val="24"/>
          <w:lang w:val="es-ES"/>
        </w:rPr>
        <w:tab/>
      </w:r>
      <w:r w:rsidRPr="00277AEA">
        <w:rPr>
          <w:rFonts w:eastAsia="Arial" w:cs="Times New Roman"/>
          <w:color w:val="00000A"/>
          <w:szCs w:val="24"/>
          <w:highlight w:val="cyan"/>
          <w:lang w:val="es-ES"/>
        </w:rPr>
        <w:t>_____________________</w:t>
      </w:r>
      <w:r w:rsidRPr="00D81184">
        <w:rPr>
          <w:rFonts w:eastAsia="Arial" w:cs="Times New Roman"/>
          <w:color w:val="00000A"/>
          <w:szCs w:val="24"/>
          <w:lang w:val="es-ES"/>
        </w:rPr>
        <w:tab/>
      </w:r>
      <w:r w:rsidR="00277AEA">
        <w:rPr>
          <w:rFonts w:eastAsia="Arial" w:cs="Times New Roman"/>
          <w:color w:val="00000A"/>
          <w:szCs w:val="24"/>
          <w:lang w:val="es-ES"/>
        </w:rPr>
        <w:tab/>
      </w:r>
      <w:r w:rsidRPr="00D81184">
        <w:rPr>
          <w:rFonts w:eastAsia="Arial" w:cs="Times New Roman"/>
          <w:color w:val="00000A"/>
          <w:szCs w:val="24"/>
          <w:lang w:val="es-ES"/>
        </w:rPr>
        <w:t>Firma:</w:t>
      </w:r>
      <w:r w:rsidRPr="00D81184">
        <w:rPr>
          <w:rFonts w:eastAsia="Arial" w:cs="Times New Roman"/>
          <w:color w:val="00000A"/>
          <w:szCs w:val="24"/>
          <w:lang w:val="es-ES"/>
        </w:rPr>
        <w:tab/>
      </w:r>
      <w:r w:rsidRPr="00277AEA">
        <w:rPr>
          <w:rFonts w:eastAsia="Arial" w:cs="Times New Roman"/>
          <w:color w:val="00000A"/>
          <w:szCs w:val="24"/>
          <w:highlight w:val="cyan"/>
          <w:lang w:val="es-ES"/>
        </w:rPr>
        <w:t>_________________________</w:t>
      </w:r>
    </w:p>
    <w:p w14:paraId="47B55CDA" w14:textId="77777777" w:rsidR="003A6521" w:rsidRPr="00D81184" w:rsidRDefault="003A6521" w:rsidP="00D81184">
      <w:pPr>
        <w:spacing w:after="0" w:line="240" w:lineRule="auto"/>
        <w:jc w:val="both"/>
        <w:rPr>
          <w:rFonts w:eastAsia="Arial" w:cs="Times New Roman"/>
          <w:color w:val="00000A"/>
          <w:szCs w:val="24"/>
          <w:lang w:val="es-ES"/>
        </w:rPr>
      </w:pPr>
    </w:p>
    <w:p w14:paraId="15B1B4E6"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Acepto el nombramiento como representante del Consorcio</w:t>
      </w:r>
    </w:p>
    <w:p w14:paraId="5D758A4F" w14:textId="77777777" w:rsidR="003A6521" w:rsidRPr="00D81184" w:rsidRDefault="003A6521" w:rsidP="00D81184">
      <w:pPr>
        <w:spacing w:after="0" w:line="240" w:lineRule="auto"/>
        <w:jc w:val="both"/>
        <w:rPr>
          <w:rFonts w:eastAsia="Arial" w:cs="Times New Roman"/>
          <w:color w:val="00000A"/>
          <w:szCs w:val="24"/>
          <w:lang w:val="es-ES"/>
        </w:rPr>
      </w:pPr>
    </w:p>
    <w:p w14:paraId="0147DFBB" w14:textId="77777777"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p>
    <w:p w14:paraId="3D5EB30B" w14:textId="77777777"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C.C.</w:t>
      </w:r>
    </w:p>
    <w:p w14:paraId="750789FB" w14:textId="60DB1C11" w:rsidR="003A6521" w:rsidRPr="00D81184" w:rsidRDefault="00277AEA"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Firma: </w:t>
      </w:r>
      <w:r w:rsidRPr="00277AEA">
        <w:rPr>
          <w:rFonts w:eastAsia="Arial" w:cs="Times New Roman"/>
          <w:color w:val="00000A"/>
          <w:szCs w:val="24"/>
          <w:highlight w:val="cyan"/>
          <w:lang w:val="es-ES"/>
        </w:rPr>
        <w:t>_</w:t>
      </w:r>
      <w:r w:rsidR="003A6521" w:rsidRPr="00277AEA">
        <w:rPr>
          <w:rFonts w:eastAsia="Arial" w:cs="Times New Roman"/>
          <w:color w:val="00000A"/>
          <w:szCs w:val="24"/>
          <w:highlight w:val="cyan"/>
          <w:lang w:val="es-ES"/>
        </w:rPr>
        <w:t>___________________</w:t>
      </w:r>
    </w:p>
    <w:p w14:paraId="3D455772" w14:textId="77777777" w:rsidR="003A6521" w:rsidRPr="00D81184" w:rsidRDefault="003A6521" w:rsidP="00D81184">
      <w:pPr>
        <w:spacing w:after="0" w:line="240" w:lineRule="auto"/>
        <w:jc w:val="both"/>
        <w:rPr>
          <w:rFonts w:eastAsia="Arial" w:cs="Times New Roman"/>
          <w:color w:val="00000A"/>
          <w:szCs w:val="24"/>
          <w:u w:val="single"/>
          <w:lang w:val="es-ES"/>
        </w:rPr>
      </w:pPr>
    </w:p>
    <w:p w14:paraId="28389498" w14:textId="77777777" w:rsidR="003A6521" w:rsidRPr="00D81184" w:rsidRDefault="003A6521" w:rsidP="00D81184">
      <w:pPr>
        <w:spacing w:after="0" w:line="240" w:lineRule="auto"/>
        <w:jc w:val="both"/>
        <w:rPr>
          <w:rFonts w:eastAsia="Arial" w:cs="Times New Roman"/>
          <w:color w:val="00000A"/>
          <w:szCs w:val="24"/>
          <w:u w:val="single"/>
          <w:lang w:val="es-ES"/>
        </w:rPr>
      </w:pPr>
    </w:p>
    <w:p w14:paraId="1DA95F71"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u w:val="single"/>
          <w:lang w:val="es-ES"/>
        </w:rPr>
        <w:t>Nota:</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El documento de consorcio podrá contener otras CLÁUSULAS que los integrantes consideren pertinentes, siempre y cuando no contravengan lo dispuesto en la Ley 80 de 1993 o incluyan limitaciones o exclusiones de los Consorciados. </w:t>
      </w:r>
    </w:p>
    <w:p w14:paraId="05BF2BD3" w14:textId="77777777" w:rsidR="003A6521" w:rsidRPr="00D81184" w:rsidRDefault="003A6521" w:rsidP="00D81184">
      <w:pPr>
        <w:spacing w:after="0" w:line="240" w:lineRule="auto"/>
        <w:jc w:val="both"/>
        <w:rPr>
          <w:rFonts w:eastAsia="Arial" w:cs="Times New Roman"/>
          <w:b/>
          <w:color w:val="00000A"/>
          <w:szCs w:val="24"/>
          <w:lang w:val="es-ES_tradnl"/>
        </w:rPr>
      </w:pPr>
    </w:p>
    <w:p w14:paraId="1200F2DB" w14:textId="77777777" w:rsidR="003A6521" w:rsidRPr="00D81184" w:rsidRDefault="003A6521" w:rsidP="00D81184">
      <w:pPr>
        <w:spacing w:after="0" w:line="240" w:lineRule="auto"/>
        <w:rPr>
          <w:rFonts w:eastAsia="Arial" w:cs="Times New Roman"/>
          <w:b/>
          <w:color w:val="00000A"/>
          <w:szCs w:val="24"/>
          <w:lang w:val="es-ES_tradnl"/>
        </w:rPr>
      </w:pPr>
    </w:p>
    <w:p w14:paraId="49716DAF" w14:textId="77777777" w:rsidR="003A6521" w:rsidRPr="00D81184" w:rsidRDefault="003A6521" w:rsidP="00D81184">
      <w:pPr>
        <w:spacing w:after="0" w:line="240" w:lineRule="auto"/>
        <w:rPr>
          <w:rFonts w:eastAsia="Arial" w:cs="Times New Roman"/>
          <w:b/>
          <w:color w:val="00000A"/>
          <w:szCs w:val="24"/>
          <w:lang w:val="es-ES_tradnl"/>
        </w:rPr>
      </w:pPr>
    </w:p>
    <w:p w14:paraId="1F89C046" w14:textId="77777777" w:rsidR="003A6521" w:rsidRPr="00D81184" w:rsidRDefault="003A6521" w:rsidP="00D81184">
      <w:pPr>
        <w:spacing w:after="0" w:line="240" w:lineRule="auto"/>
        <w:rPr>
          <w:rFonts w:eastAsia="Arial" w:cs="Times New Roman"/>
          <w:b/>
          <w:color w:val="00000A"/>
          <w:szCs w:val="24"/>
          <w:lang w:val="es-ES_tradnl"/>
        </w:rPr>
      </w:pPr>
    </w:p>
    <w:p w14:paraId="02A1EDEA" w14:textId="77777777" w:rsidR="003A6521" w:rsidRPr="00D81184" w:rsidRDefault="003A6521" w:rsidP="00D81184">
      <w:pPr>
        <w:spacing w:after="0" w:line="240" w:lineRule="auto"/>
        <w:rPr>
          <w:rFonts w:eastAsia="Arial" w:cs="Times New Roman"/>
          <w:b/>
          <w:color w:val="00000A"/>
          <w:szCs w:val="24"/>
          <w:lang w:val="es-ES_tradnl"/>
        </w:rPr>
      </w:pPr>
    </w:p>
    <w:p w14:paraId="1930CB21" w14:textId="77777777" w:rsidR="003A6521" w:rsidRPr="00D81184" w:rsidRDefault="003A6521" w:rsidP="00D81184">
      <w:pPr>
        <w:spacing w:after="0" w:line="240" w:lineRule="auto"/>
        <w:rPr>
          <w:rFonts w:eastAsia="Arial" w:cs="Times New Roman"/>
          <w:b/>
          <w:color w:val="00000A"/>
          <w:szCs w:val="24"/>
          <w:lang w:val="es-ES_tradnl"/>
        </w:rPr>
      </w:pPr>
    </w:p>
    <w:p w14:paraId="7FED6F67" w14:textId="77777777" w:rsidR="003A6521" w:rsidRPr="00D81184" w:rsidRDefault="003A6521" w:rsidP="00D81184">
      <w:pPr>
        <w:spacing w:after="0" w:line="240" w:lineRule="auto"/>
        <w:rPr>
          <w:rFonts w:eastAsia="Arial" w:cs="Times New Roman"/>
          <w:b/>
          <w:color w:val="00000A"/>
          <w:szCs w:val="24"/>
          <w:lang w:val="es-ES_tradnl"/>
        </w:rPr>
      </w:pPr>
    </w:p>
    <w:p w14:paraId="52D7BF06" w14:textId="77777777" w:rsidR="009F405A" w:rsidRPr="00D81184" w:rsidRDefault="009F405A" w:rsidP="00D81184">
      <w:pPr>
        <w:spacing w:after="0" w:line="240" w:lineRule="auto"/>
        <w:rPr>
          <w:rFonts w:eastAsia="Arial" w:cs="Times New Roman"/>
          <w:b/>
          <w:color w:val="00000A"/>
          <w:szCs w:val="24"/>
          <w:lang w:val="es-ES_tradnl"/>
        </w:rPr>
      </w:pPr>
    </w:p>
    <w:p w14:paraId="39C825B8" w14:textId="77777777" w:rsidR="009F405A" w:rsidRPr="00D81184" w:rsidRDefault="009F405A" w:rsidP="00D81184">
      <w:pPr>
        <w:spacing w:after="0" w:line="240" w:lineRule="auto"/>
        <w:rPr>
          <w:rFonts w:eastAsia="Arial" w:cs="Times New Roman"/>
          <w:b/>
          <w:color w:val="00000A"/>
          <w:szCs w:val="24"/>
          <w:lang w:val="es-ES_tradnl"/>
        </w:rPr>
      </w:pPr>
    </w:p>
    <w:p w14:paraId="4E5BC3D5" w14:textId="77777777" w:rsidR="009F405A" w:rsidRPr="00D81184" w:rsidRDefault="009F405A" w:rsidP="00D81184">
      <w:pPr>
        <w:spacing w:after="0" w:line="240" w:lineRule="auto"/>
        <w:rPr>
          <w:rFonts w:eastAsia="Arial" w:cs="Times New Roman"/>
          <w:b/>
          <w:color w:val="00000A"/>
          <w:szCs w:val="24"/>
          <w:lang w:val="es-ES_tradnl"/>
        </w:rPr>
      </w:pPr>
    </w:p>
    <w:p w14:paraId="3174A0DD" w14:textId="77777777" w:rsidR="009F405A" w:rsidRPr="00D81184" w:rsidRDefault="009F405A" w:rsidP="00D81184">
      <w:pPr>
        <w:spacing w:after="0" w:line="240" w:lineRule="auto"/>
        <w:rPr>
          <w:rFonts w:eastAsia="Arial" w:cs="Times New Roman"/>
          <w:b/>
          <w:color w:val="00000A"/>
          <w:szCs w:val="24"/>
          <w:lang w:val="es-ES_tradnl"/>
        </w:rPr>
      </w:pPr>
    </w:p>
    <w:p w14:paraId="624C19FF" w14:textId="77777777" w:rsidR="009F405A" w:rsidRPr="00D81184" w:rsidRDefault="009F405A" w:rsidP="00D81184">
      <w:pPr>
        <w:spacing w:after="0" w:line="240" w:lineRule="auto"/>
        <w:rPr>
          <w:rFonts w:eastAsia="Arial" w:cs="Times New Roman"/>
          <w:b/>
          <w:color w:val="00000A"/>
          <w:szCs w:val="24"/>
          <w:lang w:val="es-ES_tradnl"/>
        </w:rPr>
      </w:pPr>
    </w:p>
    <w:p w14:paraId="1C8E3211" w14:textId="77777777" w:rsidR="009F405A" w:rsidRPr="00D81184" w:rsidRDefault="009F405A" w:rsidP="00D81184">
      <w:pPr>
        <w:spacing w:after="0" w:line="240" w:lineRule="auto"/>
        <w:rPr>
          <w:rFonts w:eastAsia="Arial" w:cs="Times New Roman"/>
          <w:b/>
          <w:color w:val="00000A"/>
          <w:szCs w:val="24"/>
          <w:lang w:val="es-ES_tradnl"/>
        </w:rPr>
      </w:pPr>
    </w:p>
    <w:p w14:paraId="4167218F" w14:textId="3B72B29A" w:rsidR="003A6521" w:rsidRPr="00D81184" w:rsidRDefault="00DE64D5" w:rsidP="00D81184">
      <w:pPr>
        <w:spacing w:after="0" w:line="240" w:lineRule="auto"/>
        <w:jc w:val="center"/>
        <w:rPr>
          <w:rFonts w:eastAsia="Arial" w:cs="Times New Roman"/>
          <w:color w:val="00000A"/>
          <w:szCs w:val="24"/>
          <w:lang w:val="es-ES"/>
        </w:rPr>
      </w:pPr>
      <w:r w:rsidRPr="00D81184">
        <w:rPr>
          <w:rFonts w:eastAsia="Arial" w:cs="Times New Roman"/>
          <w:b/>
          <w:bCs/>
          <w:color w:val="00000A"/>
          <w:szCs w:val="24"/>
          <w:lang w:val="es-ES"/>
        </w:rPr>
        <w:t>A</w:t>
      </w:r>
      <w:r w:rsidR="006F6F5F" w:rsidRPr="00D81184">
        <w:rPr>
          <w:rFonts w:eastAsia="Arial" w:cs="Times New Roman"/>
          <w:b/>
          <w:bCs/>
          <w:color w:val="00000A"/>
          <w:szCs w:val="24"/>
          <w:lang w:val="es-ES"/>
        </w:rPr>
        <w:t xml:space="preserve">NEXO </w:t>
      </w:r>
      <w:r w:rsidR="009F405A" w:rsidRPr="00D81184">
        <w:rPr>
          <w:rFonts w:eastAsia="Arial" w:cs="Times New Roman"/>
          <w:b/>
          <w:bCs/>
          <w:color w:val="00000A"/>
          <w:szCs w:val="24"/>
          <w:lang w:val="es-ES"/>
        </w:rPr>
        <w:t>No.</w:t>
      </w:r>
      <w:r w:rsidR="00225F97" w:rsidRPr="00D81184">
        <w:rPr>
          <w:rFonts w:eastAsia="Arial" w:cs="Times New Roman"/>
          <w:b/>
          <w:bCs/>
          <w:color w:val="00000A"/>
          <w:szCs w:val="24"/>
          <w:lang w:val="es-ES"/>
        </w:rPr>
        <w:t xml:space="preserve"> </w:t>
      </w:r>
      <w:r w:rsidR="003A6521" w:rsidRPr="00D81184">
        <w:rPr>
          <w:rFonts w:eastAsia="Arial" w:cs="Times New Roman"/>
          <w:b/>
          <w:bCs/>
          <w:color w:val="00000A"/>
          <w:szCs w:val="24"/>
          <w:lang w:val="es-ES"/>
        </w:rPr>
        <w:t>4</w:t>
      </w:r>
    </w:p>
    <w:p w14:paraId="2C7F3B20" w14:textId="77777777" w:rsidR="003A6521" w:rsidRPr="00D81184" w:rsidRDefault="003A6521" w:rsidP="00D81184">
      <w:pPr>
        <w:spacing w:after="0" w:line="240" w:lineRule="auto"/>
        <w:jc w:val="center"/>
        <w:rPr>
          <w:rFonts w:eastAsia="Arial" w:cs="Times New Roman"/>
          <w:color w:val="00000A"/>
          <w:szCs w:val="24"/>
          <w:lang w:val="es-ES"/>
        </w:rPr>
      </w:pPr>
      <w:r w:rsidRPr="00D81184">
        <w:rPr>
          <w:rFonts w:eastAsia="Arial" w:cs="Times New Roman"/>
          <w:b/>
          <w:color w:val="00000A"/>
          <w:szCs w:val="24"/>
          <w:lang w:val="es-ES"/>
        </w:rPr>
        <w:t>Modelo de documento de constitución de unión temporal</w:t>
      </w:r>
    </w:p>
    <w:p w14:paraId="280BFBBD" w14:textId="77777777" w:rsidR="003A6521" w:rsidRPr="00D81184" w:rsidRDefault="003A6521" w:rsidP="00D81184">
      <w:pPr>
        <w:spacing w:after="0" w:line="240" w:lineRule="auto"/>
        <w:rPr>
          <w:rFonts w:eastAsia="Arial" w:cs="Times New Roman"/>
          <w:color w:val="00000A"/>
          <w:szCs w:val="24"/>
          <w:lang w:val="es-ES"/>
        </w:rPr>
      </w:pPr>
    </w:p>
    <w:p w14:paraId="6EC55594" w14:textId="77777777" w:rsidR="003A6521" w:rsidRPr="00D81184" w:rsidRDefault="003A6521" w:rsidP="00D81184">
      <w:pPr>
        <w:spacing w:after="0" w:line="240" w:lineRule="auto"/>
        <w:rPr>
          <w:rFonts w:eastAsia="Arial" w:cs="Times New Roman"/>
          <w:color w:val="00000A"/>
          <w:szCs w:val="24"/>
          <w:lang w:val="es-ES"/>
        </w:rPr>
      </w:pPr>
    </w:p>
    <w:p w14:paraId="2370F964"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Entre los suscritos, a saber:</w:t>
      </w:r>
    </w:p>
    <w:p w14:paraId="401C3716" w14:textId="77777777" w:rsidR="003A6521" w:rsidRPr="00D81184" w:rsidRDefault="003A6521" w:rsidP="00D81184">
      <w:pPr>
        <w:spacing w:after="0" w:line="240" w:lineRule="auto"/>
        <w:jc w:val="both"/>
        <w:rPr>
          <w:rFonts w:eastAsia="Arial" w:cs="Times New Roman"/>
          <w:color w:val="00000A"/>
          <w:szCs w:val="24"/>
          <w:lang w:val="es-ES"/>
        </w:rPr>
      </w:pPr>
    </w:p>
    <w:p w14:paraId="157A24F5" w14:textId="2E0CD2E3"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_____________________________,</w:t>
      </w:r>
      <w:r w:rsidRPr="00D81184">
        <w:rPr>
          <w:rFonts w:eastAsia="Arial" w:cs="Times New Roman"/>
          <w:color w:val="00000A"/>
          <w:szCs w:val="24"/>
          <w:lang w:val="es-ES"/>
        </w:rPr>
        <w:t xml:space="preserve"> mayor de edad de nacionalidad colombiana, identificado con la cédula de ciudadanía No. </w:t>
      </w:r>
      <w:r w:rsidRPr="00277AEA">
        <w:rPr>
          <w:rFonts w:eastAsia="Arial" w:cs="Times New Roman"/>
          <w:color w:val="00000A"/>
          <w:szCs w:val="24"/>
          <w:highlight w:val="cyan"/>
          <w:lang w:val="es-ES"/>
        </w:rPr>
        <w:t>____________</w:t>
      </w:r>
      <w:r w:rsidRPr="00D81184">
        <w:rPr>
          <w:rFonts w:eastAsia="Arial" w:cs="Times New Roman"/>
          <w:color w:val="00000A"/>
          <w:szCs w:val="24"/>
          <w:lang w:val="es-ES"/>
        </w:rPr>
        <w:t xml:space="preserve"> expedida en </w:t>
      </w:r>
      <w:r w:rsidRPr="00277AEA">
        <w:rPr>
          <w:rFonts w:eastAsia="Arial" w:cs="Times New Roman"/>
          <w:color w:val="00000A"/>
          <w:szCs w:val="24"/>
          <w:highlight w:val="cyan"/>
          <w:lang w:val="es-ES"/>
        </w:rPr>
        <w:t>_____________,</w:t>
      </w:r>
      <w:r w:rsidRPr="00D81184">
        <w:rPr>
          <w:rFonts w:eastAsia="Arial" w:cs="Times New Roman"/>
          <w:color w:val="00000A"/>
          <w:szCs w:val="24"/>
          <w:lang w:val="es-ES"/>
        </w:rPr>
        <w:t xml:space="preserve"> quien</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obra en nombre propio o en representación legal de (escribir el nombre completo incluyendo el tipo de sociedad, o de entidad) legalmente constituida, con domicilio principal en </w:t>
      </w:r>
      <w:r w:rsidRPr="00277AEA">
        <w:rPr>
          <w:rFonts w:eastAsia="Arial" w:cs="Times New Roman"/>
          <w:color w:val="00000A"/>
          <w:szCs w:val="24"/>
          <w:highlight w:val="cyan"/>
          <w:lang w:val="es-ES"/>
        </w:rPr>
        <w:t>_________________,</w:t>
      </w:r>
      <w:r w:rsidRPr="00D81184">
        <w:rPr>
          <w:rFonts w:eastAsia="Arial" w:cs="Times New Roman"/>
          <w:color w:val="00000A"/>
          <w:szCs w:val="24"/>
          <w:lang w:val="es-ES"/>
        </w:rPr>
        <w:t xml:space="preserve"> con NIT </w:t>
      </w:r>
      <w:r w:rsidRPr="00277AEA">
        <w:rPr>
          <w:rFonts w:eastAsia="Arial" w:cs="Times New Roman"/>
          <w:color w:val="00000A"/>
          <w:szCs w:val="24"/>
          <w:highlight w:val="cyan"/>
          <w:lang w:val="es-ES"/>
        </w:rPr>
        <w:t>__________________</w:t>
      </w:r>
      <w:r w:rsidRPr="00D81184">
        <w:rPr>
          <w:rFonts w:eastAsia="Arial" w:cs="Times New Roman"/>
          <w:color w:val="00000A"/>
          <w:szCs w:val="24"/>
          <w:lang w:val="es-ES"/>
        </w:rPr>
        <w:t xml:space="preserve"> , y debidamente facultado por los estatutos sociales (o Junta de Socios o el órgano directivo correspondiente, en este evento allegar el documento respectivo) , ó </w:t>
      </w:r>
      <w:r w:rsidRPr="00277AEA">
        <w:rPr>
          <w:rFonts w:eastAsia="Arial" w:cs="Times New Roman"/>
          <w:color w:val="00000A"/>
          <w:szCs w:val="24"/>
          <w:highlight w:val="cyan"/>
          <w:lang w:val="es-ES"/>
        </w:rPr>
        <w:t>___________________________</w:t>
      </w:r>
      <w:r w:rsidRPr="00D81184">
        <w:rPr>
          <w:rFonts w:eastAsia="Arial" w:cs="Times New Roman"/>
          <w:color w:val="00000A"/>
          <w:szCs w:val="24"/>
          <w:lang w:val="es-ES"/>
        </w:rPr>
        <w:t xml:space="preserve"> (persona natural, identificada con cédula de ciudadanía No</w:t>
      </w:r>
      <w:r w:rsidRPr="00277AEA">
        <w:rPr>
          <w:rFonts w:eastAsia="Arial" w:cs="Times New Roman"/>
          <w:color w:val="00000A"/>
          <w:szCs w:val="24"/>
          <w:highlight w:val="cyan"/>
          <w:lang w:val="es-ES"/>
        </w:rPr>
        <w:t>.____________________)</w:t>
      </w:r>
      <w:r w:rsidRPr="00D81184">
        <w:rPr>
          <w:rFonts w:eastAsia="Arial" w:cs="Times New Roman"/>
          <w:color w:val="00000A"/>
          <w:szCs w:val="24"/>
          <w:lang w:val="es-ES"/>
        </w:rPr>
        <w:t xml:space="preserve"> y </w:t>
      </w:r>
      <w:r w:rsidRPr="00277AEA">
        <w:rPr>
          <w:rFonts w:eastAsia="Arial" w:cs="Times New Roman"/>
          <w:color w:val="00000A"/>
          <w:szCs w:val="24"/>
          <w:highlight w:val="cyan"/>
          <w:lang w:val="es-ES"/>
        </w:rPr>
        <w:t>____________________</w:t>
      </w:r>
      <w:r w:rsidRPr="00D81184">
        <w:rPr>
          <w:rFonts w:eastAsia="Arial" w:cs="Times New Roman"/>
          <w:color w:val="00000A"/>
          <w:szCs w:val="24"/>
          <w:lang w:val="es-ES"/>
        </w:rPr>
        <w:t xml:space="preserve"> mayor de edad de nacionalidad colombiana, identificado con la cédula de ciudadanía No. </w:t>
      </w:r>
      <w:r w:rsidRPr="00277AEA">
        <w:rPr>
          <w:rFonts w:eastAsia="Arial" w:cs="Times New Roman"/>
          <w:color w:val="00000A"/>
          <w:szCs w:val="24"/>
          <w:highlight w:val="cyan"/>
          <w:lang w:val="es-ES"/>
        </w:rPr>
        <w:t>_________</w:t>
      </w:r>
      <w:r w:rsidRPr="00D81184">
        <w:rPr>
          <w:rFonts w:eastAsia="Arial" w:cs="Times New Roman"/>
          <w:color w:val="00000A"/>
          <w:szCs w:val="24"/>
          <w:lang w:val="es-ES"/>
        </w:rPr>
        <w:t xml:space="preserve"> expedida en </w:t>
      </w:r>
      <w:r w:rsidRPr="00277AEA">
        <w:rPr>
          <w:rFonts w:eastAsia="Arial" w:cs="Times New Roman"/>
          <w:color w:val="00000A"/>
          <w:szCs w:val="24"/>
          <w:highlight w:val="cyan"/>
          <w:lang w:val="es-ES"/>
        </w:rPr>
        <w:t>__________,</w:t>
      </w:r>
      <w:r w:rsidRPr="00D81184">
        <w:rPr>
          <w:rFonts w:eastAsia="Arial" w:cs="Times New Roman"/>
          <w:color w:val="00000A"/>
          <w:szCs w:val="24"/>
          <w:lang w:val="es-ES"/>
        </w:rPr>
        <w:t xml:space="preserve"> quien</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obra en nombre propio o en representación legal de (escribir el nombre completo incluyendo el tipo de sociedad, o de entidad) legalmente constituida, con domicilio principal en </w:t>
      </w:r>
      <w:r w:rsidRPr="00277AEA">
        <w:rPr>
          <w:rFonts w:eastAsia="Arial" w:cs="Times New Roman"/>
          <w:color w:val="00000A"/>
          <w:szCs w:val="24"/>
          <w:highlight w:val="cyan"/>
          <w:lang w:val="es-ES"/>
        </w:rPr>
        <w:t>______________,</w:t>
      </w:r>
      <w:r w:rsidRPr="00D81184">
        <w:rPr>
          <w:rFonts w:eastAsia="Arial" w:cs="Times New Roman"/>
          <w:color w:val="00000A"/>
          <w:szCs w:val="24"/>
          <w:lang w:val="es-ES"/>
        </w:rPr>
        <w:t xml:space="preserve"> con NIT </w:t>
      </w:r>
      <w:r w:rsidRPr="00277AEA">
        <w:rPr>
          <w:rFonts w:eastAsia="Arial" w:cs="Times New Roman"/>
          <w:color w:val="00000A"/>
          <w:szCs w:val="24"/>
          <w:highlight w:val="cyan"/>
          <w:lang w:val="es-ES"/>
        </w:rPr>
        <w:t>__________</w:t>
      </w:r>
      <w:r w:rsidRPr="00D81184">
        <w:rPr>
          <w:rFonts w:eastAsia="Arial" w:cs="Times New Roman"/>
          <w:color w:val="00000A"/>
          <w:szCs w:val="24"/>
          <w:lang w:val="es-ES"/>
        </w:rPr>
        <w:t xml:space="preserve"> , y debidamente facultado por los estatutos sociales (O Junta de Socios o el órgano directivo correspondiente, en este evento allegar el documento respectivo), ó </w:t>
      </w:r>
      <w:r w:rsidRPr="00277AEA">
        <w:rPr>
          <w:rFonts w:eastAsia="Arial" w:cs="Times New Roman"/>
          <w:color w:val="00000A"/>
          <w:szCs w:val="24"/>
          <w:highlight w:val="cyan"/>
          <w:lang w:val="es-ES"/>
        </w:rPr>
        <w:t>_________________</w:t>
      </w:r>
      <w:r w:rsidRPr="00D81184">
        <w:rPr>
          <w:rFonts w:eastAsia="Arial" w:cs="Times New Roman"/>
          <w:color w:val="00000A"/>
          <w:szCs w:val="24"/>
          <w:lang w:val="es-ES"/>
        </w:rPr>
        <w:t xml:space="preserve"> (persona natural, identificada con cédula de ciudadanía No</w:t>
      </w:r>
      <w:r w:rsidRPr="00277AEA">
        <w:rPr>
          <w:rFonts w:eastAsia="Arial" w:cs="Times New Roman"/>
          <w:color w:val="00000A"/>
          <w:szCs w:val="24"/>
          <w:highlight w:val="cyan"/>
          <w:lang w:val="es-ES"/>
        </w:rPr>
        <w:t>.____________________),</w:t>
      </w:r>
      <w:r w:rsidRPr="00D81184">
        <w:rPr>
          <w:rFonts w:eastAsia="Arial" w:cs="Times New Roman"/>
          <w:color w:val="00000A"/>
          <w:szCs w:val="24"/>
          <w:lang w:val="es-ES"/>
        </w:rPr>
        <w:t xml:space="preserve"> manifestamos que mediante el presente documento hemos acordado integrar una </w:t>
      </w:r>
      <w:r w:rsidRPr="00D81184">
        <w:rPr>
          <w:rFonts w:eastAsia="Arial" w:cs="Times New Roman"/>
          <w:b/>
          <w:color w:val="00000A"/>
          <w:szCs w:val="24"/>
          <w:lang w:val="es-ES"/>
        </w:rPr>
        <w:t xml:space="preserve">UNION TEMPORAL </w:t>
      </w:r>
      <w:r w:rsidRPr="00D81184">
        <w:rPr>
          <w:rFonts w:eastAsia="Arial" w:cs="Times New Roman"/>
          <w:color w:val="00000A"/>
          <w:szCs w:val="24"/>
          <w:lang w:val="es-ES"/>
        </w:rPr>
        <w:t>cuya integración, conformación y reglamentación se regirá por las siguientes cláusulas:</w:t>
      </w:r>
    </w:p>
    <w:p w14:paraId="09E875F1" w14:textId="77777777" w:rsidR="003A6521" w:rsidRPr="00D81184" w:rsidRDefault="003A6521" w:rsidP="00D81184">
      <w:pPr>
        <w:spacing w:after="0" w:line="240" w:lineRule="auto"/>
        <w:jc w:val="both"/>
        <w:rPr>
          <w:rFonts w:eastAsia="Arial" w:cs="Times New Roman"/>
          <w:color w:val="00000A"/>
          <w:szCs w:val="24"/>
          <w:lang w:val="es-ES"/>
        </w:rPr>
      </w:pPr>
    </w:p>
    <w:p w14:paraId="36015519" w14:textId="1904D721"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ARTICULO 1. OBJETO DE LA UNION TEMPORAL</w:t>
      </w:r>
      <w:r w:rsidRPr="00D81184">
        <w:rPr>
          <w:rFonts w:eastAsia="Arial" w:cs="Times New Roman"/>
          <w:color w:val="00000A"/>
          <w:szCs w:val="24"/>
          <w:lang w:val="es-ES"/>
        </w:rPr>
        <w:t>.- El objeto del presente acuerdo es la integración de</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una UNION TEMPORAL entre </w:t>
      </w:r>
      <w:r w:rsidRPr="00277AEA">
        <w:rPr>
          <w:rFonts w:eastAsia="Arial" w:cs="Times New Roman"/>
          <w:color w:val="00000A"/>
          <w:szCs w:val="24"/>
          <w:highlight w:val="cyan"/>
          <w:lang w:val="es-ES"/>
        </w:rPr>
        <w:t>___________________</w:t>
      </w:r>
      <w:r w:rsidRPr="00D81184">
        <w:rPr>
          <w:rFonts w:eastAsia="Arial" w:cs="Times New Roman"/>
          <w:color w:val="00000A"/>
          <w:szCs w:val="24"/>
          <w:lang w:val="es-ES"/>
        </w:rPr>
        <w:t xml:space="preserve"> y</w:t>
      </w:r>
      <w:r w:rsidRPr="00D81184">
        <w:rPr>
          <w:rFonts w:eastAsia="Arial" w:cs="Times New Roman"/>
          <w:b/>
          <w:color w:val="00000A"/>
          <w:szCs w:val="24"/>
          <w:lang w:val="es-ES"/>
        </w:rPr>
        <w:t xml:space="preserve"> </w:t>
      </w:r>
      <w:r w:rsidRPr="00277AEA">
        <w:rPr>
          <w:rFonts w:eastAsia="Arial" w:cs="Times New Roman"/>
          <w:b/>
          <w:color w:val="00000A"/>
          <w:szCs w:val="24"/>
          <w:highlight w:val="cyan"/>
          <w:lang w:val="es-ES"/>
        </w:rPr>
        <w:t>_______________,</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plenamente identificados en el encabezamiento del presente documento, con el propósito de presentar en forma conjunta propuesta, para la convocatoria </w:t>
      </w:r>
      <w:r w:rsidRPr="00D81184">
        <w:rPr>
          <w:rFonts w:eastAsia="Arial" w:cs="Times New Roman"/>
          <w:b/>
          <w:color w:val="00000A"/>
          <w:szCs w:val="24"/>
          <w:lang w:val="es-ES"/>
        </w:rPr>
        <w:t>No. SDHT-CM-SA</w:t>
      </w:r>
      <w:r w:rsidR="009F405A" w:rsidRPr="00D81184">
        <w:rPr>
          <w:rFonts w:eastAsia="Arial" w:cs="Times New Roman"/>
          <w:b/>
          <w:color w:val="00000A"/>
          <w:szCs w:val="24"/>
          <w:lang w:val="es-ES"/>
        </w:rPr>
        <w:t>-</w:t>
      </w:r>
      <w:r w:rsidR="009F405A" w:rsidRPr="00277AEA">
        <w:rPr>
          <w:rFonts w:eastAsia="Arial" w:cs="Times New Roman"/>
          <w:b/>
          <w:color w:val="00000A"/>
          <w:szCs w:val="24"/>
          <w:highlight w:val="cyan"/>
          <w:lang w:val="es-ES"/>
        </w:rPr>
        <w:t>XXX</w:t>
      </w:r>
      <w:r w:rsidR="009F405A" w:rsidRPr="00D81184">
        <w:rPr>
          <w:rFonts w:eastAsia="Arial" w:cs="Times New Roman"/>
          <w:b/>
          <w:color w:val="00000A"/>
          <w:szCs w:val="24"/>
          <w:lang w:val="es-ES"/>
        </w:rPr>
        <w:t>-</w:t>
      </w:r>
      <w:r w:rsidR="002E21DF">
        <w:rPr>
          <w:rFonts w:eastAsia="Arial" w:cs="Times New Roman"/>
          <w:b/>
          <w:color w:val="00000A"/>
          <w:szCs w:val="24"/>
          <w:lang w:val="es-ES"/>
        </w:rPr>
        <w:t xml:space="preserve"> </w:t>
      </w:r>
      <w:r w:rsidRPr="00D81184">
        <w:rPr>
          <w:rFonts w:eastAsia="Arial" w:cs="Times New Roman"/>
          <w:color w:val="00000A"/>
          <w:szCs w:val="24"/>
          <w:lang w:val="es-ES"/>
        </w:rPr>
        <w:t xml:space="preserve">abierta por la Secretaría Distrital del Hábitat, cuyo objeto es </w:t>
      </w:r>
      <w:r w:rsidRPr="00277AEA">
        <w:rPr>
          <w:rFonts w:eastAsia="Arial" w:cs="Times New Roman"/>
          <w:color w:val="00000A"/>
          <w:szCs w:val="24"/>
          <w:highlight w:val="cyan"/>
          <w:lang w:val="es-ES"/>
        </w:rPr>
        <w:t>______________________________________________</w:t>
      </w:r>
      <w:r w:rsidRPr="00D81184">
        <w:rPr>
          <w:rFonts w:eastAsia="Arial" w:cs="Times New Roman"/>
          <w:color w:val="00000A"/>
          <w:szCs w:val="24"/>
          <w:lang w:val="es-ES"/>
        </w:rPr>
        <w:t>y para la ejecución del contrato si nos fuere adjudicado.</w:t>
      </w:r>
    </w:p>
    <w:p w14:paraId="6C2A82E9" w14:textId="77777777" w:rsidR="003A6521" w:rsidRPr="00D81184" w:rsidRDefault="003A6521" w:rsidP="00D81184">
      <w:pPr>
        <w:spacing w:after="0" w:line="240" w:lineRule="auto"/>
        <w:jc w:val="both"/>
        <w:rPr>
          <w:rFonts w:eastAsia="Arial" w:cs="Times New Roman"/>
          <w:color w:val="00000A"/>
          <w:szCs w:val="24"/>
          <w:lang w:val="es-ES"/>
        </w:rPr>
      </w:pPr>
    </w:p>
    <w:p w14:paraId="35ED14E3" w14:textId="76B97A4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La integración de la</w:t>
      </w:r>
      <w:r w:rsidR="002E21DF">
        <w:rPr>
          <w:rFonts w:eastAsia="Arial" w:cs="Times New Roman"/>
          <w:color w:val="00000A"/>
          <w:szCs w:val="24"/>
          <w:lang w:val="es-ES"/>
        </w:rPr>
        <w:t xml:space="preserve"> </w:t>
      </w:r>
      <w:r w:rsidRPr="00D81184">
        <w:rPr>
          <w:rFonts w:eastAsia="Arial" w:cs="Times New Roman"/>
          <w:color w:val="00000A"/>
          <w:szCs w:val="24"/>
          <w:lang w:val="es-ES"/>
        </w:rPr>
        <w:t>UNIÓN TEMPORAL 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w:t>
      </w:r>
      <w:r w:rsidR="002E21DF">
        <w:rPr>
          <w:rFonts w:eastAsia="Arial" w:cs="Times New Roman"/>
          <w:color w:val="00000A"/>
          <w:szCs w:val="24"/>
          <w:lang w:val="es-ES"/>
        </w:rPr>
        <w:t xml:space="preserve"> </w:t>
      </w:r>
      <w:r w:rsidRPr="00D81184">
        <w:rPr>
          <w:rFonts w:eastAsia="Arial" w:cs="Times New Roman"/>
          <w:color w:val="00000A"/>
          <w:szCs w:val="24"/>
          <w:lang w:val="es-ES"/>
        </w:rPr>
        <w:t>el pliego de condiciones</w:t>
      </w:r>
      <w:r w:rsidR="002E21DF">
        <w:rPr>
          <w:rFonts w:eastAsia="Arial" w:cs="Times New Roman"/>
          <w:color w:val="00000A"/>
          <w:szCs w:val="24"/>
          <w:lang w:val="es-ES"/>
        </w:rPr>
        <w:t xml:space="preserve"> </w:t>
      </w:r>
      <w:r w:rsidRPr="00D81184">
        <w:rPr>
          <w:rFonts w:eastAsia="Arial" w:cs="Times New Roman"/>
          <w:color w:val="00000A"/>
          <w:szCs w:val="24"/>
          <w:lang w:val="es-ES"/>
        </w:rPr>
        <w:t>y los términos contractuales del contrato en caso de ser adjudicatarios de la convocatoria.</w:t>
      </w:r>
    </w:p>
    <w:p w14:paraId="63472633" w14:textId="77777777" w:rsidR="003A6521" w:rsidRPr="00D81184" w:rsidRDefault="003A6521" w:rsidP="00D81184">
      <w:pPr>
        <w:spacing w:after="0" w:line="240" w:lineRule="auto"/>
        <w:jc w:val="both"/>
        <w:rPr>
          <w:rFonts w:eastAsia="Arial" w:cs="Times New Roman"/>
          <w:color w:val="00000A"/>
          <w:szCs w:val="24"/>
          <w:lang w:val="es-ES"/>
        </w:rPr>
      </w:pPr>
    </w:p>
    <w:p w14:paraId="3B915549" w14:textId="36CCF60C"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Las partes acuerdan y manifiestan que la presente unión temporal</w:t>
      </w:r>
      <w:r w:rsidR="002E21DF">
        <w:rPr>
          <w:rFonts w:eastAsia="Arial" w:cs="Times New Roman"/>
          <w:color w:val="00000A"/>
          <w:szCs w:val="24"/>
          <w:lang w:val="es-ES"/>
        </w:rPr>
        <w:t xml:space="preserve"> </w:t>
      </w:r>
      <w:r w:rsidRPr="00D81184">
        <w:rPr>
          <w:rFonts w:eastAsia="Arial" w:cs="Times New Roman"/>
          <w:color w:val="00000A"/>
          <w:szCs w:val="24"/>
          <w:lang w:val="es-ES"/>
        </w:rPr>
        <w:t>no constituye una persona jurídica distinta de las partes individualmente consideradas, ni sociedad de hecho, o sociedad alguna.</w:t>
      </w:r>
    </w:p>
    <w:p w14:paraId="5181946E" w14:textId="77777777" w:rsidR="003A6521" w:rsidRPr="00D81184" w:rsidRDefault="003A6521" w:rsidP="00D81184">
      <w:pPr>
        <w:spacing w:after="0" w:line="240" w:lineRule="auto"/>
        <w:jc w:val="both"/>
        <w:rPr>
          <w:rFonts w:eastAsia="Arial" w:cs="Times New Roman"/>
          <w:color w:val="00000A"/>
          <w:szCs w:val="24"/>
          <w:lang w:val="es-ES"/>
        </w:rPr>
      </w:pPr>
    </w:p>
    <w:p w14:paraId="732821AA" w14:textId="77777777"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ARTICULO 2. NOMBRE Y DOMICILIO.-</w:t>
      </w:r>
      <w:r w:rsidRPr="00D81184">
        <w:rPr>
          <w:rFonts w:eastAsia="Arial" w:cs="Times New Roman"/>
          <w:color w:val="00000A"/>
          <w:szCs w:val="24"/>
          <w:lang w:val="es-ES"/>
        </w:rPr>
        <w:t xml:space="preserve"> La UNION TEMPORAL que las partes constituyen mediante el presente acuerdo se denominará para todos los efectos de la convocatoria y de la ejecución del contrato, en caso de resultar adjudicatario, "UNION TEMPORAL </w:t>
      </w:r>
      <w:r w:rsidRPr="00277AEA">
        <w:rPr>
          <w:rFonts w:eastAsia="Arial" w:cs="Times New Roman"/>
          <w:b/>
          <w:color w:val="00000A"/>
          <w:szCs w:val="24"/>
          <w:highlight w:val="cyan"/>
          <w:lang w:val="es-ES"/>
        </w:rPr>
        <w:t>___________________</w:t>
      </w:r>
      <w:r w:rsidRPr="00D81184">
        <w:rPr>
          <w:rFonts w:eastAsia="Arial" w:cs="Times New Roman"/>
          <w:color w:val="00000A"/>
          <w:szCs w:val="24"/>
          <w:lang w:val="es-ES"/>
        </w:rPr>
        <w:t xml:space="preserve"> y su domicilio será la ciudad de </w:t>
      </w:r>
      <w:r w:rsidRPr="00277AEA">
        <w:rPr>
          <w:rFonts w:eastAsia="Arial" w:cs="Times New Roman"/>
          <w:color w:val="00000A"/>
          <w:szCs w:val="24"/>
          <w:highlight w:val="cyan"/>
          <w:lang w:val="es-ES"/>
        </w:rPr>
        <w:t>_________,</w:t>
      </w:r>
      <w:r w:rsidRPr="00D81184">
        <w:rPr>
          <w:rFonts w:eastAsia="Arial" w:cs="Times New Roman"/>
          <w:color w:val="00000A"/>
          <w:szCs w:val="24"/>
          <w:lang w:val="es-ES"/>
        </w:rPr>
        <w:t xml:space="preserve"> con Dirección: </w:t>
      </w:r>
      <w:r w:rsidRPr="00277AEA">
        <w:rPr>
          <w:rFonts w:eastAsia="Arial" w:cs="Times New Roman"/>
          <w:color w:val="00000A"/>
          <w:szCs w:val="24"/>
          <w:highlight w:val="cyan"/>
          <w:lang w:val="es-ES"/>
        </w:rPr>
        <w:t>____________</w:t>
      </w:r>
      <w:r w:rsidRPr="00D81184">
        <w:rPr>
          <w:rFonts w:eastAsia="Arial" w:cs="Times New Roman"/>
          <w:color w:val="00000A"/>
          <w:szCs w:val="24"/>
          <w:lang w:val="es-ES"/>
        </w:rPr>
        <w:t xml:space="preserve"> Teléfono: </w:t>
      </w:r>
      <w:r w:rsidRPr="00277AEA">
        <w:rPr>
          <w:rFonts w:eastAsia="Arial" w:cs="Times New Roman"/>
          <w:color w:val="00000A"/>
          <w:szCs w:val="24"/>
          <w:highlight w:val="cyan"/>
          <w:lang w:val="es-ES"/>
        </w:rPr>
        <w:t>___________,</w:t>
      </w:r>
      <w:r w:rsidRPr="00D81184">
        <w:rPr>
          <w:rFonts w:eastAsia="Arial" w:cs="Times New Roman"/>
          <w:color w:val="00000A"/>
          <w:szCs w:val="24"/>
          <w:lang w:val="es-ES"/>
        </w:rPr>
        <w:t xml:space="preserve"> Fax: </w:t>
      </w:r>
      <w:r w:rsidRPr="00277AEA">
        <w:rPr>
          <w:rFonts w:eastAsia="Arial" w:cs="Times New Roman"/>
          <w:color w:val="00000A"/>
          <w:szCs w:val="24"/>
          <w:highlight w:val="cyan"/>
          <w:lang w:val="es-ES"/>
        </w:rPr>
        <w:t>_________________.</w:t>
      </w:r>
      <w:r w:rsidRPr="00D81184">
        <w:rPr>
          <w:rFonts w:eastAsia="Arial" w:cs="Times New Roman"/>
          <w:color w:val="00000A"/>
          <w:szCs w:val="24"/>
          <w:lang w:val="es-ES"/>
        </w:rPr>
        <w:t xml:space="preserve"> </w:t>
      </w:r>
    </w:p>
    <w:p w14:paraId="65A07190" w14:textId="77777777" w:rsidR="003A6521" w:rsidRPr="00D81184" w:rsidRDefault="003A6521" w:rsidP="00D81184">
      <w:pPr>
        <w:spacing w:after="0" w:line="240" w:lineRule="auto"/>
        <w:jc w:val="both"/>
        <w:rPr>
          <w:rFonts w:eastAsia="Arial" w:cs="Times New Roman"/>
          <w:color w:val="00000A"/>
          <w:szCs w:val="24"/>
          <w:lang w:val="es-ES"/>
        </w:rPr>
      </w:pPr>
    </w:p>
    <w:p w14:paraId="5731966D" w14:textId="2DC3A4FF"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3. </w:t>
      </w:r>
      <w:r w:rsidR="00277AEA" w:rsidRPr="00D81184">
        <w:rPr>
          <w:rFonts w:eastAsia="Arial" w:cs="Times New Roman"/>
          <w:b/>
          <w:color w:val="00000A"/>
          <w:szCs w:val="24"/>
          <w:lang w:val="es-ES"/>
        </w:rPr>
        <w:t>SOLIDARIDAD. -</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Para efectos de lo ordenado en el artículo 7 de la ley 80 de 1.993, las partes reconocen </w:t>
      </w:r>
      <w:r w:rsidRPr="00D81184">
        <w:rPr>
          <w:rFonts w:eastAsia="Arial" w:cs="Times New Roman"/>
          <w:b/>
          <w:color w:val="00000A"/>
          <w:szCs w:val="24"/>
          <w:lang w:val="es-ES"/>
        </w:rPr>
        <w:t>la solidaridad</w:t>
      </w:r>
      <w:r w:rsidRPr="00D81184">
        <w:rPr>
          <w:rFonts w:eastAsia="Arial" w:cs="Times New Roman"/>
          <w:color w:val="00000A"/>
          <w:szCs w:val="24"/>
          <w:lang w:val="es-ES"/>
        </w:rPr>
        <w:t xml:space="preserve"> que resulte de todas y cada una de las obligaciones derivadas de la propuesta y del contrato que se llegare a celebrar con la Secretaría Distrital del Hábitat.</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En </w:t>
      </w:r>
      <w:r w:rsidR="00277AEA" w:rsidRPr="00D81184">
        <w:rPr>
          <w:rFonts w:eastAsia="Arial" w:cs="Times New Roman"/>
          <w:color w:val="00000A"/>
          <w:szCs w:val="24"/>
          <w:lang w:val="es-ES"/>
        </w:rPr>
        <w:t>consecuencia,</w:t>
      </w:r>
      <w:r w:rsidRPr="00D81184">
        <w:rPr>
          <w:rFonts w:eastAsia="Arial" w:cs="Times New Roman"/>
          <w:color w:val="00000A"/>
          <w:szCs w:val="24"/>
          <w:lang w:val="es-ES"/>
        </w:rPr>
        <w:t xml:space="preserve">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2464A9C4" w14:textId="77777777" w:rsidR="003A6521" w:rsidRPr="00D81184" w:rsidRDefault="003A6521" w:rsidP="00D81184">
      <w:pPr>
        <w:spacing w:after="0" w:line="240" w:lineRule="auto"/>
        <w:jc w:val="both"/>
        <w:rPr>
          <w:rFonts w:eastAsia="Arial" w:cs="Times New Roman"/>
          <w:color w:val="00000A"/>
          <w:szCs w:val="24"/>
          <w:lang w:val="es-ES"/>
        </w:rPr>
      </w:pPr>
    </w:p>
    <w:p w14:paraId="44D199B2" w14:textId="29A1710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ARTÍCULO 4. TERMINOS Y EXTENSION DE LA PARTICIPACION DE ACUERDO CON LA LEY</w:t>
      </w:r>
      <w:r w:rsidRPr="00D81184">
        <w:rPr>
          <w:rFonts w:eastAsia="Arial" w:cs="Times New Roman"/>
          <w:color w:val="00000A"/>
          <w:szCs w:val="24"/>
          <w:lang w:val="es-ES"/>
        </w:rPr>
        <w:t>.- Sin perjuicio de la 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Unión Temporal, son los que se describen en las siguientes actividades y</w:t>
      </w:r>
      <w:r w:rsidR="002E21DF">
        <w:rPr>
          <w:rFonts w:eastAsia="Arial" w:cs="Times New Roman"/>
          <w:color w:val="00000A"/>
          <w:szCs w:val="24"/>
          <w:lang w:val="es-ES"/>
        </w:rPr>
        <w:t xml:space="preserve"> </w:t>
      </w:r>
      <w:r w:rsidRPr="00D81184">
        <w:rPr>
          <w:rFonts w:eastAsia="Arial" w:cs="Times New Roman"/>
          <w:color w:val="00000A"/>
          <w:szCs w:val="24"/>
          <w:lang w:val="es-ES"/>
        </w:rPr>
        <w:t>porcentajes de participación:</w:t>
      </w:r>
    </w:p>
    <w:p w14:paraId="3802252B" w14:textId="77777777" w:rsidR="003A6521" w:rsidRPr="00D81184" w:rsidRDefault="003A6521" w:rsidP="00D81184">
      <w:pPr>
        <w:spacing w:after="0" w:line="240" w:lineRule="auto"/>
        <w:jc w:val="both"/>
        <w:rPr>
          <w:rFonts w:eastAsia="Arial" w:cs="Times New Roman"/>
          <w:color w:val="00000A"/>
          <w:szCs w:val="24"/>
          <w:lang w:val="es-ES"/>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4"/>
        <w:gridCol w:w="3627"/>
        <w:gridCol w:w="2184"/>
      </w:tblGrid>
      <w:tr w:rsidR="003A6521" w:rsidRPr="00D81184" w14:paraId="52CA30B0" w14:textId="77777777" w:rsidTr="000E416A">
        <w:tc>
          <w:tcPr>
            <w:tcW w:w="2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558C4DA" w14:textId="77777777" w:rsidR="003A6521" w:rsidRPr="00D81184" w:rsidRDefault="003A6521" w:rsidP="00D81184">
            <w:pPr>
              <w:spacing w:after="0" w:line="240" w:lineRule="auto"/>
              <w:jc w:val="center"/>
              <w:rPr>
                <w:rFonts w:eastAsia="Arial" w:cs="Times New Roman"/>
                <w:b/>
                <w:color w:val="00000A"/>
                <w:szCs w:val="24"/>
                <w:lang w:val="es-ES"/>
              </w:rPr>
            </w:pPr>
            <w:r w:rsidRPr="00D81184">
              <w:rPr>
                <w:rFonts w:eastAsia="Arial" w:cs="Times New Roman"/>
                <w:b/>
                <w:color w:val="00000A"/>
                <w:szCs w:val="24"/>
                <w:lang w:val="es-ES"/>
              </w:rPr>
              <w:t>INTEGRANTE</w:t>
            </w:r>
          </w:p>
        </w:tc>
        <w:tc>
          <w:tcPr>
            <w:tcW w:w="36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84BE0D" w14:textId="20238197" w:rsidR="003A6521" w:rsidRPr="00D81184" w:rsidRDefault="00277AEA" w:rsidP="00D81184">
            <w:pPr>
              <w:spacing w:after="0" w:line="240" w:lineRule="auto"/>
              <w:jc w:val="center"/>
              <w:rPr>
                <w:rFonts w:eastAsia="Arial" w:cs="Times New Roman"/>
                <w:b/>
                <w:color w:val="00000A"/>
                <w:szCs w:val="24"/>
                <w:lang w:val="es-ES"/>
              </w:rPr>
            </w:pPr>
            <w:r w:rsidRPr="00D81184">
              <w:rPr>
                <w:rFonts w:eastAsia="Arial" w:cs="Times New Roman"/>
                <w:b/>
                <w:color w:val="00000A"/>
                <w:szCs w:val="24"/>
                <w:lang w:val="es-ES"/>
              </w:rPr>
              <w:t>ACTIVIDADES POR EJECUTAR</w:t>
            </w:r>
            <w:r w:rsidR="003A6521" w:rsidRPr="00D81184">
              <w:rPr>
                <w:rFonts w:eastAsia="Arial" w:cs="Times New Roman"/>
                <w:b/>
                <w:color w:val="00000A"/>
                <w:szCs w:val="24"/>
                <w:lang w:val="es-ES"/>
              </w:rPr>
              <w:t xml:space="preserve"> (*)</w:t>
            </w:r>
          </w:p>
        </w:tc>
        <w:tc>
          <w:tcPr>
            <w:tcW w:w="21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7BF746" w14:textId="77777777" w:rsidR="003A6521" w:rsidRPr="00D81184" w:rsidRDefault="003A6521" w:rsidP="00D81184">
            <w:pPr>
              <w:spacing w:after="0" w:line="240" w:lineRule="auto"/>
              <w:jc w:val="center"/>
              <w:rPr>
                <w:rFonts w:eastAsia="Arial" w:cs="Times New Roman"/>
                <w:b/>
                <w:color w:val="00000A"/>
                <w:szCs w:val="24"/>
                <w:lang w:val="es-ES"/>
              </w:rPr>
            </w:pPr>
            <w:r w:rsidRPr="00D81184">
              <w:rPr>
                <w:rFonts w:eastAsia="Arial" w:cs="Times New Roman"/>
                <w:b/>
                <w:color w:val="00000A"/>
                <w:szCs w:val="24"/>
                <w:lang w:val="es-ES"/>
              </w:rPr>
              <w:t>% DE PARTICIPACIÓN</w:t>
            </w:r>
          </w:p>
        </w:tc>
      </w:tr>
      <w:tr w:rsidR="003A6521" w:rsidRPr="00D81184" w14:paraId="6E28DC0B" w14:textId="77777777" w:rsidTr="003A6521">
        <w:tc>
          <w:tcPr>
            <w:tcW w:w="2694" w:type="dxa"/>
            <w:tcBorders>
              <w:top w:val="single" w:sz="6" w:space="0" w:color="auto"/>
              <w:left w:val="single" w:sz="6" w:space="0" w:color="auto"/>
              <w:bottom w:val="single" w:sz="6" w:space="0" w:color="auto"/>
              <w:right w:val="single" w:sz="6" w:space="0" w:color="auto"/>
            </w:tcBorders>
          </w:tcPr>
          <w:p w14:paraId="31BABE4F" w14:textId="3AEA8B5E" w:rsidR="003A6521" w:rsidRPr="00277AEA" w:rsidRDefault="00277AEA" w:rsidP="00D81184">
            <w:pPr>
              <w:spacing w:after="0" w:line="240" w:lineRule="auto"/>
              <w:jc w:val="both"/>
              <w:rPr>
                <w:rFonts w:eastAsia="Arial" w:cs="Times New Roman"/>
                <w:color w:val="00000A"/>
                <w:szCs w:val="24"/>
                <w:highlight w:val="cyan"/>
                <w:lang w:val="es-ES"/>
              </w:rPr>
            </w:pPr>
            <w:r w:rsidRPr="00277AEA">
              <w:rPr>
                <w:rFonts w:eastAsia="Arial" w:cs="Times New Roman"/>
                <w:color w:val="00000A"/>
                <w:szCs w:val="24"/>
                <w:highlight w:val="cyan"/>
                <w:lang w:val="es-ES"/>
              </w:rPr>
              <w:t>XXX</w:t>
            </w:r>
          </w:p>
        </w:tc>
        <w:tc>
          <w:tcPr>
            <w:tcW w:w="3627" w:type="dxa"/>
            <w:tcBorders>
              <w:top w:val="single" w:sz="6" w:space="0" w:color="auto"/>
              <w:left w:val="single" w:sz="6" w:space="0" w:color="auto"/>
              <w:bottom w:val="single" w:sz="6" w:space="0" w:color="auto"/>
              <w:right w:val="single" w:sz="6" w:space="0" w:color="auto"/>
            </w:tcBorders>
          </w:tcPr>
          <w:p w14:paraId="6423A587" w14:textId="5102A59F" w:rsidR="003A6521" w:rsidRPr="00277AEA" w:rsidRDefault="00277AEA" w:rsidP="00D81184">
            <w:pPr>
              <w:spacing w:after="0" w:line="240" w:lineRule="auto"/>
              <w:jc w:val="both"/>
              <w:rPr>
                <w:rFonts w:eastAsia="Arial" w:cs="Times New Roman"/>
                <w:color w:val="00000A"/>
                <w:szCs w:val="24"/>
                <w:highlight w:val="cyan"/>
                <w:lang w:val="es-ES"/>
              </w:rPr>
            </w:pPr>
            <w:r w:rsidRPr="00277AEA">
              <w:rPr>
                <w:rFonts w:eastAsia="Arial" w:cs="Times New Roman"/>
                <w:color w:val="00000A"/>
                <w:szCs w:val="24"/>
                <w:highlight w:val="cyan"/>
                <w:lang w:val="es-ES"/>
              </w:rPr>
              <w:t>XXX</w:t>
            </w:r>
          </w:p>
        </w:tc>
        <w:tc>
          <w:tcPr>
            <w:tcW w:w="2184" w:type="dxa"/>
            <w:tcBorders>
              <w:top w:val="single" w:sz="6" w:space="0" w:color="auto"/>
              <w:left w:val="single" w:sz="6" w:space="0" w:color="auto"/>
              <w:bottom w:val="single" w:sz="6" w:space="0" w:color="auto"/>
              <w:right w:val="single" w:sz="6" w:space="0" w:color="auto"/>
            </w:tcBorders>
          </w:tcPr>
          <w:p w14:paraId="46921B29" w14:textId="0C3F1070" w:rsidR="003A6521" w:rsidRPr="00D81184" w:rsidRDefault="00277AEA"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XXX</w:t>
            </w:r>
          </w:p>
        </w:tc>
      </w:tr>
      <w:tr w:rsidR="003A6521" w:rsidRPr="00D81184" w14:paraId="1032028E" w14:textId="77777777" w:rsidTr="003A6521">
        <w:tc>
          <w:tcPr>
            <w:tcW w:w="2694" w:type="dxa"/>
            <w:tcBorders>
              <w:top w:val="single" w:sz="6" w:space="0" w:color="auto"/>
              <w:left w:val="single" w:sz="6" w:space="0" w:color="auto"/>
              <w:bottom w:val="single" w:sz="6" w:space="0" w:color="auto"/>
              <w:right w:val="single" w:sz="6" w:space="0" w:color="auto"/>
            </w:tcBorders>
          </w:tcPr>
          <w:p w14:paraId="308E7E45" w14:textId="77777777" w:rsidR="003A6521" w:rsidRPr="00D81184" w:rsidRDefault="003A6521" w:rsidP="00D81184">
            <w:pPr>
              <w:spacing w:after="0" w:line="240" w:lineRule="auto"/>
              <w:jc w:val="both"/>
              <w:rPr>
                <w:rFonts w:eastAsia="Arial" w:cs="Times New Roman"/>
                <w:color w:val="00000A"/>
                <w:szCs w:val="24"/>
                <w:lang w:val="es-ES"/>
              </w:rPr>
            </w:pPr>
          </w:p>
        </w:tc>
        <w:tc>
          <w:tcPr>
            <w:tcW w:w="3627" w:type="dxa"/>
            <w:tcBorders>
              <w:top w:val="single" w:sz="6" w:space="0" w:color="auto"/>
              <w:left w:val="single" w:sz="6" w:space="0" w:color="auto"/>
              <w:bottom w:val="single" w:sz="6" w:space="0" w:color="auto"/>
              <w:right w:val="single" w:sz="6" w:space="0" w:color="auto"/>
            </w:tcBorders>
          </w:tcPr>
          <w:p w14:paraId="658EE2AC" w14:textId="77777777" w:rsidR="003A6521" w:rsidRPr="00D81184" w:rsidRDefault="003A6521" w:rsidP="00D81184">
            <w:pPr>
              <w:spacing w:after="0" w:line="240" w:lineRule="auto"/>
              <w:jc w:val="both"/>
              <w:rPr>
                <w:rFonts w:eastAsia="Arial" w:cs="Times New Roman"/>
                <w:color w:val="00000A"/>
                <w:szCs w:val="24"/>
                <w:lang w:val="es-ES"/>
              </w:rPr>
            </w:pPr>
          </w:p>
        </w:tc>
        <w:tc>
          <w:tcPr>
            <w:tcW w:w="2184" w:type="dxa"/>
            <w:tcBorders>
              <w:top w:val="single" w:sz="6" w:space="0" w:color="auto"/>
              <w:left w:val="single" w:sz="6" w:space="0" w:color="auto"/>
              <w:bottom w:val="single" w:sz="6" w:space="0" w:color="auto"/>
              <w:right w:val="single" w:sz="6" w:space="0" w:color="auto"/>
            </w:tcBorders>
          </w:tcPr>
          <w:p w14:paraId="359AD6DF" w14:textId="77777777" w:rsidR="003A6521" w:rsidRPr="00D81184" w:rsidRDefault="003A6521" w:rsidP="00D81184">
            <w:pPr>
              <w:spacing w:after="0" w:line="240" w:lineRule="auto"/>
              <w:jc w:val="both"/>
              <w:rPr>
                <w:rFonts w:eastAsia="Arial" w:cs="Times New Roman"/>
                <w:color w:val="00000A"/>
                <w:szCs w:val="24"/>
                <w:lang w:val="es-ES"/>
              </w:rPr>
            </w:pPr>
          </w:p>
        </w:tc>
      </w:tr>
    </w:tbl>
    <w:p w14:paraId="6998B762" w14:textId="77777777" w:rsidR="003A6521" w:rsidRPr="00D81184" w:rsidRDefault="003A6521" w:rsidP="00D81184">
      <w:pPr>
        <w:spacing w:after="0" w:line="240" w:lineRule="auto"/>
        <w:jc w:val="both"/>
        <w:rPr>
          <w:rFonts w:eastAsia="Arial" w:cs="Times New Roman"/>
          <w:color w:val="00000A"/>
          <w:szCs w:val="24"/>
          <w:lang w:val="es-ES"/>
        </w:rPr>
      </w:pPr>
    </w:p>
    <w:p w14:paraId="22C0147A" w14:textId="2BCDC742"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w:t>
      </w:r>
      <w:r w:rsidR="00277AEA" w:rsidRPr="00D81184">
        <w:rPr>
          <w:rFonts w:eastAsia="Arial" w:cs="Times New Roman"/>
          <w:color w:val="00000A"/>
          <w:szCs w:val="24"/>
          <w:lang w:val="es-ES"/>
        </w:rPr>
        <w:t>*) Se</w:t>
      </w:r>
      <w:r w:rsidRPr="00D81184">
        <w:rPr>
          <w:rFonts w:eastAsia="Arial" w:cs="Times New Roman"/>
          <w:color w:val="00000A"/>
          <w:szCs w:val="24"/>
          <w:lang w:val="es-ES"/>
        </w:rPr>
        <w:t xml:space="preserve"> deben</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discriminar actividades a ejecutar tanto en la presentación de la propuesta como en la ejecución del contrato, para cada uno de los integrantes de la unión Temporal. </w:t>
      </w:r>
    </w:p>
    <w:p w14:paraId="3DDE590C" w14:textId="77777777" w:rsidR="003A6521" w:rsidRPr="00D81184" w:rsidRDefault="003A6521" w:rsidP="00D81184">
      <w:pPr>
        <w:spacing w:after="0" w:line="240" w:lineRule="auto"/>
        <w:jc w:val="both"/>
        <w:rPr>
          <w:rFonts w:eastAsia="Arial" w:cs="Times New Roman"/>
          <w:color w:val="00000A"/>
          <w:szCs w:val="24"/>
          <w:lang w:val="es-ES"/>
        </w:rPr>
      </w:pPr>
    </w:p>
    <w:p w14:paraId="160AFB34"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PARAGRAFO: </w:t>
      </w:r>
      <w:r w:rsidRPr="00D81184">
        <w:rPr>
          <w:rFonts w:eastAsia="Arial" w:cs="Times New Roman"/>
          <w:color w:val="00000A"/>
          <w:szCs w:val="24"/>
          <w:lang w:val="es-ES"/>
        </w:rPr>
        <w:t xml:space="preserve">La participación de cada una de las partes que conforman el ciento por ciento (100%), de la UNIÓN TEMPORAL no podrá ser modificada sin el consentimiento previo de la Secretaría Distrital del Hábitat. </w:t>
      </w:r>
    </w:p>
    <w:p w14:paraId="3E53A533" w14:textId="77777777" w:rsidR="003A6521" w:rsidRPr="00D81184" w:rsidRDefault="003A6521" w:rsidP="00D81184">
      <w:pPr>
        <w:spacing w:after="0" w:line="240" w:lineRule="auto"/>
        <w:jc w:val="both"/>
        <w:rPr>
          <w:rFonts w:eastAsia="Arial" w:cs="Times New Roman"/>
          <w:color w:val="00000A"/>
          <w:szCs w:val="24"/>
          <w:lang w:val="es-ES"/>
        </w:rPr>
      </w:pPr>
    </w:p>
    <w:p w14:paraId="29F56EEB" w14:textId="7ED5BAFF"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ARTICULO 5.</w:t>
      </w:r>
      <w:r w:rsidRPr="00D81184">
        <w:rPr>
          <w:rFonts w:eastAsia="Arial" w:cs="Times New Roman"/>
          <w:color w:val="00000A"/>
          <w:szCs w:val="24"/>
          <w:lang w:val="es-ES"/>
        </w:rPr>
        <w:t xml:space="preserve"> </w:t>
      </w:r>
      <w:r w:rsidRPr="00D81184">
        <w:rPr>
          <w:rFonts w:eastAsia="Arial" w:cs="Times New Roman"/>
          <w:b/>
          <w:color w:val="00000A"/>
          <w:szCs w:val="24"/>
          <w:lang w:val="es-ES"/>
        </w:rPr>
        <w:t xml:space="preserve">OBLIGACIONES Y </w:t>
      </w:r>
      <w:r w:rsidR="00277AEA" w:rsidRPr="00D81184">
        <w:rPr>
          <w:rFonts w:eastAsia="Arial" w:cs="Times New Roman"/>
          <w:b/>
          <w:color w:val="00000A"/>
          <w:szCs w:val="24"/>
          <w:lang w:val="es-ES"/>
        </w:rPr>
        <w:t>SANCIONES</w:t>
      </w:r>
      <w:r w:rsidR="00277AEA" w:rsidRPr="00D81184">
        <w:rPr>
          <w:rFonts w:eastAsia="Arial" w:cs="Times New Roman"/>
          <w:color w:val="00000A"/>
          <w:szCs w:val="24"/>
          <w:lang w:val="es-ES"/>
        </w:rPr>
        <w:t>. -</w:t>
      </w:r>
      <w:r w:rsidRPr="00D81184">
        <w:rPr>
          <w:rFonts w:eastAsia="Arial" w:cs="Times New Roman"/>
          <w:color w:val="00000A"/>
          <w:szCs w:val="24"/>
          <w:lang w:val="es-ES"/>
        </w:rPr>
        <w:t xml:space="preserve"> Los miembros de la UNION TEMPORAL responderán solidariamente en cada uno de los compromisos que esta celebre con la Secretaría Distrital del Hábitat.</w:t>
      </w:r>
      <w:r w:rsidR="002E21DF">
        <w:rPr>
          <w:rFonts w:eastAsia="Arial" w:cs="Times New Roman"/>
          <w:color w:val="00000A"/>
          <w:szCs w:val="24"/>
          <w:lang w:val="es-ES"/>
        </w:rPr>
        <w:t xml:space="preserve"> </w:t>
      </w:r>
      <w:r w:rsidRPr="00D81184">
        <w:rPr>
          <w:rFonts w:eastAsia="Arial" w:cs="Times New Roman"/>
          <w:color w:val="00000A"/>
          <w:szCs w:val="24"/>
          <w:lang w:val="es-ES"/>
        </w:rPr>
        <w:t>Las sanciones por el incumplimiento de las obligaciones derivadas de la propuesta y del contrato se impondrán de acuerdo con la participación en la ejecución de cada uno de los miembros de la Unión Temporal, (numeral 2, del artículo 7° de la Ley 80 de 1993).</w:t>
      </w:r>
    </w:p>
    <w:p w14:paraId="47ACFB99" w14:textId="77777777" w:rsidR="003A6521" w:rsidRPr="00D81184" w:rsidRDefault="003A6521" w:rsidP="00D81184">
      <w:pPr>
        <w:spacing w:after="0" w:line="240" w:lineRule="auto"/>
        <w:jc w:val="both"/>
        <w:rPr>
          <w:rFonts w:eastAsia="Arial" w:cs="Times New Roman"/>
          <w:color w:val="00000A"/>
          <w:szCs w:val="24"/>
          <w:lang w:val="es-ES"/>
        </w:rPr>
      </w:pPr>
    </w:p>
    <w:p w14:paraId="523CE855" w14:textId="5A3AE949"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6. REPRESENTANTE DE LA UNION </w:t>
      </w:r>
      <w:r w:rsidR="00277AEA" w:rsidRPr="00D81184">
        <w:rPr>
          <w:rFonts w:eastAsia="Arial" w:cs="Times New Roman"/>
          <w:b/>
          <w:color w:val="00000A"/>
          <w:szCs w:val="24"/>
          <w:lang w:val="es-ES"/>
        </w:rPr>
        <w:t>TEMPORAL</w:t>
      </w:r>
      <w:r w:rsidR="00277AEA" w:rsidRPr="00D81184">
        <w:rPr>
          <w:rFonts w:eastAsia="Arial" w:cs="Times New Roman"/>
          <w:color w:val="00000A"/>
          <w:szCs w:val="24"/>
          <w:lang w:val="es-ES"/>
        </w:rPr>
        <w:t>. -</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Las partes han designado a </w:t>
      </w:r>
      <w:r w:rsidRPr="00277AEA">
        <w:rPr>
          <w:rFonts w:eastAsia="Arial" w:cs="Times New Roman"/>
          <w:color w:val="00000A"/>
          <w:szCs w:val="24"/>
          <w:highlight w:val="cyan"/>
          <w:lang w:val="es-ES"/>
        </w:rPr>
        <w:t>______________,</w:t>
      </w:r>
      <w:r w:rsidRPr="00D81184">
        <w:rPr>
          <w:rFonts w:eastAsia="Arial" w:cs="Times New Roman"/>
          <w:color w:val="00000A"/>
          <w:szCs w:val="24"/>
          <w:lang w:val="es-ES"/>
        </w:rPr>
        <w:t xml:space="preserve"> domiciliado en Bogotá, D.C., ciudadano colombiano, identificado con la cédula de ciudadanía No. </w:t>
      </w:r>
      <w:r w:rsidRPr="00277AEA">
        <w:rPr>
          <w:rFonts w:eastAsia="Arial" w:cs="Times New Roman"/>
          <w:color w:val="00000A"/>
          <w:szCs w:val="24"/>
          <w:highlight w:val="cyan"/>
          <w:lang w:val="es-ES"/>
        </w:rPr>
        <w:t>___________,</w:t>
      </w:r>
      <w:r w:rsidRPr="00D81184">
        <w:rPr>
          <w:rFonts w:eastAsia="Arial" w:cs="Times New Roman"/>
          <w:color w:val="00000A"/>
          <w:szCs w:val="24"/>
          <w:lang w:val="es-ES"/>
        </w:rPr>
        <w:t xml:space="preserve"> expedida en </w:t>
      </w:r>
      <w:r w:rsidRPr="00277AEA">
        <w:rPr>
          <w:rFonts w:eastAsia="Arial" w:cs="Times New Roman"/>
          <w:color w:val="00000A"/>
          <w:szCs w:val="24"/>
          <w:highlight w:val="cyan"/>
          <w:lang w:val="es-ES"/>
        </w:rPr>
        <w:t>__________,</w:t>
      </w:r>
      <w:r w:rsidRPr="00D81184">
        <w:rPr>
          <w:rFonts w:eastAsia="Arial" w:cs="Times New Roman"/>
          <w:color w:val="00000A"/>
          <w:szCs w:val="24"/>
          <w:lang w:val="es-ES"/>
        </w:rPr>
        <w:t xml:space="preserve"> para que actúe como representante y vocero de la unión temporal frente a la Secretaría Distrital del Hábitat</w:t>
      </w:r>
      <w:r w:rsidR="002E21DF">
        <w:rPr>
          <w:rFonts w:eastAsia="Arial" w:cs="Times New Roman"/>
          <w:color w:val="00000A"/>
          <w:szCs w:val="24"/>
          <w:lang w:val="es-ES"/>
        </w:rPr>
        <w:t xml:space="preserve"> </w:t>
      </w:r>
      <w:r w:rsidRPr="00D81184">
        <w:rPr>
          <w:rFonts w:eastAsia="Arial" w:cs="Times New Roman"/>
          <w:color w:val="00000A"/>
          <w:szCs w:val="24"/>
          <w:lang w:val="es-ES"/>
        </w:rPr>
        <w:t xml:space="preserve">y terceros. </w:t>
      </w:r>
    </w:p>
    <w:p w14:paraId="05A9F739" w14:textId="77777777" w:rsidR="003A6521" w:rsidRPr="00D81184" w:rsidRDefault="003A6521" w:rsidP="00D81184">
      <w:pPr>
        <w:spacing w:after="0" w:line="240" w:lineRule="auto"/>
        <w:jc w:val="both"/>
        <w:rPr>
          <w:rFonts w:eastAsia="Arial" w:cs="Times New Roman"/>
          <w:color w:val="00000A"/>
          <w:szCs w:val="24"/>
          <w:lang w:val="es-ES"/>
        </w:rPr>
      </w:pPr>
    </w:p>
    <w:p w14:paraId="647E0039" w14:textId="52A1D264"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El </w:t>
      </w:r>
      <w:r w:rsidR="00E21CEE" w:rsidRPr="00D81184">
        <w:rPr>
          <w:rFonts w:eastAsia="Arial" w:cs="Times New Roman"/>
          <w:color w:val="00000A"/>
          <w:szCs w:val="24"/>
          <w:lang w:val="es-ES"/>
        </w:rPr>
        <w:t>representante tendrá</w:t>
      </w:r>
      <w:r w:rsidRPr="00D81184">
        <w:rPr>
          <w:rFonts w:eastAsia="Arial" w:cs="Times New Roman"/>
          <w:color w:val="00000A"/>
          <w:szCs w:val="24"/>
          <w:lang w:val="es-ES"/>
        </w:rPr>
        <w:t xml:space="preserve"> todas las facultades necesarias para actuar en nombre de la UNIÓN TEMPORAL</w:t>
      </w:r>
      <w:r w:rsidR="002E21DF">
        <w:rPr>
          <w:rFonts w:eastAsia="Arial" w:cs="Times New Roman"/>
          <w:color w:val="00000A"/>
          <w:szCs w:val="24"/>
          <w:lang w:val="es-ES"/>
        </w:rPr>
        <w:t xml:space="preserve"> </w:t>
      </w:r>
      <w:r w:rsidRPr="00D81184">
        <w:rPr>
          <w:rFonts w:eastAsia="Arial" w:cs="Times New Roman"/>
          <w:color w:val="00000A"/>
          <w:szCs w:val="24"/>
          <w:lang w:val="es-ES"/>
        </w:rPr>
        <w:t>y en el de cada uno de sus miembros, en los asuntos relacionados directa e indirectamente con la elaboración y presentación de la propuesta y la celebración y ejecución del contrato en el caso de que la Secretaría adjudicase la convocatoria.</w:t>
      </w:r>
      <w:r w:rsidR="002E21DF">
        <w:rPr>
          <w:rFonts w:eastAsia="Arial" w:cs="Times New Roman"/>
          <w:color w:val="00000A"/>
          <w:szCs w:val="24"/>
          <w:lang w:val="es-ES"/>
        </w:rPr>
        <w:t xml:space="preserve"> </w:t>
      </w:r>
      <w:r w:rsidRPr="00D81184">
        <w:rPr>
          <w:rFonts w:eastAsia="Arial" w:cs="Times New Roman"/>
          <w:color w:val="00000A"/>
          <w:szCs w:val="24"/>
          <w:lang w:val="es-ES"/>
        </w:rPr>
        <w:t>En especial tendrá las facultades suficientes para:</w:t>
      </w:r>
    </w:p>
    <w:p w14:paraId="50DB8597" w14:textId="77777777" w:rsidR="003A6521" w:rsidRPr="00D81184" w:rsidRDefault="003A6521" w:rsidP="00D81184">
      <w:pPr>
        <w:spacing w:after="0" w:line="240" w:lineRule="auto"/>
        <w:jc w:val="both"/>
        <w:rPr>
          <w:rFonts w:eastAsia="Arial" w:cs="Times New Roman"/>
          <w:color w:val="00000A"/>
          <w:szCs w:val="24"/>
          <w:lang w:val="es-ES"/>
        </w:rPr>
      </w:pPr>
    </w:p>
    <w:p w14:paraId="10A0C780"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Presentar la propuesta.</w:t>
      </w:r>
    </w:p>
    <w:p w14:paraId="03124495"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Suscribir la carta de presentación de la propuesta. </w:t>
      </w:r>
    </w:p>
    <w:p w14:paraId="6EDDBBC1"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Atender todos los posibles requerimientos que formule la Secretaría con aclaraciones a la propuesta.</w:t>
      </w:r>
    </w:p>
    <w:p w14:paraId="4B78BAB9"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Suscribir cualquier otro documento y ejecutar cualquier otro acto que se requiera para la elaboración y presentación de la propuesta, dentro de los términos y condiciones de la convocatoria.</w:t>
      </w:r>
    </w:p>
    <w:p w14:paraId="71A0336E"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Notificarse del acto de adjudicación de la convocatoria, así como de todos los documentos que la Secretaría emita en el curso del proceso de selección como en la ejecución del contrato, en el evento que la unión temporal resulte adjudicataria. </w:t>
      </w:r>
    </w:p>
    <w:p w14:paraId="29E1F634" w14:textId="019FE215"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Suscribir el contrato correspondiente, así como las modificaciones, prorrogas, adiciones, liquidación y demás documentos que se produzcan en desarrollo </w:t>
      </w:r>
      <w:r w:rsidR="00277AEA" w:rsidRPr="00D81184">
        <w:rPr>
          <w:rFonts w:eastAsia="Arial" w:cs="Times New Roman"/>
          <w:color w:val="00000A"/>
          <w:szCs w:val="24"/>
          <w:lang w:val="es-ES"/>
        </w:rPr>
        <w:t>de este</w:t>
      </w:r>
      <w:r w:rsidRPr="00D81184">
        <w:rPr>
          <w:rFonts w:eastAsia="Arial" w:cs="Times New Roman"/>
          <w:color w:val="00000A"/>
          <w:szCs w:val="24"/>
          <w:lang w:val="es-ES"/>
        </w:rPr>
        <w:t>.</w:t>
      </w:r>
      <w:r w:rsidR="002E21DF">
        <w:rPr>
          <w:rFonts w:eastAsia="Arial" w:cs="Times New Roman"/>
          <w:color w:val="00000A"/>
          <w:szCs w:val="24"/>
          <w:lang w:val="es-ES"/>
        </w:rPr>
        <w:t xml:space="preserve"> </w:t>
      </w:r>
    </w:p>
    <w:p w14:paraId="5CAEEA74"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Ejecutar todos los actos y suscribir todos los documentos necesarios para la ejecución del contrato, dentro de los términos y condiciones del pliego de condiciones de la convocatoria.</w:t>
      </w:r>
    </w:p>
    <w:p w14:paraId="3D653B82" w14:textId="77777777" w:rsidR="003A6521" w:rsidRPr="00D81184" w:rsidRDefault="003A6521" w:rsidP="00277AEA">
      <w:pPr>
        <w:numPr>
          <w:ilvl w:val="0"/>
          <w:numId w:val="29"/>
        </w:numPr>
        <w:tabs>
          <w:tab w:val="clear" w:pos="720"/>
          <w:tab w:val="num" w:pos="540"/>
          <w:tab w:val="num" w:pos="851"/>
        </w:tabs>
        <w:spacing w:after="0" w:line="240" w:lineRule="auto"/>
        <w:ind w:left="426"/>
        <w:jc w:val="both"/>
        <w:rPr>
          <w:rFonts w:eastAsia="Arial" w:cs="Times New Roman"/>
          <w:color w:val="00000A"/>
          <w:szCs w:val="24"/>
          <w:lang w:val="es-ES"/>
        </w:rPr>
      </w:pPr>
      <w:r w:rsidRPr="00D81184">
        <w:rPr>
          <w:rFonts w:eastAsia="Arial" w:cs="Times New Roman"/>
          <w:color w:val="00000A"/>
          <w:szCs w:val="24"/>
          <w:lang w:val="es-ES"/>
        </w:rPr>
        <w:t xml:space="preserve">Presentar los recursos pertinentes tanto en nombre de la unión temporal como en nombre sus integrantes. </w:t>
      </w:r>
    </w:p>
    <w:p w14:paraId="6FA8BC1F" w14:textId="77777777" w:rsidR="003A6521" w:rsidRPr="00D81184" w:rsidRDefault="003A6521" w:rsidP="00D81184">
      <w:pPr>
        <w:spacing w:after="0" w:line="240" w:lineRule="auto"/>
        <w:jc w:val="both"/>
        <w:rPr>
          <w:rFonts w:eastAsia="Arial" w:cs="Times New Roman"/>
          <w:color w:val="00000A"/>
          <w:szCs w:val="24"/>
          <w:lang w:val="es-ES"/>
        </w:rPr>
      </w:pPr>
    </w:p>
    <w:p w14:paraId="3745DF8F" w14:textId="381AA81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En el evento de presentarse inhabilidades sobrevivientes para la unión temporal, los miembros de </w:t>
      </w:r>
      <w:r w:rsidR="00277AEA" w:rsidRPr="00D81184">
        <w:rPr>
          <w:rFonts w:eastAsia="Arial" w:cs="Times New Roman"/>
          <w:color w:val="00000A"/>
          <w:szCs w:val="24"/>
          <w:lang w:val="es-ES"/>
        </w:rPr>
        <w:t>esta</w:t>
      </w:r>
      <w:r w:rsidRPr="00D81184">
        <w:rPr>
          <w:rFonts w:eastAsia="Arial" w:cs="Times New Roman"/>
          <w:color w:val="00000A"/>
          <w:szCs w:val="24"/>
          <w:lang w:val="es-ES"/>
        </w:rPr>
        <w:t xml:space="preserve">, o los representantes legales de éstos, el representante del consorcio tendrá la obligación de informarlo por escrito a la Secretaría, dentro de los cinco (5) días hábiles siguientes a la ocurrencia de los hechos que dieron lugar a ella. </w:t>
      </w:r>
    </w:p>
    <w:p w14:paraId="0E9E32D1" w14:textId="77777777" w:rsidR="003A6521" w:rsidRPr="00D81184" w:rsidRDefault="003A6521" w:rsidP="00D81184">
      <w:pPr>
        <w:spacing w:after="0" w:line="240" w:lineRule="auto"/>
        <w:jc w:val="both"/>
        <w:rPr>
          <w:rFonts w:eastAsia="Arial" w:cs="Times New Roman"/>
          <w:color w:val="00000A"/>
          <w:szCs w:val="24"/>
          <w:lang w:val="es-ES"/>
        </w:rPr>
      </w:pPr>
    </w:p>
    <w:p w14:paraId="66102270"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Por el sólo hecho de la firma del presente acuerdo, el representante legal acepta esta designación y entiende las obligaciones que se deriva del mismo.</w:t>
      </w:r>
    </w:p>
    <w:p w14:paraId="14060A77" w14:textId="77777777" w:rsidR="003A6521" w:rsidRPr="00D81184" w:rsidRDefault="003A6521" w:rsidP="00D81184">
      <w:pPr>
        <w:spacing w:after="0" w:line="240" w:lineRule="auto"/>
        <w:jc w:val="both"/>
        <w:rPr>
          <w:rFonts w:eastAsia="Arial" w:cs="Times New Roman"/>
          <w:color w:val="00000A"/>
          <w:szCs w:val="24"/>
          <w:lang w:val="es-ES"/>
        </w:rPr>
      </w:pPr>
    </w:p>
    <w:p w14:paraId="46CC40A9" w14:textId="0131F98A"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Durante la ejecución del contrato, si llegare a ser adjudicado, las partes podrán reemplazar de mutuo acuerdo el representante de la unión temporal, mediante documento suscrito por los integrantes </w:t>
      </w:r>
      <w:r w:rsidR="00277AEA" w:rsidRPr="00D81184">
        <w:rPr>
          <w:rFonts w:eastAsia="Arial" w:cs="Times New Roman"/>
          <w:color w:val="00000A"/>
          <w:szCs w:val="24"/>
          <w:lang w:val="es-ES"/>
        </w:rPr>
        <w:t>de este</w:t>
      </w:r>
      <w:r w:rsidRPr="00D81184">
        <w:rPr>
          <w:rFonts w:eastAsia="Arial" w:cs="Times New Roman"/>
          <w:color w:val="00000A"/>
          <w:szCs w:val="24"/>
          <w:lang w:val="es-ES"/>
        </w:rPr>
        <w:t xml:space="preserve">, que se comunicará a la entidad contratante. </w:t>
      </w:r>
    </w:p>
    <w:p w14:paraId="24D96D89" w14:textId="77777777" w:rsidR="003A6521" w:rsidRPr="00D81184" w:rsidRDefault="003A6521" w:rsidP="00D81184">
      <w:pPr>
        <w:spacing w:after="0" w:line="240" w:lineRule="auto"/>
        <w:jc w:val="both"/>
        <w:rPr>
          <w:rFonts w:eastAsia="Arial" w:cs="Times New Roman"/>
          <w:color w:val="00000A"/>
          <w:szCs w:val="24"/>
          <w:lang w:val="es-ES"/>
        </w:rPr>
      </w:pPr>
    </w:p>
    <w:p w14:paraId="444BE7F4" w14:textId="5BB11FB4"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7. </w:t>
      </w:r>
      <w:r w:rsidR="00277AEA" w:rsidRPr="00D81184">
        <w:rPr>
          <w:rFonts w:eastAsia="Arial" w:cs="Times New Roman"/>
          <w:b/>
          <w:color w:val="00000A"/>
          <w:szCs w:val="24"/>
          <w:lang w:val="es-ES"/>
        </w:rPr>
        <w:t>EXCLUSIVIDAD. -</w:t>
      </w:r>
      <w:r w:rsidRPr="00D81184">
        <w:rPr>
          <w:rFonts w:eastAsia="Arial" w:cs="Times New Roman"/>
          <w:b/>
          <w:color w:val="00000A"/>
          <w:szCs w:val="24"/>
          <w:lang w:val="es-ES"/>
        </w:rPr>
        <w:t xml:space="preserve"> </w:t>
      </w:r>
      <w:r w:rsidRPr="00D81184">
        <w:rPr>
          <w:rFonts w:eastAsia="Arial" w:cs="Times New Roman"/>
          <w:color w:val="00000A"/>
          <w:szCs w:val="24"/>
          <w:lang w:val="es-ES"/>
        </w:rPr>
        <w:t xml:space="preserve">Durante la vigencia del presente acuerdo las partes se obligan a no participar directa o indirectamente en cualquier acto, negocio o contrato, relacionado con la presentación de otra propuesta para la convocatoria </w:t>
      </w:r>
      <w:r w:rsidRPr="00D81184">
        <w:rPr>
          <w:rFonts w:eastAsia="Arial" w:cs="Times New Roman"/>
          <w:color w:val="00000A"/>
          <w:szCs w:val="24"/>
          <w:lang w:val="es-ES_tradnl"/>
        </w:rPr>
        <w:t>001</w:t>
      </w:r>
      <w:r w:rsidRPr="00D81184">
        <w:rPr>
          <w:rFonts w:eastAsia="Arial" w:cs="Times New Roman"/>
          <w:color w:val="00000A"/>
          <w:szCs w:val="24"/>
          <w:lang w:val="es-ES"/>
        </w:rPr>
        <w:t xml:space="preserve"> de 2017.</w:t>
      </w:r>
    </w:p>
    <w:p w14:paraId="2F0E448C" w14:textId="77777777" w:rsidR="003A6521" w:rsidRPr="00D81184" w:rsidRDefault="003A6521" w:rsidP="00D81184">
      <w:pPr>
        <w:spacing w:after="0" w:line="240" w:lineRule="auto"/>
        <w:jc w:val="both"/>
        <w:rPr>
          <w:rFonts w:eastAsia="Arial" w:cs="Times New Roman"/>
          <w:color w:val="00000A"/>
          <w:szCs w:val="24"/>
          <w:lang w:val="es-ES"/>
        </w:rPr>
      </w:pPr>
    </w:p>
    <w:p w14:paraId="51687E95" w14:textId="15990D9B" w:rsidR="003A6521" w:rsidRPr="00D81184" w:rsidRDefault="003A6521" w:rsidP="00D81184">
      <w:pPr>
        <w:spacing w:after="0" w:line="240" w:lineRule="auto"/>
        <w:jc w:val="both"/>
        <w:rPr>
          <w:rFonts w:eastAsia="Arial" w:cs="Times New Roman"/>
          <w:b/>
          <w:color w:val="00000A"/>
          <w:szCs w:val="24"/>
          <w:lang w:val="es-ES"/>
        </w:rPr>
      </w:pPr>
      <w:r w:rsidRPr="00D81184">
        <w:rPr>
          <w:rFonts w:eastAsia="Arial" w:cs="Times New Roman"/>
          <w:b/>
          <w:color w:val="00000A"/>
          <w:szCs w:val="24"/>
          <w:lang w:val="es-ES"/>
        </w:rPr>
        <w:t xml:space="preserve">ARTICULO 8. REGLAS BÁSICAS. </w:t>
      </w:r>
      <w:r w:rsidRPr="00D81184">
        <w:rPr>
          <w:rFonts w:eastAsia="Arial" w:cs="Times New Roman"/>
          <w:color w:val="00000A"/>
          <w:szCs w:val="24"/>
          <w:lang w:val="es-ES"/>
        </w:rPr>
        <w:t>– (LAS PARTES PODRÁN</w:t>
      </w:r>
      <w:r w:rsidR="002E21DF">
        <w:rPr>
          <w:rFonts w:eastAsia="Arial" w:cs="Times New Roman"/>
          <w:color w:val="00000A"/>
          <w:szCs w:val="24"/>
          <w:lang w:val="es-ES"/>
        </w:rPr>
        <w:t xml:space="preserve"> </w:t>
      </w:r>
      <w:r w:rsidRPr="00D81184">
        <w:rPr>
          <w:rFonts w:eastAsia="Arial" w:cs="Times New Roman"/>
          <w:color w:val="00000A"/>
          <w:szCs w:val="24"/>
          <w:lang w:val="es-ES"/>
        </w:rPr>
        <w:t>INDICAR LAS REGLAS BÁSICAS POR LAS CUALES SE REGIRÁN LAS RELACIONES INTERNAS DE LOS INTEGRANTES DE LA UNION TEMPORAL.)</w:t>
      </w:r>
    </w:p>
    <w:p w14:paraId="30CCFE29" w14:textId="77777777" w:rsidR="003A6521" w:rsidRPr="00D81184" w:rsidRDefault="003A6521" w:rsidP="00D81184">
      <w:pPr>
        <w:spacing w:after="0" w:line="240" w:lineRule="auto"/>
        <w:jc w:val="both"/>
        <w:rPr>
          <w:rFonts w:eastAsia="Arial" w:cs="Times New Roman"/>
          <w:color w:val="00000A"/>
          <w:szCs w:val="24"/>
          <w:lang w:val="es-ES"/>
        </w:rPr>
      </w:pPr>
    </w:p>
    <w:p w14:paraId="433F312D" w14:textId="5BF08F18"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9. </w:t>
      </w:r>
      <w:r w:rsidR="00277AEA" w:rsidRPr="00D81184">
        <w:rPr>
          <w:rFonts w:eastAsia="Arial" w:cs="Times New Roman"/>
          <w:b/>
          <w:color w:val="00000A"/>
          <w:szCs w:val="24"/>
          <w:lang w:val="es-ES"/>
        </w:rPr>
        <w:t>DURACION. -</w:t>
      </w:r>
      <w:r w:rsidRPr="00D81184">
        <w:rPr>
          <w:rFonts w:eastAsia="Arial" w:cs="Times New Roman"/>
          <w:color w:val="00000A"/>
          <w:szCs w:val="24"/>
          <w:lang w:val="es-ES"/>
        </w:rPr>
        <w:t xml:space="preserve"> La duración de la unión temporal,</w:t>
      </w:r>
      <w:r w:rsidR="002E21DF">
        <w:rPr>
          <w:rFonts w:eastAsia="Arial" w:cs="Times New Roman"/>
          <w:color w:val="00000A"/>
          <w:szCs w:val="24"/>
          <w:lang w:val="es-ES"/>
        </w:rPr>
        <w:t xml:space="preserve"> </w:t>
      </w:r>
      <w:r w:rsidRPr="00D81184">
        <w:rPr>
          <w:rFonts w:eastAsia="Arial" w:cs="Times New Roman"/>
          <w:color w:val="00000A"/>
          <w:szCs w:val="24"/>
          <w:lang w:val="es-ES"/>
        </w:rPr>
        <w:t>en caso de salir favorecida con la adjudicación, será igual al plazo del contrato del contrato y un (1) año más. En todo caso la unión temporal durará todo el término necesario para liquidar el contrato y atender las garantías prestadas.</w:t>
      </w:r>
      <w:r w:rsidR="002E21DF">
        <w:rPr>
          <w:rFonts w:eastAsia="Arial" w:cs="Times New Roman"/>
          <w:color w:val="00000A"/>
          <w:szCs w:val="24"/>
          <w:lang w:val="es-ES"/>
        </w:rPr>
        <w:t xml:space="preserve"> </w:t>
      </w:r>
      <w:r w:rsidR="00277AEA" w:rsidRPr="00D81184">
        <w:rPr>
          <w:rFonts w:eastAsia="Arial" w:cs="Times New Roman"/>
          <w:color w:val="00000A"/>
          <w:szCs w:val="24"/>
          <w:lang w:val="es-ES"/>
        </w:rPr>
        <w:t>En caso de que</w:t>
      </w:r>
      <w:r w:rsidRPr="00D81184">
        <w:rPr>
          <w:rFonts w:eastAsia="Arial" w:cs="Times New Roman"/>
          <w:color w:val="00000A"/>
          <w:szCs w:val="24"/>
          <w:lang w:val="es-ES"/>
        </w:rPr>
        <w:t xml:space="preserve"> la propuesta presentada por la unión temporal</w:t>
      </w:r>
      <w:r w:rsidR="002E21DF">
        <w:rPr>
          <w:rFonts w:eastAsia="Arial" w:cs="Times New Roman"/>
          <w:color w:val="00000A"/>
          <w:szCs w:val="24"/>
          <w:lang w:val="es-ES"/>
        </w:rPr>
        <w:t xml:space="preserve"> </w:t>
      </w:r>
      <w:r w:rsidRPr="00D81184">
        <w:rPr>
          <w:rFonts w:eastAsia="Arial" w:cs="Times New Roman"/>
          <w:color w:val="00000A"/>
          <w:szCs w:val="24"/>
          <w:lang w:val="es-ES"/>
        </w:rPr>
        <w:t>no resulte favorecida, la vigencia del presente Acuerdo se extinguirá de manera automática.</w:t>
      </w:r>
    </w:p>
    <w:p w14:paraId="6A4E73B8" w14:textId="77777777" w:rsidR="003A6521" w:rsidRPr="00D81184" w:rsidRDefault="003A6521" w:rsidP="00D81184">
      <w:pPr>
        <w:spacing w:after="0" w:line="240" w:lineRule="auto"/>
        <w:jc w:val="both"/>
        <w:rPr>
          <w:rFonts w:eastAsia="Arial" w:cs="Times New Roman"/>
          <w:color w:val="00000A"/>
          <w:szCs w:val="24"/>
          <w:lang w:val="es-ES"/>
        </w:rPr>
      </w:pPr>
    </w:p>
    <w:p w14:paraId="5EBA5B05" w14:textId="3BE70A8B"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10. </w:t>
      </w:r>
      <w:r w:rsidR="00277AEA" w:rsidRPr="00D81184">
        <w:rPr>
          <w:rFonts w:eastAsia="Arial" w:cs="Times New Roman"/>
          <w:b/>
          <w:color w:val="00000A"/>
          <w:szCs w:val="24"/>
          <w:lang w:val="es-ES"/>
        </w:rPr>
        <w:t>CESIÓN. -</w:t>
      </w:r>
      <w:r w:rsidRPr="00D81184">
        <w:rPr>
          <w:rFonts w:eastAsia="Arial" w:cs="Times New Roman"/>
          <w:color w:val="00000A"/>
          <w:szCs w:val="24"/>
          <w:lang w:val="es-ES"/>
        </w:rPr>
        <w:t xml:space="preserve"> No se podrá ceder en todo o en parte la participación de alguno de los integrantes de la unión temporal, entre ellos. Cuando se trate de cesión a un tercero se requerirá aprobación escrita previa de la Secretaría, quien, en virtud de la ley, podrá</w:t>
      </w:r>
      <w:r w:rsidR="002E21DF">
        <w:rPr>
          <w:rFonts w:eastAsia="Arial" w:cs="Times New Roman"/>
          <w:color w:val="00000A"/>
          <w:szCs w:val="24"/>
          <w:lang w:val="es-ES"/>
        </w:rPr>
        <w:t xml:space="preserve"> </w:t>
      </w:r>
      <w:r w:rsidRPr="00D81184">
        <w:rPr>
          <w:rFonts w:eastAsia="Arial" w:cs="Times New Roman"/>
          <w:color w:val="00000A"/>
          <w:szCs w:val="24"/>
          <w:lang w:val="es-ES"/>
        </w:rPr>
        <w:t>reservarse la facultad de aprobar dicha cesión.</w:t>
      </w:r>
    </w:p>
    <w:p w14:paraId="2E42AE5A" w14:textId="77777777" w:rsidR="003A6521" w:rsidRPr="00D81184" w:rsidRDefault="003A6521" w:rsidP="00D81184">
      <w:pPr>
        <w:spacing w:after="0" w:line="240" w:lineRule="auto"/>
        <w:jc w:val="both"/>
        <w:rPr>
          <w:rFonts w:eastAsia="Arial" w:cs="Times New Roman"/>
          <w:color w:val="00000A"/>
          <w:szCs w:val="24"/>
          <w:lang w:val="es-ES"/>
        </w:rPr>
      </w:pPr>
    </w:p>
    <w:p w14:paraId="4F277CE0"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lang w:val="es-ES"/>
        </w:rPr>
        <w:t xml:space="preserve">ARTICULO 11. LEY Y JURISDICCIÓN APLICABLE- </w:t>
      </w:r>
      <w:r w:rsidRPr="00D81184">
        <w:rPr>
          <w:rFonts w:eastAsia="Arial" w:cs="Times New Roman"/>
          <w:color w:val="00000A"/>
          <w:szCs w:val="24"/>
          <w:lang w:val="es-ES"/>
        </w:rPr>
        <w:t xml:space="preserve">El presente Acuerdo se rige por las leyes de la República de Colombia, en especial en lo dispuesto por la Ley 80 de 1993 y demás disposiciones complementarias. </w:t>
      </w:r>
    </w:p>
    <w:p w14:paraId="38EE7079" w14:textId="77777777" w:rsidR="003A6521" w:rsidRPr="00D81184" w:rsidRDefault="003A6521" w:rsidP="00D81184">
      <w:pPr>
        <w:spacing w:after="0" w:line="240" w:lineRule="auto"/>
        <w:jc w:val="both"/>
        <w:rPr>
          <w:rFonts w:eastAsia="Arial" w:cs="Times New Roman"/>
          <w:color w:val="00000A"/>
          <w:szCs w:val="24"/>
          <w:lang w:val="es-ES"/>
        </w:rPr>
      </w:pPr>
    </w:p>
    <w:p w14:paraId="2E5D964B"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En constancia de lo anterior, se firma por quienes intervinieron en el presente documento a los </w:t>
      </w:r>
      <w:r w:rsidRPr="00277AEA">
        <w:rPr>
          <w:rFonts w:eastAsia="Arial" w:cs="Times New Roman"/>
          <w:color w:val="00000A"/>
          <w:szCs w:val="24"/>
          <w:highlight w:val="cyan"/>
          <w:lang w:val="es-ES"/>
        </w:rPr>
        <w:t>_______</w:t>
      </w:r>
      <w:r w:rsidRPr="00D81184">
        <w:rPr>
          <w:rFonts w:eastAsia="Arial" w:cs="Times New Roman"/>
          <w:color w:val="00000A"/>
          <w:szCs w:val="24"/>
          <w:lang w:val="es-ES"/>
        </w:rPr>
        <w:t xml:space="preserve"> días del mes de </w:t>
      </w:r>
      <w:r w:rsidRPr="00277AEA">
        <w:rPr>
          <w:rFonts w:eastAsia="Arial" w:cs="Times New Roman"/>
          <w:color w:val="00000A"/>
          <w:szCs w:val="24"/>
          <w:highlight w:val="cyan"/>
          <w:lang w:val="es-ES"/>
        </w:rPr>
        <w:t>_____</w:t>
      </w:r>
      <w:r w:rsidRPr="00D81184">
        <w:rPr>
          <w:rFonts w:eastAsia="Arial" w:cs="Times New Roman"/>
          <w:color w:val="00000A"/>
          <w:szCs w:val="24"/>
          <w:lang w:val="es-ES"/>
        </w:rPr>
        <w:t xml:space="preserve"> del año</w:t>
      </w:r>
      <w:r w:rsidRPr="00277AEA">
        <w:rPr>
          <w:rFonts w:eastAsia="Arial" w:cs="Times New Roman"/>
          <w:color w:val="00000A"/>
          <w:szCs w:val="24"/>
          <w:highlight w:val="cyan"/>
          <w:lang w:val="es-ES"/>
        </w:rPr>
        <w:t>______,</w:t>
      </w:r>
    </w:p>
    <w:p w14:paraId="575B87E6" w14:textId="77777777" w:rsidR="003A6521" w:rsidRPr="00D81184" w:rsidRDefault="003A6521" w:rsidP="00D81184">
      <w:pPr>
        <w:spacing w:after="0" w:line="240" w:lineRule="auto"/>
        <w:jc w:val="both"/>
        <w:rPr>
          <w:rFonts w:eastAsia="Arial" w:cs="Times New Roman"/>
          <w:color w:val="00000A"/>
          <w:szCs w:val="24"/>
          <w:u w:val="single"/>
          <w:lang w:val="es-ES"/>
        </w:rPr>
      </w:pPr>
    </w:p>
    <w:p w14:paraId="6D79556C" w14:textId="3F2FB285"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POR </w:t>
      </w:r>
      <w:r w:rsidRPr="00D81184">
        <w:rPr>
          <w:rFonts w:eastAsia="Arial" w:cs="Times New Roman"/>
          <w:b/>
          <w:color w:val="00000A"/>
          <w:szCs w:val="24"/>
          <w:lang w:val="es-ES"/>
        </w:rPr>
        <w:tab/>
      </w:r>
      <w:r w:rsidRPr="00D81184">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00277AEA">
        <w:rPr>
          <w:rFonts w:eastAsia="Arial" w:cs="Times New Roman"/>
          <w:b/>
          <w:color w:val="00000A"/>
          <w:szCs w:val="24"/>
          <w:lang w:val="es-ES"/>
        </w:rPr>
        <w:tab/>
      </w:r>
      <w:r w:rsidRPr="00D81184">
        <w:rPr>
          <w:rFonts w:eastAsia="Arial" w:cs="Times New Roman"/>
          <w:color w:val="00000A"/>
          <w:szCs w:val="24"/>
          <w:lang w:val="es-ES"/>
        </w:rPr>
        <w:t xml:space="preserve">POR </w:t>
      </w:r>
      <w:r w:rsidRPr="00D81184">
        <w:rPr>
          <w:rFonts w:eastAsia="Arial" w:cs="Times New Roman"/>
          <w:color w:val="00000A"/>
          <w:szCs w:val="24"/>
          <w:lang w:val="es-ES"/>
        </w:rPr>
        <w:tab/>
      </w:r>
    </w:p>
    <w:p w14:paraId="62CF0C64" w14:textId="77777777" w:rsidR="003A6521" w:rsidRPr="00D81184" w:rsidRDefault="003A6521" w:rsidP="00D81184">
      <w:pPr>
        <w:spacing w:after="0" w:line="240" w:lineRule="auto"/>
        <w:jc w:val="both"/>
        <w:rPr>
          <w:rFonts w:eastAsia="Arial" w:cs="Times New Roman"/>
          <w:color w:val="00000A"/>
          <w:szCs w:val="24"/>
          <w:lang w:val="es-ES"/>
        </w:rPr>
      </w:pPr>
    </w:p>
    <w:p w14:paraId="3C1B316B" w14:textId="69B65CA2"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__________________________________</w:t>
      </w:r>
      <w:r w:rsidRPr="00D81184">
        <w:rPr>
          <w:rFonts w:eastAsia="Arial" w:cs="Times New Roman"/>
          <w:color w:val="00000A"/>
          <w:szCs w:val="24"/>
          <w:lang w:val="es-ES"/>
        </w:rPr>
        <w:tab/>
      </w:r>
      <w:r w:rsidR="00277AEA">
        <w:rPr>
          <w:rFonts w:eastAsia="Arial" w:cs="Times New Roman"/>
          <w:color w:val="00000A"/>
          <w:szCs w:val="24"/>
          <w:lang w:val="es-ES"/>
        </w:rPr>
        <w:tab/>
      </w:r>
      <w:r w:rsidRPr="00277AEA">
        <w:rPr>
          <w:rFonts w:eastAsia="Arial" w:cs="Times New Roman"/>
          <w:color w:val="00000A"/>
          <w:szCs w:val="24"/>
          <w:highlight w:val="cyan"/>
          <w:lang w:val="es-ES"/>
        </w:rPr>
        <w:t>___________________________________</w:t>
      </w:r>
    </w:p>
    <w:p w14:paraId="7A43AE95" w14:textId="77777777" w:rsidR="003A6521" w:rsidRPr="00D81184" w:rsidRDefault="003A6521" w:rsidP="00D81184">
      <w:pPr>
        <w:spacing w:after="0" w:line="240" w:lineRule="auto"/>
        <w:jc w:val="both"/>
        <w:rPr>
          <w:rFonts w:eastAsia="Arial" w:cs="Times New Roman"/>
          <w:color w:val="00000A"/>
          <w:szCs w:val="24"/>
          <w:lang w:val="es-ES"/>
        </w:rPr>
      </w:pPr>
    </w:p>
    <w:p w14:paraId="118D8CBB" w14:textId="587FBB05"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Representante </w:t>
      </w:r>
      <w:r w:rsidRPr="00277AEA">
        <w:rPr>
          <w:rFonts w:eastAsia="Arial" w:cs="Times New Roman"/>
          <w:color w:val="00000A"/>
          <w:szCs w:val="24"/>
          <w:highlight w:val="cyan"/>
          <w:lang w:val="es-ES"/>
        </w:rPr>
        <w:t>Legal</w:t>
      </w:r>
      <w:r w:rsidRPr="00D81184">
        <w:rPr>
          <w:rFonts w:eastAsia="Arial" w:cs="Times New Roman"/>
          <w:color w:val="00000A"/>
          <w:szCs w:val="24"/>
          <w:lang w:val="es-ES"/>
        </w:rPr>
        <w:t xml:space="preserve"> </w:t>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D81184">
        <w:rPr>
          <w:rFonts w:eastAsia="Arial" w:cs="Times New Roman"/>
          <w:color w:val="00000A"/>
          <w:szCs w:val="24"/>
          <w:lang w:val="es-ES"/>
        </w:rPr>
        <w:t xml:space="preserve">Representante </w:t>
      </w:r>
      <w:r w:rsidRPr="00277AEA">
        <w:rPr>
          <w:rFonts w:eastAsia="Arial" w:cs="Times New Roman"/>
          <w:color w:val="00000A"/>
          <w:szCs w:val="24"/>
          <w:highlight w:val="cyan"/>
          <w:lang w:val="es-ES"/>
        </w:rPr>
        <w:t>Legal</w:t>
      </w:r>
    </w:p>
    <w:p w14:paraId="445206FC" w14:textId="7CC8C5B3"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r w:rsidRPr="00D81184">
        <w:rPr>
          <w:rFonts w:eastAsia="Arial" w:cs="Times New Roman"/>
          <w:color w:val="00000A"/>
          <w:szCs w:val="24"/>
          <w:lang w:val="es-ES"/>
        </w:rPr>
        <w:tab/>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p>
    <w:p w14:paraId="19E2C7CB" w14:textId="7F81378D"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C.C</w:t>
      </w:r>
      <w:r w:rsidRPr="00D81184">
        <w:rPr>
          <w:rFonts w:eastAsia="Arial" w:cs="Times New Roman"/>
          <w:color w:val="00000A"/>
          <w:szCs w:val="24"/>
          <w:lang w:val="es-ES"/>
        </w:rPr>
        <w:t xml:space="preserve"> </w:t>
      </w:r>
      <w:r w:rsidRPr="00D81184">
        <w:rPr>
          <w:rFonts w:eastAsia="Arial" w:cs="Times New Roman"/>
          <w:color w:val="00000A"/>
          <w:szCs w:val="24"/>
          <w:lang w:val="es-ES"/>
        </w:rPr>
        <w:tab/>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277AEA">
        <w:rPr>
          <w:rFonts w:eastAsia="Arial" w:cs="Times New Roman"/>
          <w:color w:val="00000A"/>
          <w:szCs w:val="24"/>
          <w:highlight w:val="cyan"/>
          <w:lang w:val="es-ES"/>
        </w:rPr>
        <w:t>C.C</w:t>
      </w:r>
    </w:p>
    <w:p w14:paraId="2C176CD9" w14:textId="77777777" w:rsidR="003A6521" w:rsidRPr="00D81184" w:rsidRDefault="003A6521" w:rsidP="00D81184">
      <w:pPr>
        <w:spacing w:after="0" w:line="240" w:lineRule="auto"/>
        <w:jc w:val="both"/>
        <w:rPr>
          <w:rFonts w:eastAsia="Arial" w:cs="Times New Roman"/>
          <w:color w:val="00000A"/>
          <w:szCs w:val="24"/>
          <w:lang w:val="es-ES"/>
        </w:rPr>
      </w:pPr>
    </w:p>
    <w:p w14:paraId="19B779DB" w14:textId="105BEBA9"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Firma:</w:t>
      </w:r>
      <w:r w:rsidRPr="00D81184">
        <w:rPr>
          <w:rFonts w:eastAsia="Arial" w:cs="Times New Roman"/>
          <w:color w:val="00000A"/>
          <w:szCs w:val="24"/>
          <w:lang w:val="es-ES"/>
        </w:rPr>
        <w:tab/>
      </w:r>
      <w:r w:rsidRPr="00277AEA">
        <w:rPr>
          <w:rFonts w:eastAsia="Arial" w:cs="Times New Roman"/>
          <w:color w:val="00000A"/>
          <w:szCs w:val="24"/>
          <w:highlight w:val="cyan"/>
          <w:lang w:val="es-ES"/>
        </w:rPr>
        <w:t>_____________________</w:t>
      </w:r>
      <w:r w:rsidRPr="00D81184">
        <w:rPr>
          <w:rFonts w:eastAsia="Arial" w:cs="Times New Roman"/>
          <w:color w:val="00000A"/>
          <w:szCs w:val="24"/>
          <w:lang w:val="es-ES"/>
        </w:rPr>
        <w:tab/>
      </w:r>
      <w:r w:rsidR="00277AEA">
        <w:rPr>
          <w:rFonts w:eastAsia="Arial" w:cs="Times New Roman"/>
          <w:color w:val="00000A"/>
          <w:szCs w:val="24"/>
          <w:lang w:val="es-ES"/>
        </w:rPr>
        <w:tab/>
      </w:r>
      <w:r w:rsidR="00277AEA">
        <w:rPr>
          <w:rFonts w:eastAsia="Arial" w:cs="Times New Roman"/>
          <w:color w:val="00000A"/>
          <w:szCs w:val="24"/>
          <w:lang w:val="es-ES"/>
        </w:rPr>
        <w:tab/>
      </w:r>
      <w:r w:rsidRPr="00D81184">
        <w:rPr>
          <w:rFonts w:eastAsia="Arial" w:cs="Times New Roman"/>
          <w:color w:val="00000A"/>
          <w:szCs w:val="24"/>
          <w:lang w:val="es-ES"/>
        </w:rPr>
        <w:t>Firma:</w:t>
      </w:r>
      <w:r w:rsidRPr="00D81184">
        <w:rPr>
          <w:rFonts w:eastAsia="Arial" w:cs="Times New Roman"/>
          <w:color w:val="00000A"/>
          <w:szCs w:val="24"/>
          <w:lang w:val="es-ES"/>
        </w:rPr>
        <w:tab/>
      </w:r>
      <w:r w:rsidRPr="00277AEA">
        <w:rPr>
          <w:rFonts w:eastAsia="Arial" w:cs="Times New Roman"/>
          <w:color w:val="00000A"/>
          <w:szCs w:val="24"/>
          <w:highlight w:val="cyan"/>
          <w:lang w:val="es-ES"/>
        </w:rPr>
        <w:t>_________________________</w:t>
      </w:r>
    </w:p>
    <w:p w14:paraId="2ECA82CD" w14:textId="77777777" w:rsidR="003A6521" w:rsidRPr="00D81184" w:rsidRDefault="003A6521" w:rsidP="00D81184">
      <w:pPr>
        <w:spacing w:after="0" w:line="240" w:lineRule="auto"/>
        <w:jc w:val="both"/>
        <w:rPr>
          <w:rFonts w:eastAsia="Arial" w:cs="Times New Roman"/>
          <w:color w:val="00000A"/>
          <w:szCs w:val="24"/>
          <w:lang w:val="es-ES"/>
        </w:rPr>
      </w:pPr>
    </w:p>
    <w:p w14:paraId="1B3187E9" w14:textId="77777777" w:rsidR="00277AEA" w:rsidRDefault="00277AEA" w:rsidP="00D81184">
      <w:pPr>
        <w:spacing w:after="0" w:line="240" w:lineRule="auto"/>
        <w:jc w:val="both"/>
        <w:rPr>
          <w:rFonts w:eastAsia="Arial" w:cs="Times New Roman"/>
          <w:color w:val="00000A"/>
          <w:szCs w:val="24"/>
          <w:lang w:val="es-ES"/>
        </w:rPr>
      </w:pPr>
    </w:p>
    <w:p w14:paraId="2ECC6826" w14:textId="78CAE7F5"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Acepto el nombramiento como representante de la Unión Temporal: </w:t>
      </w:r>
    </w:p>
    <w:p w14:paraId="72C44D7F" w14:textId="506D06DF" w:rsidR="003A6521" w:rsidRDefault="003A6521" w:rsidP="00D81184">
      <w:pPr>
        <w:spacing w:after="0" w:line="240" w:lineRule="auto"/>
        <w:jc w:val="both"/>
        <w:rPr>
          <w:rFonts w:eastAsia="Arial" w:cs="Times New Roman"/>
          <w:color w:val="00000A"/>
          <w:szCs w:val="24"/>
          <w:lang w:val="es-ES"/>
        </w:rPr>
      </w:pPr>
    </w:p>
    <w:p w14:paraId="01AD84C3" w14:textId="77777777" w:rsidR="00277AEA" w:rsidRPr="00D81184" w:rsidRDefault="00277AEA" w:rsidP="00D81184">
      <w:pPr>
        <w:spacing w:after="0" w:line="240" w:lineRule="auto"/>
        <w:jc w:val="both"/>
        <w:rPr>
          <w:rFonts w:eastAsia="Arial" w:cs="Times New Roman"/>
          <w:color w:val="00000A"/>
          <w:szCs w:val="24"/>
          <w:lang w:val="es-ES"/>
        </w:rPr>
      </w:pPr>
    </w:p>
    <w:p w14:paraId="32481F64" w14:textId="77777777"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Nombre</w:t>
      </w:r>
      <w:r w:rsidRPr="00D81184">
        <w:rPr>
          <w:rFonts w:eastAsia="Arial" w:cs="Times New Roman"/>
          <w:color w:val="00000A"/>
          <w:szCs w:val="24"/>
          <w:lang w:val="es-ES"/>
        </w:rPr>
        <w:t>:</w:t>
      </w:r>
    </w:p>
    <w:p w14:paraId="13E91546" w14:textId="77777777" w:rsidR="003A6521" w:rsidRPr="00D81184" w:rsidRDefault="003A6521" w:rsidP="00D81184">
      <w:pPr>
        <w:spacing w:after="0" w:line="240" w:lineRule="auto"/>
        <w:jc w:val="both"/>
        <w:rPr>
          <w:rFonts w:eastAsia="Arial" w:cs="Times New Roman"/>
          <w:color w:val="00000A"/>
          <w:szCs w:val="24"/>
          <w:lang w:val="es-ES"/>
        </w:rPr>
      </w:pPr>
      <w:r w:rsidRPr="00277AEA">
        <w:rPr>
          <w:rFonts w:eastAsia="Arial" w:cs="Times New Roman"/>
          <w:color w:val="00000A"/>
          <w:szCs w:val="24"/>
          <w:highlight w:val="cyan"/>
          <w:lang w:val="es-ES"/>
        </w:rPr>
        <w:t>C.C.</w:t>
      </w:r>
    </w:p>
    <w:p w14:paraId="6FE1DF04" w14:textId="14F68585" w:rsidR="003A6521" w:rsidRPr="00D81184" w:rsidRDefault="00277AEA" w:rsidP="00D81184">
      <w:pPr>
        <w:spacing w:after="0" w:line="240" w:lineRule="auto"/>
        <w:jc w:val="both"/>
        <w:rPr>
          <w:rFonts w:eastAsia="Arial" w:cs="Times New Roman"/>
          <w:b/>
          <w:color w:val="00000A"/>
          <w:szCs w:val="24"/>
          <w:u w:val="single"/>
          <w:lang w:val="es-ES"/>
        </w:rPr>
      </w:pPr>
      <w:r w:rsidRPr="00D81184">
        <w:rPr>
          <w:rFonts w:eastAsia="Arial" w:cs="Times New Roman"/>
          <w:color w:val="00000A"/>
          <w:szCs w:val="24"/>
          <w:lang w:val="es-ES"/>
        </w:rPr>
        <w:t xml:space="preserve">Firma: </w:t>
      </w:r>
      <w:r w:rsidRPr="00277AEA">
        <w:rPr>
          <w:rFonts w:eastAsia="Arial" w:cs="Times New Roman"/>
          <w:color w:val="00000A"/>
          <w:szCs w:val="24"/>
          <w:highlight w:val="cyan"/>
          <w:lang w:val="es-ES"/>
        </w:rPr>
        <w:t>_</w:t>
      </w:r>
      <w:r w:rsidR="003A6521" w:rsidRPr="00277AEA">
        <w:rPr>
          <w:rFonts w:eastAsia="Arial" w:cs="Times New Roman"/>
          <w:color w:val="00000A"/>
          <w:szCs w:val="24"/>
          <w:highlight w:val="cyan"/>
          <w:lang w:val="es-ES"/>
        </w:rPr>
        <w:t>___________________</w:t>
      </w:r>
    </w:p>
    <w:p w14:paraId="47358C52" w14:textId="77777777" w:rsidR="003A6521" w:rsidRPr="00D81184" w:rsidRDefault="003A6521" w:rsidP="00D81184">
      <w:pPr>
        <w:spacing w:after="0" w:line="240" w:lineRule="auto"/>
        <w:jc w:val="both"/>
        <w:rPr>
          <w:rFonts w:eastAsia="Arial" w:cs="Times New Roman"/>
          <w:color w:val="00000A"/>
          <w:szCs w:val="24"/>
          <w:u w:val="single"/>
          <w:lang w:val="es-ES"/>
        </w:rPr>
      </w:pPr>
    </w:p>
    <w:p w14:paraId="3A5EA892"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color w:val="00000A"/>
          <w:szCs w:val="24"/>
          <w:u w:val="single"/>
          <w:lang w:val="es-ES"/>
        </w:rPr>
        <w:t>Nota:</w:t>
      </w:r>
      <w:r w:rsidRPr="00D81184">
        <w:rPr>
          <w:rFonts w:eastAsia="Arial" w:cs="Times New Roman"/>
          <w:b/>
          <w:color w:val="00000A"/>
          <w:szCs w:val="24"/>
          <w:lang w:val="es-ES"/>
        </w:rPr>
        <w:t xml:space="preserve"> </w:t>
      </w:r>
      <w:r w:rsidRPr="00D81184">
        <w:rPr>
          <w:rFonts w:eastAsia="Arial" w:cs="Times New Roman"/>
          <w:color w:val="00000A"/>
          <w:szCs w:val="24"/>
          <w:lang w:val="es-ES"/>
        </w:rPr>
        <w:t>El documento de unión temporal podrá contener otras CLÁUSULAS que los integrantes consideren pertinentes, siempre y cuando no contravengan lo dispuesto en la Ley 80 de 1993 o incluyan limitaciones o exclusiones de los consorciados.</w:t>
      </w:r>
    </w:p>
    <w:p w14:paraId="5C75B59D" w14:textId="77777777" w:rsidR="003A6521" w:rsidRPr="00D81184" w:rsidRDefault="003A6521" w:rsidP="00D81184">
      <w:pPr>
        <w:spacing w:after="0" w:line="240" w:lineRule="auto"/>
        <w:jc w:val="both"/>
        <w:rPr>
          <w:rFonts w:eastAsia="Arial" w:cs="Times New Roman"/>
          <w:b/>
          <w:color w:val="00000A"/>
          <w:szCs w:val="24"/>
          <w:lang w:val="es-ES_tradnl"/>
        </w:rPr>
      </w:pPr>
    </w:p>
    <w:p w14:paraId="6B5A75E2" w14:textId="77777777" w:rsidR="003A6521" w:rsidRPr="00D81184" w:rsidRDefault="003A6521" w:rsidP="00D81184">
      <w:pPr>
        <w:spacing w:after="0" w:line="240" w:lineRule="auto"/>
        <w:jc w:val="both"/>
        <w:rPr>
          <w:rFonts w:eastAsia="Arial" w:cs="Times New Roman"/>
          <w:b/>
          <w:color w:val="00000A"/>
          <w:szCs w:val="24"/>
          <w:lang w:val="es-ES_tradnl"/>
        </w:rPr>
      </w:pPr>
    </w:p>
    <w:p w14:paraId="08695E1C" w14:textId="77777777" w:rsidR="003A6521" w:rsidRPr="00D81184" w:rsidRDefault="003A6521" w:rsidP="00D81184">
      <w:pPr>
        <w:spacing w:after="0" w:line="240" w:lineRule="auto"/>
        <w:jc w:val="both"/>
        <w:rPr>
          <w:rFonts w:eastAsia="Arial" w:cs="Times New Roman"/>
          <w:b/>
          <w:color w:val="00000A"/>
          <w:szCs w:val="24"/>
          <w:lang w:val="es-ES_tradnl"/>
        </w:rPr>
      </w:pPr>
    </w:p>
    <w:p w14:paraId="4D4C0727" w14:textId="77777777" w:rsidR="00E21791" w:rsidRPr="00D81184" w:rsidRDefault="00E21791" w:rsidP="00D81184">
      <w:pPr>
        <w:spacing w:after="0" w:line="240" w:lineRule="auto"/>
        <w:jc w:val="both"/>
        <w:rPr>
          <w:rFonts w:eastAsia="Arial" w:cs="Times New Roman"/>
          <w:b/>
          <w:color w:val="00000A"/>
          <w:szCs w:val="24"/>
          <w:lang w:val="es-ES_tradnl"/>
        </w:rPr>
      </w:pPr>
    </w:p>
    <w:p w14:paraId="78BB38BC" w14:textId="77777777" w:rsidR="00E21791" w:rsidRPr="00D81184" w:rsidRDefault="00E21791" w:rsidP="00D81184">
      <w:pPr>
        <w:spacing w:after="0" w:line="240" w:lineRule="auto"/>
        <w:jc w:val="both"/>
        <w:rPr>
          <w:rFonts w:eastAsia="Arial" w:cs="Times New Roman"/>
          <w:b/>
          <w:color w:val="00000A"/>
          <w:szCs w:val="24"/>
          <w:lang w:val="es-ES_tradnl"/>
        </w:rPr>
      </w:pPr>
    </w:p>
    <w:p w14:paraId="417C6EC5" w14:textId="77777777" w:rsidR="00E21791" w:rsidRPr="00D81184" w:rsidRDefault="00E21791" w:rsidP="00D81184">
      <w:pPr>
        <w:spacing w:after="0" w:line="240" w:lineRule="auto"/>
        <w:jc w:val="both"/>
        <w:rPr>
          <w:rFonts w:eastAsia="Arial" w:cs="Times New Roman"/>
          <w:b/>
          <w:color w:val="00000A"/>
          <w:szCs w:val="24"/>
          <w:lang w:val="es-ES_tradnl"/>
        </w:rPr>
      </w:pPr>
    </w:p>
    <w:p w14:paraId="5DB259C0" w14:textId="77777777" w:rsidR="00E21791" w:rsidRPr="00D81184" w:rsidRDefault="00E21791" w:rsidP="00D81184">
      <w:pPr>
        <w:spacing w:after="0" w:line="240" w:lineRule="auto"/>
        <w:jc w:val="both"/>
        <w:rPr>
          <w:rFonts w:eastAsia="Arial" w:cs="Times New Roman"/>
          <w:b/>
          <w:color w:val="00000A"/>
          <w:szCs w:val="24"/>
          <w:lang w:val="es-ES_tradnl"/>
        </w:rPr>
      </w:pPr>
    </w:p>
    <w:p w14:paraId="1E2A00F4" w14:textId="77777777" w:rsidR="00E21791" w:rsidRPr="00D81184" w:rsidRDefault="00E21791" w:rsidP="00D81184">
      <w:pPr>
        <w:spacing w:after="0" w:line="240" w:lineRule="auto"/>
        <w:jc w:val="both"/>
        <w:rPr>
          <w:rFonts w:eastAsia="Arial" w:cs="Times New Roman"/>
          <w:b/>
          <w:color w:val="00000A"/>
          <w:szCs w:val="24"/>
          <w:lang w:val="es-ES_tradnl"/>
        </w:rPr>
      </w:pPr>
    </w:p>
    <w:p w14:paraId="4C736130" w14:textId="77777777" w:rsidR="00E21791" w:rsidRPr="00D81184" w:rsidRDefault="00E21791" w:rsidP="00D81184">
      <w:pPr>
        <w:spacing w:after="0" w:line="240" w:lineRule="auto"/>
        <w:jc w:val="both"/>
        <w:rPr>
          <w:rFonts w:eastAsia="Arial" w:cs="Times New Roman"/>
          <w:b/>
          <w:color w:val="00000A"/>
          <w:szCs w:val="24"/>
          <w:lang w:val="es-ES_tradnl"/>
        </w:rPr>
      </w:pPr>
    </w:p>
    <w:p w14:paraId="01645265" w14:textId="77777777" w:rsidR="00E21791" w:rsidRPr="00D81184" w:rsidRDefault="00E21791" w:rsidP="00D81184">
      <w:pPr>
        <w:spacing w:after="0" w:line="240" w:lineRule="auto"/>
        <w:jc w:val="both"/>
        <w:rPr>
          <w:rFonts w:eastAsia="Arial" w:cs="Times New Roman"/>
          <w:b/>
          <w:color w:val="00000A"/>
          <w:szCs w:val="24"/>
          <w:lang w:val="es-ES_tradnl"/>
        </w:rPr>
      </w:pPr>
    </w:p>
    <w:p w14:paraId="00B9AC03" w14:textId="77777777" w:rsidR="00E21791" w:rsidRPr="00D81184" w:rsidRDefault="00E21791" w:rsidP="00D81184">
      <w:pPr>
        <w:spacing w:after="0" w:line="240" w:lineRule="auto"/>
        <w:jc w:val="both"/>
        <w:rPr>
          <w:rFonts w:eastAsia="Arial" w:cs="Times New Roman"/>
          <w:b/>
          <w:color w:val="00000A"/>
          <w:szCs w:val="24"/>
          <w:lang w:val="es-ES_tradnl"/>
        </w:rPr>
      </w:pPr>
    </w:p>
    <w:p w14:paraId="6E088EDC" w14:textId="77777777" w:rsidR="00E21791" w:rsidRPr="00D81184" w:rsidRDefault="00E21791" w:rsidP="00D81184">
      <w:pPr>
        <w:spacing w:after="0" w:line="240" w:lineRule="auto"/>
        <w:jc w:val="both"/>
        <w:rPr>
          <w:rFonts w:eastAsia="Arial" w:cs="Times New Roman"/>
          <w:b/>
          <w:color w:val="00000A"/>
          <w:szCs w:val="24"/>
          <w:lang w:val="es-ES_tradnl"/>
        </w:rPr>
      </w:pPr>
    </w:p>
    <w:p w14:paraId="595D73DC" w14:textId="77777777" w:rsidR="00E21791" w:rsidRPr="00D81184" w:rsidRDefault="00E21791" w:rsidP="00D81184">
      <w:pPr>
        <w:spacing w:after="0" w:line="240" w:lineRule="auto"/>
        <w:jc w:val="both"/>
        <w:rPr>
          <w:rFonts w:eastAsia="Arial" w:cs="Times New Roman"/>
          <w:b/>
          <w:color w:val="00000A"/>
          <w:szCs w:val="24"/>
          <w:lang w:val="es-ES_tradnl"/>
        </w:rPr>
      </w:pPr>
    </w:p>
    <w:p w14:paraId="713299A8" w14:textId="77777777" w:rsidR="00E21791" w:rsidRPr="00D81184" w:rsidRDefault="00E21791" w:rsidP="00D81184">
      <w:pPr>
        <w:spacing w:after="0" w:line="240" w:lineRule="auto"/>
        <w:jc w:val="both"/>
        <w:rPr>
          <w:rFonts w:eastAsia="Arial" w:cs="Times New Roman"/>
          <w:b/>
          <w:color w:val="00000A"/>
          <w:szCs w:val="24"/>
          <w:lang w:val="es-ES_tradnl"/>
        </w:rPr>
      </w:pPr>
    </w:p>
    <w:p w14:paraId="3D3DC0F6" w14:textId="77777777" w:rsidR="00E21791" w:rsidRPr="00D81184" w:rsidRDefault="00E21791" w:rsidP="00D81184">
      <w:pPr>
        <w:spacing w:after="0" w:line="240" w:lineRule="auto"/>
        <w:jc w:val="both"/>
        <w:rPr>
          <w:rFonts w:eastAsia="Arial" w:cs="Times New Roman"/>
          <w:b/>
          <w:color w:val="00000A"/>
          <w:szCs w:val="24"/>
          <w:lang w:val="es-ES_tradnl"/>
        </w:rPr>
      </w:pPr>
    </w:p>
    <w:p w14:paraId="05206BD2" w14:textId="77777777" w:rsidR="00E21791" w:rsidRPr="00D81184" w:rsidRDefault="00E21791" w:rsidP="00D81184">
      <w:pPr>
        <w:spacing w:after="0" w:line="240" w:lineRule="auto"/>
        <w:jc w:val="both"/>
        <w:rPr>
          <w:rFonts w:eastAsia="Arial" w:cs="Times New Roman"/>
          <w:b/>
          <w:color w:val="00000A"/>
          <w:szCs w:val="24"/>
          <w:lang w:val="es-ES_tradnl"/>
        </w:rPr>
      </w:pPr>
    </w:p>
    <w:p w14:paraId="47D51195" w14:textId="77777777" w:rsidR="00E21791" w:rsidRPr="00D81184" w:rsidRDefault="00E21791" w:rsidP="00D81184">
      <w:pPr>
        <w:spacing w:after="0" w:line="240" w:lineRule="auto"/>
        <w:jc w:val="both"/>
        <w:rPr>
          <w:rFonts w:eastAsia="Arial" w:cs="Times New Roman"/>
          <w:b/>
          <w:color w:val="00000A"/>
          <w:szCs w:val="24"/>
          <w:lang w:val="es-ES_tradnl"/>
        </w:rPr>
      </w:pPr>
    </w:p>
    <w:p w14:paraId="5410671B" w14:textId="77777777" w:rsidR="00E21791" w:rsidRPr="00D81184" w:rsidRDefault="00E21791" w:rsidP="00D81184">
      <w:pPr>
        <w:spacing w:after="0" w:line="240" w:lineRule="auto"/>
        <w:jc w:val="both"/>
        <w:rPr>
          <w:rFonts w:eastAsia="Arial" w:cs="Times New Roman"/>
          <w:b/>
          <w:color w:val="00000A"/>
          <w:szCs w:val="24"/>
          <w:lang w:val="es-ES_tradnl"/>
        </w:rPr>
      </w:pPr>
    </w:p>
    <w:p w14:paraId="145058D1" w14:textId="77777777" w:rsidR="00E21791" w:rsidRPr="00D81184" w:rsidRDefault="00E21791" w:rsidP="00D81184">
      <w:pPr>
        <w:spacing w:after="0" w:line="240" w:lineRule="auto"/>
        <w:jc w:val="both"/>
        <w:rPr>
          <w:rFonts w:eastAsia="Arial" w:cs="Times New Roman"/>
          <w:b/>
          <w:color w:val="00000A"/>
          <w:szCs w:val="24"/>
          <w:lang w:val="es-ES_tradnl"/>
        </w:rPr>
      </w:pPr>
    </w:p>
    <w:p w14:paraId="696C13E1" w14:textId="77777777" w:rsidR="00E21791" w:rsidRPr="00D81184" w:rsidRDefault="00E21791" w:rsidP="00D81184">
      <w:pPr>
        <w:spacing w:after="0" w:line="240" w:lineRule="auto"/>
        <w:jc w:val="both"/>
        <w:rPr>
          <w:rFonts w:eastAsia="Arial" w:cs="Times New Roman"/>
          <w:b/>
          <w:color w:val="00000A"/>
          <w:szCs w:val="24"/>
          <w:lang w:val="es-ES_tradnl"/>
        </w:rPr>
      </w:pPr>
    </w:p>
    <w:p w14:paraId="7243834A" w14:textId="77777777" w:rsidR="00E21791" w:rsidRPr="00D81184" w:rsidRDefault="00E21791" w:rsidP="00D81184">
      <w:pPr>
        <w:spacing w:after="0" w:line="240" w:lineRule="auto"/>
        <w:jc w:val="both"/>
        <w:rPr>
          <w:rFonts w:eastAsia="Arial" w:cs="Times New Roman"/>
          <w:b/>
          <w:color w:val="00000A"/>
          <w:szCs w:val="24"/>
          <w:lang w:val="es-ES_tradnl"/>
        </w:rPr>
      </w:pPr>
    </w:p>
    <w:p w14:paraId="2310A4F2" w14:textId="77777777" w:rsidR="00E21791" w:rsidRPr="00D81184" w:rsidRDefault="00E21791" w:rsidP="00D81184">
      <w:pPr>
        <w:spacing w:after="0" w:line="240" w:lineRule="auto"/>
        <w:jc w:val="both"/>
        <w:rPr>
          <w:rFonts w:eastAsia="Arial" w:cs="Times New Roman"/>
          <w:b/>
          <w:color w:val="00000A"/>
          <w:szCs w:val="24"/>
          <w:lang w:val="es-ES_tradnl"/>
        </w:rPr>
      </w:pPr>
    </w:p>
    <w:p w14:paraId="5094A384" w14:textId="77777777" w:rsidR="00E21791" w:rsidRPr="00D81184" w:rsidRDefault="00E21791" w:rsidP="00D81184">
      <w:pPr>
        <w:spacing w:after="0" w:line="240" w:lineRule="auto"/>
        <w:jc w:val="both"/>
        <w:rPr>
          <w:rFonts w:eastAsia="Arial" w:cs="Times New Roman"/>
          <w:b/>
          <w:color w:val="00000A"/>
          <w:szCs w:val="24"/>
          <w:lang w:val="es-ES_tradnl"/>
        </w:rPr>
      </w:pPr>
    </w:p>
    <w:p w14:paraId="7151E35B" w14:textId="77777777" w:rsidR="00E21791" w:rsidRPr="00D81184" w:rsidRDefault="00E21791" w:rsidP="00D81184">
      <w:pPr>
        <w:spacing w:after="0" w:line="240" w:lineRule="auto"/>
        <w:jc w:val="both"/>
        <w:rPr>
          <w:rFonts w:eastAsia="Arial" w:cs="Times New Roman"/>
          <w:b/>
          <w:color w:val="00000A"/>
          <w:szCs w:val="24"/>
          <w:lang w:val="es-ES_tradnl"/>
        </w:rPr>
      </w:pPr>
    </w:p>
    <w:p w14:paraId="6D8C032E" w14:textId="77777777" w:rsidR="00E21791" w:rsidRPr="00D81184" w:rsidRDefault="00E21791" w:rsidP="00D81184">
      <w:pPr>
        <w:spacing w:after="0" w:line="240" w:lineRule="auto"/>
        <w:jc w:val="both"/>
        <w:rPr>
          <w:rFonts w:eastAsia="Arial" w:cs="Times New Roman"/>
          <w:b/>
          <w:color w:val="00000A"/>
          <w:szCs w:val="24"/>
          <w:lang w:val="es-ES_tradnl"/>
        </w:rPr>
      </w:pPr>
    </w:p>
    <w:p w14:paraId="2F62F5EC" w14:textId="77777777" w:rsidR="00E21791" w:rsidRPr="00D81184" w:rsidRDefault="00E21791" w:rsidP="00D81184">
      <w:pPr>
        <w:spacing w:after="0" w:line="240" w:lineRule="auto"/>
        <w:jc w:val="both"/>
        <w:rPr>
          <w:rFonts w:eastAsia="Arial" w:cs="Times New Roman"/>
          <w:b/>
          <w:color w:val="00000A"/>
          <w:szCs w:val="24"/>
          <w:lang w:val="es-ES_tradnl"/>
        </w:rPr>
      </w:pPr>
    </w:p>
    <w:p w14:paraId="02811C1B" w14:textId="77777777" w:rsidR="00E21791" w:rsidRPr="00D81184" w:rsidRDefault="00E21791" w:rsidP="00D81184">
      <w:pPr>
        <w:spacing w:after="0" w:line="240" w:lineRule="auto"/>
        <w:jc w:val="both"/>
        <w:rPr>
          <w:rFonts w:eastAsia="Arial" w:cs="Times New Roman"/>
          <w:b/>
          <w:color w:val="00000A"/>
          <w:szCs w:val="24"/>
          <w:lang w:val="es-ES_tradnl"/>
        </w:rPr>
      </w:pPr>
    </w:p>
    <w:p w14:paraId="2E1FE238" w14:textId="77777777" w:rsidR="00E21791" w:rsidRPr="00D81184" w:rsidRDefault="00E21791" w:rsidP="00D81184">
      <w:pPr>
        <w:spacing w:after="0" w:line="240" w:lineRule="auto"/>
        <w:jc w:val="both"/>
        <w:rPr>
          <w:rFonts w:eastAsia="Arial" w:cs="Times New Roman"/>
          <w:b/>
          <w:color w:val="00000A"/>
          <w:szCs w:val="24"/>
          <w:lang w:val="es-ES_tradnl"/>
        </w:rPr>
      </w:pPr>
    </w:p>
    <w:p w14:paraId="1A2A26FE" w14:textId="77777777" w:rsidR="00E21CEE" w:rsidRPr="00D81184" w:rsidRDefault="00E21CEE" w:rsidP="00D8118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Arial" w:cs="Times New Roman"/>
          <w:b/>
          <w:color w:val="00000A"/>
          <w:szCs w:val="24"/>
          <w:lang w:val="es-ES_tradnl"/>
        </w:rPr>
      </w:pPr>
      <w:r w:rsidRPr="00D81184">
        <w:rPr>
          <w:rFonts w:eastAsia="Arial" w:cs="Times New Roman"/>
          <w:b/>
          <w:color w:val="00000A"/>
          <w:szCs w:val="24"/>
          <w:lang w:val="es-ES_tradnl"/>
        </w:rPr>
        <w:br w:type="page"/>
      </w:r>
    </w:p>
    <w:p w14:paraId="183650D8" w14:textId="02232AB6" w:rsidR="003A6521" w:rsidRPr="00D81184" w:rsidRDefault="006F6F5F"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ANEXO </w:t>
      </w:r>
      <w:r w:rsidR="009F405A" w:rsidRPr="00D81184">
        <w:rPr>
          <w:rFonts w:eastAsia="Arial" w:cs="Times New Roman"/>
          <w:b/>
          <w:color w:val="00000A"/>
          <w:szCs w:val="24"/>
          <w:lang w:val="es-ES_tradnl"/>
        </w:rPr>
        <w:t xml:space="preserve">No. </w:t>
      </w:r>
      <w:r w:rsidR="003A6521" w:rsidRPr="00D81184">
        <w:rPr>
          <w:rFonts w:eastAsia="Arial" w:cs="Times New Roman"/>
          <w:b/>
          <w:color w:val="00000A"/>
          <w:szCs w:val="24"/>
          <w:lang w:val="es-ES_tradnl"/>
        </w:rPr>
        <w:t>5</w:t>
      </w:r>
    </w:p>
    <w:p w14:paraId="76C8386C" w14:textId="0E4F761C"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Certificado de aportes al sistema de seguridad social y </w:t>
      </w:r>
      <w:r w:rsidR="00E21CEE" w:rsidRPr="00D81184">
        <w:rPr>
          <w:rFonts w:eastAsia="Arial" w:cs="Times New Roman"/>
          <w:b/>
          <w:color w:val="00000A"/>
          <w:szCs w:val="24"/>
          <w:lang w:val="es-ES_tradnl"/>
        </w:rPr>
        <w:t>parafiscales personas naturales</w:t>
      </w:r>
    </w:p>
    <w:p w14:paraId="7A296BC9" w14:textId="77777777"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Artículo 50 ley 789 de 2002</w:t>
      </w:r>
    </w:p>
    <w:p w14:paraId="2218F53C" w14:textId="77777777" w:rsidR="003A6521" w:rsidRPr="00D81184" w:rsidRDefault="003A6521" w:rsidP="00D81184">
      <w:pPr>
        <w:spacing w:after="0" w:line="240" w:lineRule="auto"/>
        <w:jc w:val="both"/>
        <w:rPr>
          <w:rFonts w:eastAsia="Arial" w:cs="Times New Roman"/>
          <w:b/>
          <w:color w:val="00000A"/>
          <w:szCs w:val="24"/>
          <w:lang w:val="es-ES_tradnl"/>
        </w:rPr>
      </w:pPr>
    </w:p>
    <w:p w14:paraId="3284B1F9" w14:textId="77777777" w:rsidR="003A6521" w:rsidRPr="00D81184" w:rsidRDefault="003A6521" w:rsidP="00D81184">
      <w:pPr>
        <w:spacing w:after="0" w:line="240" w:lineRule="auto"/>
        <w:jc w:val="both"/>
        <w:rPr>
          <w:rFonts w:eastAsia="Arial" w:cs="Times New Roman"/>
          <w:b/>
          <w:color w:val="00000A"/>
          <w:szCs w:val="24"/>
          <w:lang w:val="es-ES_tradnl"/>
        </w:rPr>
      </w:pPr>
    </w:p>
    <w:p w14:paraId="27AC799F"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Yo </w:t>
      </w:r>
      <w:r w:rsidRPr="00277AEA">
        <w:rPr>
          <w:rFonts w:eastAsia="Arial" w:cs="Times New Roman"/>
          <w:color w:val="00000A"/>
          <w:szCs w:val="24"/>
          <w:highlight w:val="cyan"/>
          <w:lang w:val="es-ES"/>
        </w:rPr>
        <w:t>____________________________________</w:t>
      </w:r>
      <w:r w:rsidRPr="00D81184">
        <w:rPr>
          <w:rFonts w:eastAsia="Arial" w:cs="Times New Roman"/>
          <w:color w:val="00000A"/>
          <w:szCs w:val="24"/>
          <w:lang w:val="es-ES"/>
        </w:rPr>
        <w:t xml:space="preserve">identificado (a) con c. c </w:t>
      </w:r>
      <w:r w:rsidRPr="00277AEA">
        <w:rPr>
          <w:rFonts w:eastAsia="Arial" w:cs="Times New Roman"/>
          <w:color w:val="00000A"/>
          <w:szCs w:val="24"/>
          <w:highlight w:val="cyan"/>
          <w:lang w:val="es-ES"/>
        </w:rPr>
        <w:t>___________</w:t>
      </w:r>
      <w:r w:rsidRPr="00D81184">
        <w:rPr>
          <w:rFonts w:eastAsia="Arial" w:cs="Times New Roman"/>
          <w:color w:val="00000A"/>
          <w:szCs w:val="24"/>
          <w:lang w:val="es-ES"/>
        </w:rPr>
        <w:t xml:space="preserve"> de </w:t>
      </w:r>
      <w:r w:rsidRPr="00277AEA">
        <w:rPr>
          <w:rFonts w:eastAsia="Arial" w:cs="Times New Roman"/>
          <w:color w:val="00000A"/>
          <w:szCs w:val="24"/>
          <w:highlight w:val="cyan"/>
          <w:lang w:val="es-ES"/>
        </w:rPr>
        <w:t>_________,</w:t>
      </w:r>
      <w:r w:rsidRPr="00D81184">
        <w:rPr>
          <w:rFonts w:eastAsia="Arial" w:cs="Times New Roman"/>
          <w:color w:val="00000A"/>
          <w:szCs w:val="24"/>
          <w:lang w:val="es-ES"/>
        </w:rPr>
        <w:t xml:space="preserve">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w:t>
      </w:r>
    </w:p>
    <w:p w14:paraId="1EC28C46" w14:textId="77777777" w:rsidR="003A6521" w:rsidRPr="00D81184" w:rsidRDefault="003A6521" w:rsidP="00D81184">
      <w:pPr>
        <w:spacing w:after="0" w:line="240" w:lineRule="auto"/>
        <w:jc w:val="both"/>
        <w:rPr>
          <w:rFonts w:eastAsia="Arial" w:cs="Times New Roman"/>
          <w:color w:val="00000A"/>
          <w:szCs w:val="24"/>
          <w:lang w:val="es-ES"/>
        </w:rPr>
      </w:pPr>
    </w:p>
    <w:p w14:paraId="288C2628" w14:textId="4A7D5058"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b/>
          <w:bCs/>
          <w:color w:val="00000A"/>
          <w:szCs w:val="24"/>
          <w:lang w:val="es-ES"/>
        </w:rPr>
        <w:t xml:space="preserve">Nota: </w:t>
      </w:r>
      <w:r w:rsidRPr="00D81184">
        <w:rPr>
          <w:rFonts w:eastAsia="Arial" w:cs="Times New Roman"/>
          <w:bCs/>
          <w:color w:val="00000A"/>
          <w:szCs w:val="24"/>
          <w:lang w:val="es-ES"/>
        </w:rPr>
        <w:t xml:space="preserve">Para acreditar el pago de los aportes correspondientes al sistema de seguridad social, se deberán tener en cuenta los plazos previstos en el Decreto 1406 de 1999 artículos 19 a 24 </w:t>
      </w:r>
      <w:r w:rsidRPr="00D81184">
        <w:rPr>
          <w:rFonts w:eastAsia="Arial" w:cs="Times New Roman"/>
          <w:color w:val="00000A"/>
          <w:szCs w:val="24"/>
          <w:lang w:val="es-ES"/>
        </w:rPr>
        <w:t>y Decreto 2236 de 1999.</w:t>
      </w:r>
      <w:r w:rsidR="002E21DF">
        <w:rPr>
          <w:rFonts w:eastAsia="Arial" w:cs="Times New Roman"/>
          <w:color w:val="00000A"/>
          <w:szCs w:val="24"/>
          <w:lang w:val="es-ES"/>
        </w:rPr>
        <w:t xml:space="preserve"> </w:t>
      </w:r>
      <w:r w:rsidRPr="00D81184">
        <w:rPr>
          <w:rFonts w:eastAsia="Arial" w:cs="Times New Roman"/>
          <w:bCs/>
          <w:color w:val="00000A"/>
          <w:szCs w:val="24"/>
          <w:lang w:val="es-ES"/>
        </w:rPr>
        <w:t>Así mismo, en el caso del pago correspondiente a los aportes parafiscales Cajas de Compensación Familiar, Instituto Colombiano de Bienestar Familiar –ICBF- y Servicio Nacional de Aprendizaje –SENA-, se deberá tener en cuenta los plazos dispuestos para tal efecto, en el Decreto 1464 de 2006.</w:t>
      </w:r>
    </w:p>
    <w:p w14:paraId="23A0A65F" w14:textId="77777777" w:rsidR="003A6521" w:rsidRPr="00D81184" w:rsidRDefault="003A6521" w:rsidP="00D81184">
      <w:pPr>
        <w:spacing w:after="0" w:line="240" w:lineRule="auto"/>
        <w:jc w:val="both"/>
        <w:rPr>
          <w:rFonts w:eastAsia="Arial" w:cs="Times New Roman"/>
          <w:color w:val="00000A"/>
          <w:szCs w:val="24"/>
          <w:lang w:val="es-ES"/>
        </w:rPr>
      </w:pPr>
    </w:p>
    <w:tbl>
      <w:tblPr>
        <w:tblW w:w="8820" w:type="dxa"/>
        <w:tblInd w:w="70" w:type="dxa"/>
        <w:tblCellMar>
          <w:left w:w="0" w:type="dxa"/>
          <w:right w:w="0" w:type="dxa"/>
        </w:tblCellMar>
        <w:tblLook w:val="04A0" w:firstRow="1" w:lastRow="0" w:firstColumn="1" w:lastColumn="0" w:noHBand="0" w:noVBand="1"/>
      </w:tblPr>
      <w:tblGrid>
        <w:gridCol w:w="8820"/>
      </w:tblGrid>
      <w:tr w:rsidR="003A6521" w:rsidRPr="00D81184" w14:paraId="3CCC5B42" w14:textId="77777777" w:rsidTr="003A6521">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51B5C2E" w14:textId="77777777" w:rsidR="003A6521" w:rsidRPr="00D81184" w:rsidRDefault="003A6521" w:rsidP="00D81184">
            <w:pPr>
              <w:spacing w:after="0" w:line="240" w:lineRule="auto"/>
              <w:jc w:val="both"/>
              <w:rPr>
                <w:rFonts w:eastAsia="Arial" w:cs="Times New Roman"/>
                <w:color w:val="00000A"/>
                <w:szCs w:val="24"/>
                <w:lang w:val="es-ES"/>
              </w:rPr>
            </w:pPr>
          </w:p>
          <w:p w14:paraId="65AC5076"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En caso de no encontrarse al día y contar con acuerdo de pago con alguna de las entidades anteriormente mencionadas, se deberá precisar el valor y el plazo previsto para el acuerdo de pago, con indicación del cumplimiento de esta obligación.</w:t>
            </w:r>
          </w:p>
          <w:p w14:paraId="1E97B375" w14:textId="77777777" w:rsidR="003A6521" w:rsidRPr="00D81184" w:rsidRDefault="003A6521" w:rsidP="00D81184">
            <w:pPr>
              <w:spacing w:after="0" w:line="240" w:lineRule="auto"/>
              <w:jc w:val="both"/>
              <w:rPr>
                <w:rFonts w:eastAsia="Arial" w:cs="Times New Roman"/>
                <w:color w:val="00000A"/>
                <w:szCs w:val="24"/>
                <w:lang w:val="es-ES"/>
              </w:rPr>
            </w:pPr>
          </w:p>
        </w:tc>
      </w:tr>
    </w:tbl>
    <w:p w14:paraId="06D5BEF5" w14:textId="77777777" w:rsidR="003A6521" w:rsidRPr="00D81184" w:rsidRDefault="003A6521" w:rsidP="00D81184">
      <w:pPr>
        <w:spacing w:after="0" w:line="240" w:lineRule="auto"/>
        <w:jc w:val="both"/>
        <w:rPr>
          <w:rFonts w:eastAsia="Arial" w:cs="Times New Roman"/>
          <w:color w:val="00000A"/>
          <w:szCs w:val="24"/>
          <w:lang w:val="es-ES"/>
        </w:rPr>
      </w:pPr>
    </w:p>
    <w:p w14:paraId="510B7786" w14:textId="77777777" w:rsidR="003A6521" w:rsidRPr="00D81184" w:rsidRDefault="003A6521" w:rsidP="00D81184">
      <w:pPr>
        <w:spacing w:after="0" w:line="240" w:lineRule="auto"/>
        <w:jc w:val="both"/>
        <w:rPr>
          <w:rFonts w:eastAsia="Arial" w:cs="Times New Roman"/>
          <w:color w:val="00000A"/>
          <w:szCs w:val="24"/>
          <w:lang w:val="es-ES"/>
        </w:rPr>
      </w:pPr>
    </w:p>
    <w:p w14:paraId="3FF52433" w14:textId="2008790A"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Dada en </w:t>
      </w:r>
      <w:r w:rsidRPr="00277AEA">
        <w:rPr>
          <w:rFonts w:eastAsia="Arial" w:cs="Times New Roman"/>
          <w:color w:val="00000A"/>
          <w:szCs w:val="24"/>
          <w:highlight w:val="cyan"/>
          <w:lang w:val="es-ES"/>
        </w:rPr>
        <w:t>__________________</w:t>
      </w:r>
      <w:r w:rsidRPr="00D81184">
        <w:rPr>
          <w:rFonts w:eastAsia="Arial" w:cs="Times New Roman"/>
          <w:color w:val="00000A"/>
          <w:szCs w:val="24"/>
          <w:lang w:val="es-ES"/>
        </w:rPr>
        <w:t xml:space="preserve"> a los </w:t>
      </w:r>
      <w:r w:rsidRPr="00277AEA">
        <w:rPr>
          <w:rFonts w:eastAsia="Arial" w:cs="Times New Roman"/>
          <w:color w:val="00000A"/>
          <w:szCs w:val="24"/>
          <w:highlight w:val="cyan"/>
          <w:lang w:val="es-ES"/>
        </w:rPr>
        <w:t>(____</w:t>
      </w:r>
      <w:r w:rsidR="00277AEA" w:rsidRPr="00277AEA">
        <w:rPr>
          <w:rFonts w:eastAsia="Arial" w:cs="Times New Roman"/>
          <w:color w:val="00000A"/>
          <w:szCs w:val="24"/>
          <w:highlight w:val="cyan"/>
          <w:lang w:val="es-ES"/>
        </w:rPr>
        <w:t>_) _</w:t>
      </w:r>
      <w:r w:rsidRPr="00277AEA">
        <w:rPr>
          <w:rFonts w:eastAsia="Arial" w:cs="Times New Roman"/>
          <w:color w:val="00000A"/>
          <w:szCs w:val="24"/>
          <w:highlight w:val="cyan"/>
          <w:lang w:val="es-ES"/>
        </w:rPr>
        <w:t>_________</w:t>
      </w:r>
      <w:r w:rsidRPr="00D81184">
        <w:rPr>
          <w:rFonts w:eastAsia="Arial" w:cs="Times New Roman"/>
          <w:color w:val="00000A"/>
          <w:szCs w:val="24"/>
          <w:lang w:val="es-ES"/>
        </w:rPr>
        <w:t xml:space="preserve"> del mes de </w:t>
      </w:r>
      <w:r w:rsidRPr="00277AEA">
        <w:rPr>
          <w:rFonts w:eastAsia="Arial" w:cs="Times New Roman"/>
          <w:color w:val="00000A"/>
          <w:szCs w:val="24"/>
          <w:highlight w:val="cyan"/>
          <w:lang w:val="es-ES"/>
        </w:rPr>
        <w:t>__________</w:t>
      </w:r>
      <w:r w:rsidRPr="00D81184">
        <w:rPr>
          <w:rFonts w:eastAsia="Arial" w:cs="Times New Roman"/>
          <w:color w:val="00000A"/>
          <w:szCs w:val="24"/>
          <w:lang w:val="es-ES"/>
        </w:rPr>
        <w:t xml:space="preserve"> de dos mil</w:t>
      </w:r>
      <w:r w:rsidR="002E21DF">
        <w:rPr>
          <w:rFonts w:eastAsia="Arial" w:cs="Times New Roman"/>
          <w:color w:val="00000A"/>
          <w:szCs w:val="24"/>
          <w:lang w:val="es-ES"/>
        </w:rPr>
        <w:t xml:space="preserve"> </w:t>
      </w:r>
      <w:r w:rsidRPr="00D81184">
        <w:rPr>
          <w:rFonts w:eastAsia="Arial" w:cs="Times New Roman"/>
          <w:szCs w:val="24"/>
          <w:lang w:val="es-ES"/>
        </w:rPr>
        <w:t>(</w:t>
      </w:r>
      <w:r w:rsidR="0016095D" w:rsidRPr="00277AEA">
        <w:rPr>
          <w:rFonts w:eastAsia="Arial" w:cs="Times New Roman"/>
          <w:szCs w:val="24"/>
          <w:highlight w:val="cyan"/>
          <w:lang w:val="es-ES"/>
        </w:rPr>
        <w:t>año</w:t>
      </w:r>
      <w:r w:rsidRPr="00D81184">
        <w:rPr>
          <w:rFonts w:eastAsia="Arial" w:cs="Times New Roman"/>
          <w:szCs w:val="24"/>
          <w:lang w:val="es-ES"/>
        </w:rPr>
        <w:t>).</w:t>
      </w:r>
    </w:p>
    <w:p w14:paraId="3A7A8E2C" w14:textId="77777777" w:rsidR="003A6521" w:rsidRPr="00D81184" w:rsidRDefault="003A6521" w:rsidP="00D81184">
      <w:pPr>
        <w:spacing w:after="0" w:line="240" w:lineRule="auto"/>
        <w:jc w:val="both"/>
        <w:rPr>
          <w:rFonts w:eastAsia="Arial" w:cs="Times New Roman"/>
          <w:color w:val="00000A"/>
          <w:szCs w:val="24"/>
          <w:lang w:val="es-ES"/>
        </w:rPr>
      </w:pPr>
    </w:p>
    <w:p w14:paraId="0AACF911" w14:textId="77777777" w:rsidR="003A6521" w:rsidRPr="00D81184" w:rsidRDefault="003A6521" w:rsidP="00D81184">
      <w:pPr>
        <w:spacing w:after="0" w:line="240" w:lineRule="auto"/>
        <w:jc w:val="both"/>
        <w:rPr>
          <w:rFonts w:eastAsia="Arial" w:cs="Times New Roman"/>
          <w:color w:val="00000A"/>
          <w:szCs w:val="24"/>
          <w:lang w:val="es-ES"/>
        </w:rPr>
      </w:pPr>
    </w:p>
    <w:p w14:paraId="28DBB4CE"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Firma </w:t>
      </w:r>
      <w:r w:rsidRPr="00277AEA">
        <w:rPr>
          <w:rFonts w:eastAsia="Arial" w:cs="Times New Roman"/>
          <w:color w:val="00000A"/>
          <w:szCs w:val="24"/>
          <w:highlight w:val="cyan"/>
          <w:lang w:val="es-ES"/>
        </w:rPr>
        <w:t>________________________________________________________</w:t>
      </w:r>
    </w:p>
    <w:p w14:paraId="0FB3FC16" w14:textId="77777777" w:rsidR="003A6521" w:rsidRPr="00D81184" w:rsidRDefault="003A6521" w:rsidP="00D81184">
      <w:pPr>
        <w:spacing w:after="0" w:line="240" w:lineRule="auto"/>
        <w:jc w:val="both"/>
        <w:rPr>
          <w:rFonts w:eastAsia="Arial" w:cs="Times New Roman"/>
          <w:color w:val="00000A"/>
          <w:szCs w:val="24"/>
          <w:lang w:val="es-ES"/>
        </w:rPr>
      </w:pPr>
    </w:p>
    <w:p w14:paraId="06DA82C8" w14:textId="77777777" w:rsidR="003A6521" w:rsidRPr="00D81184" w:rsidRDefault="003A6521" w:rsidP="00D81184">
      <w:pPr>
        <w:spacing w:after="0" w:line="240" w:lineRule="auto"/>
        <w:jc w:val="both"/>
        <w:rPr>
          <w:rFonts w:eastAsia="Arial" w:cs="Times New Roman"/>
          <w:color w:val="00000A"/>
          <w:szCs w:val="24"/>
          <w:lang w:val="es-ES"/>
        </w:rPr>
      </w:pPr>
    </w:p>
    <w:p w14:paraId="07D7DB45" w14:textId="77777777" w:rsidR="003A6521" w:rsidRPr="00D81184" w:rsidRDefault="003A6521" w:rsidP="00D81184">
      <w:pPr>
        <w:spacing w:after="0" w:line="240" w:lineRule="auto"/>
        <w:jc w:val="both"/>
        <w:rPr>
          <w:rFonts w:eastAsia="Arial" w:cs="Times New Roman"/>
          <w:color w:val="00000A"/>
          <w:szCs w:val="24"/>
          <w:lang w:val="es-ES"/>
        </w:rPr>
      </w:pPr>
      <w:r w:rsidRPr="00D81184">
        <w:rPr>
          <w:rFonts w:eastAsia="Arial" w:cs="Times New Roman"/>
          <w:color w:val="00000A"/>
          <w:szCs w:val="24"/>
          <w:lang w:val="es-ES"/>
        </w:rPr>
        <w:t xml:space="preserve">Nombre de quien declara: </w:t>
      </w:r>
      <w:r w:rsidRPr="00277AEA">
        <w:rPr>
          <w:rFonts w:eastAsia="Arial" w:cs="Times New Roman"/>
          <w:color w:val="00000A"/>
          <w:szCs w:val="24"/>
          <w:highlight w:val="cyan"/>
          <w:lang w:val="es-ES"/>
        </w:rPr>
        <w:t>___________________________________</w:t>
      </w:r>
    </w:p>
    <w:p w14:paraId="7F03AAC6" w14:textId="77777777" w:rsidR="009F405A" w:rsidRPr="00D81184" w:rsidRDefault="009F405A" w:rsidP="00D81184">
      <w:pPr>
        <w:spacing w:after="0" w:line="240" w:lineRule="auto"/>
        <w:rPr>
          <w:rFonts w:eastAsia="Arial" w:cs="Times New Roman"/>
          <w:b/>
          <w:color w:val="00000A"/>
          <w:szCs w:val="24"/>
          <w:lang w:val="es-ES_tradnl"/>
        </w:rPr>
      </w:pPr>
    </w:p>
    <w:p w14:paraId="4ABB5D6C" w14:textId="77777777" w:rsidR="009F405A" w:rsidRPr="00D81184" w:rsidRDefault="009F405A" w:rsidP="00D81184">
      <w:pPr>
        <w:spacing w:after="0" w:line="240" w:lineRule="auto"/>
        <w:rPr>
          <w:rFonts w:eastAsia="Arial" w:cs="Times New Roman"/>
          <w:b/>
          <w:color w:val="00000A"/>
          <w:szCs w:val="24"/>
          <w:lang w:val="es-ES_tradnl"/>
        </w:rPr>
      </w:pPr>
    </w:p>
    <w:p w14:paraId="10FBDCDE" w14:textId="77777777" w:rsidR="00E21791" w:rsidRPr="00D81184" w:rsidRDefault="00E21791" w:rsidP="00D81184">
      <w:pPr>
        <w:spacing w:after="0" w:line="240" w:lineRule="auto"/>
        <w:rPr>
          <w:rFonts w:eastAsia="Arial" w:cs="Times New Roman"/>
          <w:b/>
          <w:color w:val="00000A"/>
          <w:szCs w:val="24"/>
          <w:lang w:val="es-ES_tradnl"/>
        </w:rPr>
      </w:pPr>
    </w:p>
    <w:p w14:paraId="2954E1F4" w14:textId="77777777" w:rsidR="00E21791" w:rsidRPr="00D81184" w:rsidRDefault="00E21791" w:rsidP="00D81184">
      <w:pPr>
        <w:spacing w:after="0" w:line="240" w:lineRule="auto"/>
        <w:rPr>
          <w:rFonts w:eastAsia="Arial" w:cs="Times New Roman"/>
          <w:b/>
          <w:color w:val="00000A"/>
          <w:szCs w:val="24"/>
          <w:lang w:val="es-ES_tradnl"/>
        </w:rPr>
      </w:pPr>
    </w:p>
    <w:p w14:paraId="2ECA7E39" w14:textId="77777777" w:rsidR="003A6521" w:rsidRPr="00D81184" w:rsidRDefault="006F6F5F"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ANEXO </w:t>
      </w:r>
      <w:r w:rsidR="009F405A" w:rsidRPr="00D81184">
        <w:rPr>
          <w:rFonts w:eastAsia="Arial" w:cs="Times New Roman"/>
          <w:b/>
          <w:color w:val="00000A"/>
          <w:szCs w:val="24"/>
          <w:lang w:val="es-ES_tradnl"/>
        </w:rPr>
        <w:t xml:space="preserve">No. </w:t>
      </w:r>
      <w:r w:rsidR="003A6521" w:rsidRPr="00D81184">
        <w:rPr>
          <w:rFonts w:eastAsia="Arial" w:cs="Times New Roman"/>
          <w:b/>
          <w:color w:val="00000A"/>
          <w:szCs w:val="24"/>
          <w:lang w:val="es-ES_tradnl"/>
        </w:rPr>
        <w:t>6</w:t>
      </w:r>
    </w:p>
    <w:p w14:paraId="295923F4" w14:textId="5BEE35E5"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Certificado de aportes al sistema de seguridad social y </w:t>
      </w:r>
      <w:r w:rsidR="00E21CEE" w:rsidRPr="00D81184">
        <w:rPr>
          <w:rFonts w:eastAsia="Arial" w:cs="Times New Roman"/>
          <w:b/>
          <w:color w:val="00000A"/>
          <w:szCs w:val="24"/>
          <w:lang w:val="es-ES_tradnl"/>
        </w:rPr>
        <w:t>parafiscales personas jurídicas</w:t>
      </w:r>
    </w:p>
    <w:p w14:paraId="5BC519E9" w14:textId="77777777" w:rsidR="003A6521" w:rsidRPr="00D81184" w:rsidRDefault="003A6521"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Articulo 50 ley 789 de 2002</w:t>
      </w:r>
    </w:p>
    <w:p w14:paraId="337FEA6B" w14:textId="77777777" w:rsidR="003A6521" w:rsidRPr="00D81184" w:rsidRDefault="003A6521" w:rsidP="00D81184">
      <w:pPr>
        <w:spacing w:after="0" w:line="240" w:lineRule="auto"/>
        <w:jc w:val="both"/>
        <w:rPr>
          <w:rFonts w:eastAsia="Arial" w:cs="Times New Roman"/>
          <w:color w:val="00000A"/>
          <w:szCs w:val="24"/>
          <w:lang w:val="es-ES_tradnl"/>
        </w:rPr>
      </w:pPr>
    </w:p>
    <w:p w14:paraId="4D50DE7E" w14:textId="4413BADB"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En mi condición de Representante Legal o Revisor Fiscal (si lo requiere), de (Razón social de la compañía),</w:t>
      </w:r>
      <w:r w:rsidR="002E21DF">
        <w:rPr>
          <w:rFonts w:eastAsia="Arial" w:cs="Times New Roman"/>
          <w:color w:val="00000A"/>
          <w:szCs w:val="24"/>
          <w:lang w:val="es-ES_tradnl"/>
        </w:rPr>
        <w:t xml:space="preserve"> </w:t>
      </w:r>
      <w:r w:rsidRPr="00D81184">
        <w:rPr>
          <w:rFonts w:eastAsia="Arial" w:cs="Times New Roman"/>
          <w:color w:val="00000A"/>
          <w:szCs w:val="24"/>
          <w:lang w:val="es-ES_tradnl"/>
        </w:rPr>
        <w:t xml:space="preserve">identificada con </w:t>
      </w:r>
      <w:r w:rsidR="00277AEA" w:rsidRPr="00D81184">
        <w:rPr>
          <w:rFonts w:eastAsia="Arial" w:cs="Times New Roman"/>
          <w:color w:val="00000A"/>
          <w:szCs w:val="24"/>
          <w:lang w:val="es-ES_tradnl"/>
        </w:rPr>
        <w:t xml:space="preserve">NIT </w:t>
      </w:r>
      <w:r w:rsidRPr="00277AEA">
        <w:rPr>
          <w:rFonts w:eastAsia="Arial" w:cs="Times New Roman"/>
          <w:color w:val="00000A"/>
          <w:szCs w:val="24"/>
          <w:highlight w:val="cyan"/>
          <w:lang w:val="es-ES_tradnl"/>
        </w:rPr>
        <w:t>________</w:t>
      </w:r>
      <w:r w:rsidRPr="00D81184">
        <w:rPr>
          <w:rFonts w:eastAsia="Arial" w:cs="Times New Roman"/>
          <w:color w:val="00000A"/>
          <w:szCs w:val="24"/>
          <w:lang w:val="es-ES_tradnl"/>
        </w:rPr>
        <w:t xml:space="preserve"> , debidamente inscrito en la Cámara de Comercio de </w:t>
      </w:r>
      <w:r w:rsidRPr="00277AEA">
        <w:rPr>
          <w:rFonts w:eastAsia="Arial" w:cs="Times New Roman"/>
          <w:color w:val="00000A"/>
          <w:szCs w:val="24"/>
          <w:highlight w:val="cyan"/>
          <w:lang w:val="es-ES_tradnl"/>
        </w:rPr>
        <w:t>________</w:t>
      </w:r>
      <w:r w:rsidRPr="00D81184">
        <w:rPr>
          <w:rFonts w:eastAsia="Arial" w:cs="Times New Roman"/>
          <w:color w:val="00000A"/>
          <w:szCs w:val="24"/>
          <w:lang w:val="es-ES_tradnl"/>
        </w:rPr>
        <w:t xml:space="preserve"> me permito certificar o auditar (En caso del Revisor Fiscal) que de acuerdo con las normas de auditoria generalmente aceptadas en Colombia, los estados financieros de la compañía se ha efectuado el pago por concepto de los aportes correspondientes a los sistemas de salud, pensiones, riesgos profesionales, cajas de compensación familiar, Instituto Colombiano de Bienestar familiar (ICBF) y Servicio Nacional de Aprendizaje (SENA), durante los últimos seis (6) meses. Lo anterior, en cumplimiento de lo dispuesto en el artículo 50 de la Ley 789 de 2002. </w:t>
      </w:r>
    </w:p>
    <w:p w14:paraId="32745686" w14:textId="77777777" w:rsidR="003A6521" w:rsidRPr="00D81184" w:rsidRDefault="003A6521" w:rsidP="00D81184">
      <w:pPr>
        <w:spacing w:after="0" w:line="240" w:lineRule="auto"/>
        <w:jc w:val="both"/>
        <w:rPr>
          <w:rFonts w:eastAsia="Arial" w:cs="Times New Roman"/>
          <w:b/>
          <w:color w:val="00000A"/>
          <w:szCs w:val="24"/>
          <w:lang w:val="es-ES_tradnl"/>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0"/>
      </w:tblGrid>
      <w:tr w:rsidR="003A6521" w:rsidRPr="00D81184" w14:paraId="03B3E254" w14:textId="77777777" w:rsidTr="003A6521">
        <w:tc>
          <w:tcPr>
            <w:tcW w:w="9001" w:type="dxa"/>
            <w:tcBorders>
              <w:top w:val="single" w:sz="4" w:space="0" w:color="auto"/>
              <w:left w:val="single" w:sz="4" w:space="0" w:color="auto"/>
              <w:bottom w:val="single" w:sz="4" w:space="0" w:color="auto"/>
              <w:right w:val="single" w:sz="4" w:space="0" w:color="auto"/>
            </w:tcBorders>
            <w:hideMark/>
          </w:tcPr>
          <w:p w14:paraId="342828D9" w14:textId="7B1EA518" w:rsidR="003A6521" w:rsidRPr="00D81184" w:rsidRDefault="00F4045B"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En caso de presentar acuerdo de pago con alguna de las entidades anteriormente mencionadas, se deberá precisar el valor y el plazo previsto para el acuerdo de pago, con indicación del cumplimiento de esta obligación</w:t>
            </w:r>
            <w:r w:rsidR="003A6521" w:rsidRPr="00D81184">
              <w:rPr>
                <w:rFonts w:eastAsia="Arial" w:cs="Times New Roman"/>
                <w:color w:val="00000A"/>
                <w:szCs w:val="24"/>
                <w:lang w:val="es-ES_tradnl"/>
              </w:rPr>
              <w:t>.</w:t>
            </w:r>
          </w:p>
        </w:tc>
      </w:tr>
    </w:tbl>
    <w:p w14:paraId="26FE6DA9" w14:textId="77777777" w:rsidR="003A6521" w:rsidRPr="00D81184" w:rsidRDefault="003A6521" w:rsidP="00D81184">
      <w:pPr>
        <w:spacing w:after="0" w:line="240" w:lineRule="auto"/>
        <w:jc w:val="both"/>
        <w:rPr>
          <w:rFonts w:eastAsia="Arial" w:cs="Times New Roman"/>
          <w:color w:val="00000A"/>
          <w:szCs w:val="24"/>
          <w:lang w:val="es-ES_tradnl"/>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0"/>
      </w:tblGrid>
      <w:tr w:rsidR="003A6521" w:rsidRPr="00D81184" w14:paraId="6560F132" w14:textId="77777777" w:rsidTr="003A6521">
        <w:tc>
          <w:tcPr>
            <w:tcW w:w="9001" w:type="dxa"/>
            <w:tcBorders>
              <w:top w:val="single" w:sz="4" w:space="0" w:color="auto"/>
              <w:left w:val="single" w:sz="4" w:space="0" w:color="auto"/>
              <w:bottom w:val="single" w:sz="4" w:space="0" w:color="auto"/>
              <w:right w:val="single" w:sz="4" w:space="0" w:color="auto"/>
            </w:tcBorders>
            <w:hideMark/>
          </w:tcPr>
          <w:p w14:paraId="09C1A844" w14:textId="50D28682" w:rsidR="003A6521" w:rsidRPr="00D81184" w:rsidRDefault="00F4045B"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En caso de no requerirse de revisor fiscal, este anexo deberá diligenciarse y suscribirse por el representante legal de la compañía.</w:t>
            </w:r>
          </w:p>
        </w:tc>
      </w:tr>
    </w:tbl>
    <w:p w14:paraId="531209B8" w14:textId="77777777" w:rsidR="003A6521" w:rsidRPr="00D81184" w:rsidRDefault="003A6521" w:rsidP="00D81184">
      <w:pPr>
        <w:spacing w:after="0" w:line="240" w:lineRule="auto"/>
        <w:jc w:val="both"/>
        <w:rPr>
          <w:rFonts w:eastAsia="Arial" w:cs="Times New Roman"/>
          <w:color w:val="00000A"/>
          <w:szCs w:val="24"/>
          <w:lang w:val="es-ES_tradnl"/>
        </w:rPr>
      </w:pPr>
    </w:p>
    <w:p w14:paraId="760BA9AA" w14:textId="4F245845" w:rsidR="003A6521" w:rsidRPr="00D81184" w:rsidRDefault="003A6521" w:rsidP="00D81184">
      <w:pPr>
        <w:spacing w:after="0" w:line="240" w:lineRule="auto"/>
        <w:jc w:val="both"/>
        <w:rPr>
          <w:rFonts w:eastAsia="Arial" w:cs="Times New Roman"/>
          <w:szCs w:val="24"/>
          <w:lang w:val="es-ES_tradnl"/>
        </w:rPr>
      </w:pPr>
      <w:r w:rsidRPr="00D81184">
        <w:rPr>
          <w:rFonts w:eastAsia="Arial" w:cs="Times New Roman"/>
          <w:color w:val="00000A"/>
          <w:szCs w:val="24"/>
          <w:lang w:val="es-ES_tradnl"/>
        </w:rPr>
        <w:t xml:space="preserve">Dada en </w:t>
      </w:r>
      <w:r w:rsidRPr="00277AEA">
        <w:rPr>
          <w:rFonts w:eastAsia="Arial" w:cs="Times New Roman"/>
          <w:color w:val="00000A"/>
          <w:szCs w:val="24"/>
          <w:highlight w:val="cyan"/>
          <w:lang w:val="es-ES_tradnl"/>
        </w:rPr>
        <w:t>______</w:t>
      </w:r>
      <w:r w:rsidRPr="00D81184">
        <w:rPr>
          <w:rFonts w:eastAsia="Arial" w:cs="Times New Roman"/>
          <w:color w:val="00000A"/>
          <w:szCs w:val="24"/>
          <w:lang w:val="es-ES_tradnl"/>
        </w:rPr>
        <w:t xml:space="preserve"> D.C. a los</w:t>
      </w:r>
      <w:r w:rsidR="002E21DF">
        <w:rPr>
          <w:rFonts w:eastAsia="Arial" w:cs="Times New Roman"/>
          <w:color w:val="00000A"/>
          <w:szCs w:val="24"/>
          <w:lang w:val="es-ES_tradnl"/>
        </w:rPr>
        <w:t xml:space="preserve"> </w:t>
      </w:r>
      <w:r w:rsidR="00277AEA" w:rsidRPr="00277AEA">
        <w:rPr>
          <w:rFonts w:eastAsia="Arial" w:cs="Times New Roman"/>
          <w:color w:val="00000A"/>
          <w:szCs w:val="24"/>
          <w:highlight w:val="cyan"/>
          <w:lang w:val="es-ES_tradnl"/>
        </w:rPr>
        <w:t>()</w:t>
      </w:r>
      <w:r w:rsidRPr="00D81184">
        <w:rPr>
          <w:rFonts w:eastAsia="Arial" w:cs="Times New Roman"/>
          <w:color w:val="00000A"/>
          <w:szCs w:val="24"/>
          <w:lang w:val="es-ES_tradnl"/>
        </w:rPr>
        <w:t xml:space="preserve"> </w:t>
      </w:r>
      <w:r w:rsidRPr="00277AEA">
        <w:rPr>
          <w:rFonts w:eastAsia="Arial" w:cs="Times New Roman"/>
          <w:color w:val="00000A"/>
          <w:szCs w:val="24"/>
          <w:highlight w:val="cyan"/>
          <w:lang w:val="es-ES_tradnl"/>
        </w:rPr>
        <w:t>__________</w:t>
      </w:r>
      <w:r w:rsidRPr="00D81184">
        <w:rPr>
          <w:rFonts w:eastAsia="Arial" w:cs="Times New Roman"/>
          <w:color w:val="00000A"/>
          <w:szCs w:val="24"/>
          <w:lang w:val="es-ES_tradnl"/>
        </w:rPr>
        <w:t xml:space="preserve"> del mes de </w:t>
      </w:r>
      <w:r w:rsidRPr="00277AEA">
        <w:rPr>
          <w:rFonts w:eastAsia="Arial" w:cs="Times New Roman"/>
          <w:color w:val="00000A"/>
          <w:szCs w:val="24"/>
          <w:highlight w:val="cyan"/>
          <w:lang w:val="es-ES_tradnl"/>
        </w:rPr>
        <w:t>__________</w:t>
      </w:r>
      <w:r w:rsidRPr="00D81184">
        <w:rPr>
          <w:rFonts w:eastAsia="Arial" w:cs="Times New Roman"/>
          <w:color w:val="00000A"/>
          <w:szCs w:val="24"/>
          <w:lang w:val="es-ES_tradnl"/>
        </w:rPr>
        <w:t xml:space="preserve"> de</w:t>
      </w:r>
      <w:r w:rsidR="00277AEA">
        <w:rPr>
          <w:rFonts w:eastAsia="Arial" w:cs="Times New Roman"/>
          <w:color w:val="00000A"/>
          <w:szCs w:val="24"/>
          <w:lang w:val="es-ES_tradnl"/>
        </w:rPr>
        <w:t xml:space="preserve">l </w:t>
      </w:r>
      <w:r w:rsidR="0016095D" w:rsidRPr="00D81184">
        <w:rPr>
          <w:rFonts w:eastAsia="Arial" w:cs="Times New Roman"/>
          <w:szCs w:val="24"/>
          <w:lang w:val="es-ES_tradnl"/>
        </w:rPr>
        <w:t>(</w:t>
      </w:r>
      <w:r w:rsidR="0016095D" w:rsidRPr="00277AEA">
        <w:rPr>
          <w:rFonts w:eastAsia="Arial" w:cs="Times New Roman"/>
          <w:szCs w:val="24"/>
          <w:highlight w:val="cyan"/>
          <w:lang w:val="es-ES_tradnl"/>
        </w:rPr>
        <w:t>año</w:t>
      </w:r>
      <w:r w:rsidR="0016095D" w:rsidRPr="00D81184">
        <w:rPr>
          <w:rFonts w:eastAsia="Arial" w:cs="Times New Roman"/>
          <w:szCs w:val="24"/>
          <w:lang w:val="es-ES_tradnl"/>
        </w:rPr>
        <w:t>)</w:t>
      </w:r>
    </w:p>
    <w:p w14:paraId="3878C616" w14:textId="77777777" w:rsidR="003A6521" w:rsidRPr="00D81184" w:rsidRDefault="003A6521" w:rsidP="00D81184">
      <w:pPr>
        <w:spacing w:after="0" w:line="240" w:lineRule="auto"/>
        <w:jc w:val="both"/>
        <w:rPr>
          <w:rFonts w:eastAsia="Arial" w:cs="Times New Roman"/>
          <w:color w:val="00000A"/>
          <w:szCs w:val="24"/>
          <w:lang w:val="es-ES_tradnl"/>
        </w:rPr>
      </w:pPr>
    </w:p>
    <w:p w14:paraId="0C54000E"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FIRMA</w:t>
      </w:r>
      <w:r w:rsidRPr="00277AEA">
        <w:rPr>
          <w:rFonts w:eastAsia="Arial" w:cs="Times New Roman"/>
          <w:color w:val="00000A"/>
          <w:szCs w:val="24"/>
          <w:highlight w:val="cyan"/>
          <w:lang w:val="es-ES_tradnl"/>
        </w:rPr>
        <w:t>__________________________________________________________</w:t>
      </w:r>
    </w:p>
    <w:p w14:paraId="0CA7BAF0" w14:textId="77777777" w:rsidR="00277AEA" w:rsidRDefault="00277AEA" w:rsidP="00D81184">
      <w:pPr>
        <w:spacing w:after="0" w:line="240" w:lineRule="auto"/>
        <w:jc w:val="both"/>
        <w:rPr>
          <w:rFonts w:eastAsia="Arial" w:cs="Times New Roman"/>
          <w:color w:val="00000A"/>
          <w:szCs w:val="24"/>
          <w:lang w:val="es-ES_tradnl"/>
        </w:rPr>
      </w:pPr>
    </w:p>
    <w:p w14:paraId="0D92C632" w14:textId="43F4427E" w:rsidR="003A6521" w:rsidRPr="00F4045B" w:rsidRDefault="003A6521" w:rsidP="00D81184">
      <w:pPr>
        <w:spacing w:after="0" w:line="240" w:lineRule="auto"/>
        <w:jc w:val="both"/>
        <w:rPr>
          <w:rFonts w:eastAsia="Arial" w:cs="Times New Roman"/>
          <w:color w:val="00000A"/>
          <w:szCs w:val="24"/>
          <w:highlight w:val="cyan"/>
          <w:lang w:val="es-ES_tradnl"/>
        </w:rPr>
      </w:pPr>
      <w:r w:rsidRPr="00F4045B">
        <w:rPr>
          <w:rFonts w:eastAsia="Arial" w:cs="Times New Roman"/>
          <w:color w:val="00000A"/>
          <w:szCs w:val="24"/>
          <w:highlight w:val="cyan"/>
          <w:lang w:val="es-ES_tradnl"/>
        </w:rPr>
        <w:t>NOMBRE DE QUIEN CERTIFICA (REPRESENTANTE LEGAL Y/O REVISOR FISCAL)</w:t>
      </w:r>
    </w:p>
    <w:p w14:paraId="52CA2CFA" w14:textId="77777777" w:rsidR="003A6521" w:rsidRPr="00D81184" w:rsidRDefault="003A6521" w:rsidP="00D81184">
      <w:pPr>
        <w:spacing w:after="0" w:line="240" w:lineRule="auto"/>
        <w:jc w:val="both"/>
        <w:rPr>
          <w:rFonts w:eastAsia="Arial" w:cs="Times New Roman"/>
          <w:color w:val="00000A"/>
          <w:szCs w:val="24"/>
          <w:lang w:val="es-ES_tradnl"/>
        </w:rPr>
      </w:pPr>
      <w:r w:rsidRPr="00F4045B">
        <w:rPr>
          <w:rFonts w:eastAsia="Arial" w:cs="Times New Roman"/>
          <w:color w:val="00000A"/>
          <w:szCs w:val="24"/>
          <w:highlight w:val="cyan"/>
          <w:lang w:val="es-ES_tradnl"/>
        </w:rPr>
        <w:t>TARJETA PROFESIONAL</w:t>
      </w:r>
    </w:p>
    <w:p w14:paraId="312C513B" w14:textId="7DD5B7F9"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(Para el Revisor </w:t>
      </w:r>
      <w:r w:rsidR="00277AEA" w:rsidRPr="00D81184">
        <w:rPr>
          <w:rFonts w:eastAsia="Arial" w:cs="Times New Roman"/>
          <w:color w:val="00000A"/>
          <w:szCs w:val="24"/>
          <w:lang w:val="es-ES_tradnl"/>
        </w:rPr>
        <w:t xml:space="preserve">Fiscal) </w:t>
      </w:r>
      <w:r w:rsidR="00277AEA" w:rsidRPr="00277AEA">
        <w:rPr>
          <w:rFonts w:eastAsia="Arial" w:cs="Times New Roman"/>
          <w:color w:val="00000A"/>
          <w:szCs w:val="24"/>
          <w:highlight w:val="cyan"/>
          <w:lang w:val="es-ES_tradnl"/>
        </w:rPr>
        <w:t>_</w:t>
      </w:r>
      <w:r w:rsidRPr="00277AEA">
        <w:rPr>
          <w:rFonts w:eastAsia="Arial" w:cs="Times New Roman"/>
          <w:color w:val="00000A"/>
          <w:szCs w:val="24"/>
          <w:highlight w:val="cyan"/>
          <w:lang w:val="es-ES_tradnl"/>
        </w:rPr>
        <w:t>__________________________________</w:t>
      </w:r>
    </w:p>
    <w:p w14:paraId="0C35192E" w14:textId="77777777" w:rsidR="003A6521" w:rsidRPr="00D81184" w:rsidRDefault="003A6521" w:rsidP="00D81184">
      <w:pPr>
        <w:spacing w:after="0" w:line="240" w:lineRule="auto"/>
        <w:jc w:val="both"/>
        <w:rPr>
          <w:rFonts w:eastAsia="Arial" w:cs="Times New Roman"/>
          <w:color w:val="00000A"/>
          <w:szCs w:val="24"/>
          <w:lang w:val="es-ES_tradnl"/>
        </w:rPr>
      </w:pPr>
    </w:p>
    <w:p w14:paraId="6C13BDE5" w14:textId="7A93BA06" w:rsidR="003A6521" w:rsidRPr="00D81184" w:rsidRDefault="00277AEA"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EN CASO DE QUE</w:t>
      </w:r>
      <w:r w:rsidR="003A6521" w:rsidRPr="00D81184">
        <w:rPr>
          <w:rFonts w:eastAsia="Arial" w:cs="Times New Roman"/>
          <w:b/>
          <w:color w:val="00000A"/>
          <w:szCs w:val="24"/>
          <w:lang w:val="es-ES_tradnl"/>
        </w:rPr>
        <w:t xml:space="preserve"> EL PROPONENTE NO TENGA PERSONAL A CARGO Y POR ENDE NO ESTÉ OBLIGADO A EFECTUAR EL PAGO DE APORTES PARAFISCALES Y SEGURIDAD SOCIAL DEBERÁ INDICARLO EN LOS SIGUIENTES TÉRMINOS:</w:t>
      </w:r>
    </w:p>
    <w:p w14:paraId="4C68DF45" w14:textId="77777777" w:rsidR="003A6521" w:rsidRPr="00D81184" w:rsidRDefault="003A6521" w:rsidP="00D81184">
      <w:pPr>
        <w:spacing w:after="0" w:line="240" w:lineRule="auto"/>
        <w:jc w:val="both"/>
        <w:rPr>
          <w:rFonts w:eastAsia="Arial" w:cs="Times New Roman"/>
          <w:b/>
          <w:color w:val="00000A"/>
          <w:szCs w:val="24"/>
          <w:lang w:val="es-ES_tradnl"/>
        </w:rPr>
      </w:pPr>
    </w:p>
    <w:p w14:paraId="6E4A3540"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Manifiesto bajo la gravedad de juramento que no tengo obligaciones con el sistema general de seguridad social en pensiones, salud y aportes parafiscales:</w:t>
      </w:r>
    </w:p>
    <w:p w14:paraId="2FE9DAA0" w14:textId="77777777" w:rsidR="003A6521" w:rsidRPr="00D81184" w:rsidRDefault="003A6521" w:rsidP="00D81184">
      <w:pPr>
        <w:spacing w:after="0" w:line="240" w:lineRule="auto"/>
        <w:jc w:val="both"/>
        <w:rPr>
          <w:rFonts w:eastAsia="Arial" w:cs="Times New Roman"/>
          <w:b/>
          <w:color w:val="00000A"/>
          <w:szCs w:val="24"/>
          <w:lang w:val="es-ES_tradnl"/>
        </w:rPr>
      </w:pPr>
    </w:p>
    <w:p w14:paraId="39750810" w14:textId="77777777" w:rsidR="003A6521" w:rsidRPr="00D81184" w:rsidRDefault="003A6521" w:rsidP="00D81184">
      <w:pPr>
        <w:spacing w:after="0" w:line="240" w:lineRule="auto"/>
        <w:jc w:val="both"/>
        <w:rPr>
          <w:rFonts w:eastAsia="Arial" w:cs="Times New Roman"/>
          <w:b/>
          <w:color w:val="00000A"/>
          <w:szCs w:val="24"/>
          <w:lang w:val="es-ES_tradnl"/>
        </w:rPr>
      </w:pPr>
    </w:p>
    <w:p w14:paraId="59C322C8"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 xml:space="preserve">FIRMA: </w:t>
      </w:r>
      <w:r w:rsidRPr="00277AEA">
        <w:rPr>
          <w:rFonts w:eastAsia="Arial" w:cs="Times New Roman"/>
          <w:b/>
          <w:color w:val="00000A"/>
          <w:szCs w:val="24"/>
          <w:highlight w:val="cyan"/>
          <w:lang w:val="es-ES_tradnl"/>
        </w:rPr>
        <w:t>_______________________</w:t>
      </w:r>
      <w:r w:rsidRPr="00D81184">
        <w:rPr>
          <w:rFonts w:eastAsia="Arial" w:cs="Times New Roman"/>
          <w:b/>
          <w:color w:val="00000A"/>
          <w:szCs w:val="24"/>
          <w:lang w:val="es-ES_tradnl"/>
        </w:rPr>
        <w:t xml:space="preserve"> </w:t>
      </w:r>
    </w:p>
    <w:p w14:paraId="2E1A2BBF" w14:textId="77777777" w:rsidR="003A6521" w:rsidRPr="00D81184" w:rsidRDefault="003A6521" w:rsidP="00D81184">
      <w:pPr>
        <w:spacing w:after="0" w:line="240" w:lineRule="auto"/>
        <w:jc w:val="both"/>
        <w:rPr>
          <w:rFonts w:eastAsia="Arial" w:cs="Times New Roman"/>
          <w:color w:val="00000A"/>
          <w:szCs w:val="24"/>
          <w:lang w:val="es-ES_tradnl"/>
        </w:rPr>
      </w:pPr>
    </w:p>
    <w:p w14:paraId="3D0D171A" w14:textId="17CF54BA"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Dada en </w:t>
      </w:r>
      <w:r w:rsidRPr="00277AEA">
        <w:rPr>
          <w:rFonts w:eastAsia="Arial" w:cs="Times New Roman"/>
          <w:color w:val="00000A"/>
          <w:szCs w:val="24"/>
          <w:highlight w:val="cyan"/>
          <w:lang w:val="es-ES_tradnl"/>
        </w:rPr>
        <w:t>______</w:t>
      </w:r>
      <w:r w:rsidRPr="00D81184">
        <w:rPr>
          <w:rFonts w:eastAsia="Arial" w:cs="Times New Roman"/>
          <w:color w:val="00000A"/>
          <w:szCs w:val="24"/>
          <w:lang w:val="es-ES_tradnl"/>
        </w:rPr>
        <w:t xml:space="preserve"> D.C. a los</w:t>
      </w:r>
      <w:r w:rsidR="002E21DF">
        <w:rPr>
          <w:rFonts w:eastAsia="Arial" w:cs="Times New Roman"/>
          <w:color w:val="00000A"/>
          <w:szCs w:val="24"/>
          <w:lang w:val="es-ES_tradnl"/>
        </w:rPr>
        <w:t xml:space="preserve"> </w:t>
      </w:r>
      <w:r w:rsidR="00277AEA" w:rsidRPr="00277AEA">
        <w:rPr>
          <w:rFonts w:eastAsia="Arial" w:cs="Times New Roman"/>
          <w:color w:val="00000A"/>
          <w:szCs w:val="24"/>
          <w:highlight w:val="cyan"/>
          <w:lang w:val="es-ES_tradnl"/>
        </w:rPr>
        <w:t>()</w:t>
      </w:r>
      <w:r w:rsidRPr="00D81184">
        <w:rPr>
          <w:rFonts w:eastAsia="Arial" w:cs="Times New Roman"/>
          <w:color w:val="00000A"/>
          <w:szCs w:val="24"/>
          <w:lang w:val="es-ES_tradnl"/>
        </w:rPr>
        <w:t xml:space="preserve"> </w:t>
      </w:r>
      <w:r w:rsidRPr="00277AEA">
        <w:rPr>
          <w:rFonts w:eastAsia="Arial" w:cs="Times New Roman"/>
          <w:color w:val="00000A"/>
          <w:szCs w:val="24"/>
          <w:highlight w:val="cyan"/>
          <w:lang w:val="es-ES_tradnl"/>
        </w:rPr>
        <w:t>_________</w:t>
      </w:r>
      <w:r w:rsidRPr="00D81184">
        <w:rPr>
          <w:rFonts w:eastAsia="Arial" w:cs="Times New Roman"/>
          <w:color w:val="00000A"/>
          <w:szCs w:val="24"/>
          <w:lang w:val="es-ES_tradnl"/>
        </w:rPr>
        <w:t xml:space="preserve"> del mes de </w:t>
      </w:r>
      <w:r w:rsidRPr="00277AEA">
        <w:rPr>
          <w:rFonts w:eastAsia="Arial" w:cs="Times New Roman"/>
          <w:color w:val="00000A"/>
          <w:szCs w:val="24"/>
          <w:highlight w:val="cyan"/>
          <w:lang w:val="es-ES_tradnl"/>
        </w:rPr>
        <w:t>__________</w:t>
      </w:r>
      <w:r w:rsidRPr="00D81184">
        <w:rPr>
          <w:rFonts w:eastAsia="Arial" w:cs="Times New Roman"/>
          <w:color w:val="00000A"/>
          <w:szCs w:val="24"/>
          <w:lang w:val="es-ES_tradnl"/>
        </w:rPr>
        <w:t xml:space="preserve"> de</w:t>
      </w:r>
      <w:r w:rsidR="00277AEA">
        <w:rPr>
          <w:rFonts w:eastAsia="Arial" w:cs="Times New Roman"/>
          <w:color w:val="00000A"/>
          <w:szCs w:val="24"/>
          <w:lang w:val="es-ES_tradnl"/>
        </w:rPr>
        <w:t xml:space="preserve">l </w:t>
      </w:r>
      <w:r w:rsidR="0016095D" w:rsidRPr="00D81184">
        <w:rPr>
          <w:rFonts w:eastAsia="Arial" w:cs="Times New Roman"/>
          <w:szCs w:val="24"/>
          <w:lang w:val="es-ES_tradnl"/>
        </w:rPr>
        <w:t>(</w:t>
      </w:r>
      <w:r w:rsidR="0016095D" w:rsidRPr="00277AEA">
        <w:rPr>
          <w:rFonts w:eastAsia="Arial" w:cs="Times New Roman"/>
          <w:szCs w:val="24"/>
          <w:highlight w:val="cyan"/>
          <w:lang w:val="es-ES_tradnl"/>
        </w:rPr>
        <w:t>año</w:t>
      </w:r>
      <w:r w:rsidR="0016095D" w:rsidRPr="00D81184">
        <w:rPr>
          <w:rFonts w:eastAsia="Arial" w:cs="Times New Roman"/>
          <w:szCs w:val="24"/>
          <w:lang w:val="es-ES_tradnl"/>
        </w:rPr>
        <w:t xml:space="preserve">) </w:t>
      </w:r>
    </w:p>
    <w:p w14:paraId="4BA98E99" w14:textId="77777777" w:rsidR="003A6521" w:rsidRPr="00D81184" w:rsidRDefault="006F6F5F"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ANEXO </w:t>
      </w:r>
      <w:r w:rsidR="009F405A" w:rsidRPr="00D81184">
        <w:rPr>
          <w:rFonts w:eastAsia="Arial" w:cs="Times New Roman"/>
          <w:b/>
          <w:color w:val="00000A"/>
          <w:szCs w:val="24"/>
          <w:lang w:val="es-ES_tradnl"/>
        </w:rPr>
        <w:t>No. 7</w:t>
      </w:r>
    </w:p>
    <w:tbl>
      <w:tblPr>
        <w:tblW w:w="5000" w:type="pct"/>
        <w:tblCellMar>
          <w:left w:w="70" w:type="dxa"/>
          <w:right w:w="70" w:type="dxa"/>
        </w:tblCellMar>
        <w:tblLook w:val="04A0" w:firstRow="1" w:lastRow="0" w:firstColumn="1" w:lastColumn="0" w:noHBand="0" w:noVBand="1"/>
      </w:tblPr>
      <w:tblGrid>
        <w:gridCol w:w="1546"/>
        <w:gridCol w:w="1079"/>
        <w:gridCol w:w="2202"/>
        <w:gridCol w:w="1911"/>
        <w:gridCol w:w="2474"/>
      </w:tblGrid>
      <w:tr w:rsidR="003A6521" w:rsidRPr="00D81184" w14:paraId="4E776B96" w14:textId="77777777" w:rsidTr="003A6521">
        <w:trPr>
          <w:trHeight w:val="360"/>
        </w:trPr>
        <w:tc>
          <w:tcPr>
            <w:tcW w:w="5000" w:type="pct"/>
            <w:gridSpan w:val="5"/>
            <w:tcBorders>
              <w:top w:val="nil"/>
              <w:left w:val="nil"/>
              <w:bottom w:val="nil"/>
              <w:right w:val="nil"/>
            </w:tcBorders>
            <w:shd w:val="clear" w:color="auto" w:fill="auto"/>
            <w:noWrap/>
            <w:vAlign w:val="center"/>
            <w:hideMark/>
          </w:tcPr>
          <w:p w14:paraId="42D05C72" w14:textId="77777777" w:rsidR="003A6521" w:rsidRPr="00D81184" w:rsidRDefault="003A6521" w:rsidP="00D81184">
            <w:pPr>
              <w:spacing w:after="0" w:line="240" w:lineRule="auto"/>
              <w:jc w:val="center"/>
              <w:rPr>
                <w:rFonts w:eastAsia="Arial" w:cs="Times New Roman"/>
                <w:b/>
                <w:bCs/>
                <w:color w:val="00000A"/>
                <w:szCs w:val="24"/>
                <w:vertAlign w:val="superscript"/>
              </w:rPr>
            </w:pPr>
            <w:r w:rsidRPr="00D81184">
              <w:rPr>
                <w:rFonts w:eastAsia="Arial" w:cs="Times New Roman"/>
                <w:b/>
                <w:bCs/>
                <w:color w:val="00000A"/>
                <w:szCs w:val="24"/>
                <w:vertAlign w:val="superscript"/>
              </w:rPr>
              <w:t>INFORMACIÓN FINANCIERA PROPONENTE EXTRANJERO</w:t>
            </w:r>
          </w:p>
        </w:tc>
      </w:tr>
      <w:tr w:rsidR="003A6521" w:rsidRPr="00D81184" w14:paraId="525F5C13" w14:textId="77777777" w:rsidTr="003A6521">
        <w:trPr>
          <w:trHeight w:val="60"/>
        </w:trPr>
        <w:tc>
          <w:tcPr>
            <w:tcW w:w="5000" w:type="pct"/>
            <w:gridSpan w:val="5"/>
            <w:tcBorders>
              <w:top w:val="nil"/>
              <w:left w:val="nil"/>
              <w:bottom w:val="nil"/>
              <w:right w:val="nil"/>
            </w:tcBorders>
            <w:shd w:val="clear" w:color="auto" w:fill="auto"/>
            <w:noWrap/>
            <w:vAlign w:val="center"/>
            <w:hideMark/>
          </w:tcPr>
          <w:p w14:paraId="56674217" w14:textId="77777777" w:rsidR="003A6521" w:rsidRPr="00D81184" w:rsidRDefault="003A6521" w:rsidP="00D81184">
            <w:pPr>
              <w:spacing w:after="0" w:line="240" w:lineRule="auto"/>
              <w:rPr>
                <w:rFonts w:eastAsia="Arial" w:cs="Times New Roman"/>
                <w:b/>
                <w:bCs/>
                <w:color w:val="00000A"/>
                <w:szCs w:val="24"/>
                <w:vertAlign w:val="superscript"/>
              </w:rPr>
            </w:pPr>
          </w:p>
        </w:tc>
      </w:tr>
      <w:tr w:rsidR="003A6521" w:rsidRPr="00D81184" w14:paraId="7B145C34" w14:textId="77777777" w:rsidTr="003A6521">
        <w:trPr>
          <w:trHeight w:val="330"/>
        </w:trPr>
        <w:tc>
          <w:tcPr>
            <w:tcW w:w="5000" w:type="pct"/>
            <w:gridSpan w:val="5"/>
            <w:tcBorders>
              <w:top w:val="nil"/>
              <w:left w:val="nil"/>
              <w:bottom w:val="nil"/>
              <w:right w:val="nil"/>
            </w:tcBorders>
            <w:shd w:val="clear" w:color="auto" w:fill="auto"/>
            <w:noWrap/>
            <w:vAlign w:val="center"/>
            <w:hideMark/>
          </w:tcPr>
          <w:p w14:paraId="2F5C1813"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(en pesos Colombianos)</w:t>
            </w:r>
          </w:p>
        </w:tc>
      </w:tr>
      <w:tr w:rsidR="003A6521" w:rsidRPr="00D81184" w14:paraId="10D3F189" w14:textId="77777777" w:rsidTr="00F4045B">
        <w:trPr>
          <w:trHeight w:val="330"/>
        </w:trPr>
        <w:tc>
          <w:tcPr>
            <w:tcW w:w="839" w:type="pct"/>
            <w:tcBorders>
              <w:top w:val="nil"/>
              <w:left w:val="nil"/>
              <w:bottom w:val="nil"/>
              <w:right w:val="nil"/>
            </w:tcBorders>
            <w:shd w:val="clear" w:color="auto" w:fill="auto"/>
            <w:noWrap/>
            <w:vAlign w:val="center"/>
            <w:hideMark/>
          </w:tcPr>
          <w:p w14:paraId="2AAC85E9"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tcBorders>
              <w:top w:val="nil"/>
              <w:left w:val="nil"/>
              <w:bottom w:val="nil"/>
              <w:right w:val="nil"/>
            </w:tcBorders>
            <w:shd w:val="clear" w:color="auto" w:fill="auto"/>
            <w:noWrap/>
            <w:vAlign w:val="bottom"/>
            <w:hideMark/>
          </w:tcPr>
          <w:p w14:paraId="379A1123" w14:textId="77777777" w:rsidR="003A6521" w:rsidRPr="00D81184" w:rsidRDefault="003A6521" w:rsidP="00D81184">
            <w:pPr>
              <w:spacing w:after="0" w:line="240" w:lineRule="auto"/>
              <w:rPr>
                <w:rFonts w:eastAsia="Arial" w:cs="Times New Roman"/>
                <w:color w:val="00000A"/>
                <w:szCs w:val="24"/>
                <w:vertAlign w:val="superscript"/>
              </w:rPr>
            </w:pPr>
          </w:p>
        </w:tc>
        <w:tc>
          <w:tcPr>
            <w:tcW w:w="1195" w:type="pct"/>
            <w:tcBorders>
              <w:top w:val="nil"/>
              <w:left w:val="nil"/>
              <w:bottom w:val="nil"/>
              <w:right w:val="nil"/>
            </w:tcBorders>
            <w:shd w:val="clear" w:color="auto" w:fill="auto"/>
            <w:noWrap/>
            <w:vAlign w:val="bottom"/>
            <w:hideMark/>
          </w:tcPr>
          <w:p w14:paraId="2C904F39" w14:textId="77777777" w:rsidR="003A6521" w:rsidRPr="00D81184" w:rsidRDefault="003A6521" w:rsidP="00D81184">
            <w:pPr>
              <w:spacing w:after="0" w:line="240" w:lineRule="auto"/>
              <w:rPr>
                <w:rFonts w:eastAsia="Arial" w:cs="Times New Roman"/>
                <w:color w:val="00000A"/>
                <w:szCs w:val="24"/>
                <w:vertAlign w:val="superscript"/>
              </w:rPr>
            </w:pPr>
          </w:p>
        </w:tc>
        <w:tc>
          <w:tcPr>
            <w:tcW w:w="1037" w:type="pct"/>
            <w:tcBorders>
              <w:top w:val="nil"/>
              <w:left w:val="nil"/>
              <w:bottom w:val="nil"/>
              <w:right w:val="nil"/>
            </w:tcBorders>
            <w:shd w:val="clear" w:color="auto" w:fill="auto"/>
            <w:noWrap/>
            <w:vAlign w:val="bottom"/>
            <w:hideMark/>
          </w:tcPr>
          <w:p w14:paraId="373BF993"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12E25B44"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7138A456" w14:textId="77777777" w:rsidTr="00F4045B">
        <w:trPr>
          <w:trHeight w:val="345"/>
        </w:trPr>
        <w:tc>
          <w:tcPr>
            <w:tcW w:w="839" w:type="pct"/>
            <w:tcBorders>
              <w:top w:val="nil"/>
              <w:left w:val="nil"/>
              <w:bottom w:val="nil"/>
              <w:right w:val="nil"/>
            </w:tcBorders>
            <w:shd w:val="clear" w:color="auto" w:fill="auto"/>
            <w:vAlign w:val="center"/>
            <w:hideMark/>
          </w:tcPr>
          <w:p w14:paraId="2DE5C03B" w14:textId="77777777" w:rsidR="003A6521" w:rsidRPr="00D81184" w:rsidRDefault="003A6521" w:rsidP="00D81184">
            <w:pPr>
              <w:spacing w:after="0" w:line="240" w:lineRule="auto"/>
              <w:rPr>
                <w:rFonts w:eastAsia="Arial" w:cs="Times New Roman"/>
                <w:b/>
                <w:bCs/>
                <w:color w:val="00000A"/>
                <w:szCs w:val="24"/>
                <w:vertAlign w:val="superscript"/>
              </w:rPr>
            </w:pPr>
            <w:r w:rsidRPr="00277AEA">
              <w:rPr>
                <w:rFonts w:eastAsia="Arial" w:cs="Times New Roman"/>
                <w:b/>
                <w:bCs/>
                <w:color w:val="00000A"/>
                <w:szCs w:val="24"/>
                <w:highlight w:val="cyan"/>
                <w:vertAlign w:val="superscript"/>
              </w:rPr>
              <w:t>Oferente</w:t>
            </w:r>
            <w:r w:rsidRPr="00D81184">
              <w:rPr>
                <w:rFonts w:eastAsia="Arial" w:cs="Times New Roman"/>
                <w:b/>
                <w:bCs/>
                <w:color w:val="00000A"/>
                <w:szCs w:val="24"/>
                <w:vertAlign w:val="superscript"/>
              </w:rPr>
              <w:t>:</w:t>
            </w:r>
          </w:p>
        </w:tc>
        <w:tc>
          <w:tcPr>
            <w:tcW w:w="586" w:type="pct"/>
            <w:tcBorders>
              <w:top w:val="nil"/>
              <w:left w:val="nil"/>
              <w:bottom w:val="single" w:sz="8" w:space="0" w:color="auto"/>
              <w:right w:val="nil"/>
            </w:tcBorders>
            <w:shd w:val="clear" w:color="000000" w:fill="F2F2F2"/>
            <w:vAlign w:val="center"/>
            <w:hideMark/>
          </w:tcPr>
          <w:p w14:paraId="620C5865"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single" w:sz="8" w:space="0" w:color="auto"/>
              <w:right w:val="nil"/>
            </w:tcBorders>
            <w:shd w:val="clear" w:color="000000" w:fill="F2F2F2"/>
            <w:vAlign w:val="center"/>
            <w:hideMark/>
          </w:tcPr>
          <w:p w14:paraId="0EA8070B"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037" w:type="pct"/>
            <w:tcBorders>
              <w:top w:val="nil"/>
              <w:left w:val="nil"/>
              <w:bottom w:val="single" w:sz="8" w:space="0" w:color="auto"/>
              <w:right w:val="nil"/>
            </w:tcBorders>
            <w:shd w:val="clear" w:color="000000" w:fill="F2F2F2"/>
            <w:vAlign w:val="center"/>
            <w:hideMark/>
          </w:tcPr>
          <w:p w14:paraId="5F22D722"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343" w:type="pct"/>
            <w:tcBorders>
              <w:top w:val="nil"/>
              <w:left w:val="nil"/>
              <w:bottom w:val="nil"/>
              <w:right w:val="nil"/>
            </w:tcBorders>
            <w:shd w:val="clear" w:color="auto" w:fill="auto"/>
            <w:noWrap/>
            <w:vAlign w:val="bottom"/>
            <w:hideMark/>
          </w:tcPr>
          <w:p w14:paraId="56A41EA6" w14:textId="77777777" w:rsidR="003A6521" w:rsidRPr="00D81184" w:rsidRDefault="003A6521" w:rsidP="00D81184">
            <w:pPr>
              <w:spacing w:after="0" w:line="240" w:lineRule="auto"/>
              <w:rPr>
                <w:rFonts w:eastAsia="Arial" w:cs="Times New Roman"/>
                <w:b/>
                <w:bCs/>
                <w:color w:val="00000A"/>
                <w:szCs w:val="24"/>
                <w:vertAlign w:val="superscript"/>
              </w:rPr>
            </w:pPr>
          </w:p>
        </w:tc>
      </w:tr>
      <w:tr w:rsidR="003A6521" w:rsidRPr="00D81184" w14:paraId="1329332E" w14:textId="77777777" w:rsidTr="00F4045B">
        <w:trPr>
          <w:trHeight w:val="345"/>
        </w:trPr>
        <w:tc>
          <w:tcPr>
            <w:tcW w:w="839" w:type="pct"/>
            <w:tcBorders>
              <w:top w:val="nil"/>
              <w:left w:val="nil"/>
              <w:bottom w:val="nil"/>
              <w:right w:val="nil"/>
            </w:tcBorders>
            <w:shd w:val="clear" w:color="auto" w:fill="auto"/>
            <w:vAlign w:val="center"/>
            <w:hideMark/>
          </w:tcPr>
          <w:p w14:paraId="18BB14F3" w14:textId="6CA29F58" w:rsidR="003A6521" w:rsidRPr="00D81184" w:rsidRDefault="00277AEA" w:rsidP="00D81184">
            <w:pPr>
              <w:spacing w:after="0" w:line="240" w:lineRule="auto"/>
              <w:rPr>
                <w:rFonts w:eastAsia="Arial" w:cs="Times New Roman"/>
                <w:b/>
                <w:bCs/>
                <w:color w:val="00000A"/>
                <w:szCs w:val="24"/>
                <w:vertAlign w:val="superscript"/>
              </w:rPr>
            </w:pPr>
            <w:r w:rsidRPr="00277AEA">
              <w:rPr>
                <w:rFonts w:eastAsia="Arial" w:cs="Times New Roman"/>
                <w:b/>
                <w:bCs/>
                <w:color w:val="00000A"/>
                <w:szCs w:val="24"/>
                <w:highlight w:val="cyan"/>
                <w:vertAlign w:val="superscript"/>
              </w:rPr>
              <w:t>NIT</w:t>
            </w:r>
            <w:r w:rsidRPr="00D81184">
              <w:rPr>
                <w:rFonts w:eastAsia="Arial" w:cs="Times New Roman"/>
                <w:b/>
                <w:bCs/>
                <w:color w:val="00000A"/>
                <w:szCs w:val="24"/>
                <w:vertAlign w:val="superscript"/>
              </w:rPr>
              <w:t>:</w:t>
            </w:r>
          </w:p>
        </w:tc>
        <w:tc>
          <w:tcPr>
            <w:tcW w:w="586" w:type="pct"/>
            <w:tcBorders>
              <w:top w:val="nil"/>
              <w:left w:val="nil"/>
              <w:bottom w:val="single" w:sz="8" w:space="0" w:color="auto"/>
              <w:right w:val="nil"/>
            </w:tcBorders>
            <w:shd w:val="clear" w:color="000000" w:fill="F2F2F2"/>
            <w:vAlign w:val="center"/>
            <w:hideMark/>
          </w:tcPr>
          <w:p w14:paraId="5C1F78AE"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single" w:sz="8" w:space="0" w:color="auto"/>
              <w:right w:val="nil"/>
            </w:tcBorders>
            <w:shd w:val="clear" w:color="000000" w:fill="F2F2F2"/>
            <w:noWrap/>
            <w:vAlign w:val="center"/>
            <w:hideMark/>
          </w:tcPr>
          <w:p w14:paraId="3E659336"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59CD5CF3"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3673CA6B"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4C44F9E0" w14:textId="77777777" w:rsidTr="00F4045B">
        <w:trPr>
          <w:trHeight w:val="330"/>
        </w:trPr>
        <w:tc>
          <w:tcPr>
            <w:tcW w:w="839" w:type="pct"/>
            <w:tcBorders>
              <w:top w:val="nil"/>
              <w:left w:val="nil"/>
              <w:bottom w:val="nil"/>
              <w:right w:val="nil"/>
            </w:tcBorders>
            <w:shd w:val="clear" w:color="auto" w:fill="auto"/>
            <w:vAlign w:val="center"/>
            <w:hideMark/>
          </w:tcPr>
          <w:p w14:paraId="2E9D2A0D"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tcBorders>
              <w:top w:val="nil"/>
              <w:left w:val="nil"/>
              <w:bottom w:val="nil"/>
              <w:right w:val="nil"/>
            </w:tcBorders>
            <w:shd w:val="clear" w:color="000000" w:fill="F2F2F2"/>
            <w:vAlign w:val="center"/>
            <w:hideMark/>
          </w:tcPr>
          <w:p w14:paraId="5E63135B"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nil"/>
              <w:right w:val="nil"/>
            </w:tcBorders>
            <w:shd w:val="clear" w:color="000000" w:fill="F2F2F2"/>
            <w:noWrap/>
            <w:vAlign w:val="center"/>
            <w:hideMark/>
          </w:tcPr>
          <w:p w14:paraId="19EA73B6"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5265C4F0"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25411164"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7C6D3470" w14:textId="77777777" w:rsidTr="00F4045B">
        <w:trPr>
          <w:trHeight w:val="645"/>
        </w:trPr>
        <w:tc>
          <w:tcPr>
            <w:tcW w:w="839" w:type="pct"/>
            <w:tcBorders>
              <w:top w:val="nil"/>
              <w:left w:val="nil"/>
              <w:bottom w:val="nil"/>
              <w:right w:val="nil"/>
            </w:tcBorders>
            <w:shd w:val="clear" w:color="auto" w:fill="auto"/>
            <w:vAlign w:val="center"/>
            <w:hideMark/>
          </w:tcPr>
          <w:p w14:paraId="0D32EA55"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Fecha de corte de la información financiera (dd/mm/aa)</w:t>
            </w:r>
          </w:p>
        </w:tc>
        <w:tc>
          <w:tcPr>
            <w:tcW w:w="586" w:type="pct"/>
            <w:tcBorders>
              <w:top w:val="nil"/>
              <w:left w:val="nil"/>
              <w:bottom w:val="single" w:sz="8" w:space="0" w:color="auto"/>
              <w:right w:val="nil"/>
            </w:tcBorders>
            <w:shd w:val="clear" w:color="000000" w:fill="F2F2F2"/>
            <w:vAlign w:val="center"/>
            <w:hideMark/>
          </w:tcPr>
          <w:p w14:paraId="75547E31"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nil"/>
              <w:right w:val="nil"/>
            </w:tcBorders>
            <w:shd w:val="clear" w:color="000000" w:fill="F2F2F2"/>
            <w:noWrap/>
            <w:vAlign w:val="center"/>
            <w:hideMark/>
          </w:tcPr>
          <w:p w14:paraId="457A0A4C"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75E9E00B"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28450F6B"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298384F6" w14:textId="77777777" w:rsidTr="00F4045B">
        <w:trPr>
          <w:trHeight w:val="330"/>
        </w:trPr>
        <w:tc>
          <w:tcPr>
            <w:tcW w:w="839" w:type="pct"/>
            <w:tcBorders>
              <w:top w:val="nil"/>
              <w:left w:val="nil"/>
              <w:bottom w:val="nil"/>
              <w:right w:val="nil"/>
            </w:tcBorders>
            <w:shd w:val="clear" w:color="auto" w:fill="auto"/>
            <w:noWrap/>
            <w:vAlign w:val="center"/>
            <w:hideMark/>
          </w:tcPr>
          <w:p w14:paraId="0481B237"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tcBorders>
              <w:top w:val="nil"/>
              <w:left w:val="nil"/>
              <w:bottom w:val="nil"/>
              <w:right w:val="nil"/>
            </w:tcBorders>
            <w:shd w:val="clear" w:color="auto" w:fill="auto"/>
            <w:noWrap/>
            <w:vAlign w:val="bottom"/>
            <w:hideMark/>
          </w:tcPr>
          <w:p w14:paraId="7E9E8F77" w14:textId="77777777" w:rsidR="003A6521" w:rsidRPr="00D81184" w:rsidRDefault="003A6521" w:rsidP="00D81184">
            <w:pPr>
              <w:spacing w:after="0" w:line="240" w:lineRule="auto"/>
              <w:rPr>
                <w:rFonts w:eastAsia="Arial" w:cs="Times New Roman"/>
                <w:color w:val="00000A"/>
                <w:szCs w:val="24"/>
                <w:vertAlign w:val="superscript"/>
              </w:rPr>
            </w:pPr>
          </w:p>
        </w:tc>
        <w:tc>
          <w:tcPr>
            <w:tcW w:w="1195" w:type="pct"/>
            <w:tcBorders>
              <w:top w:val="nil"/>
              <w:left w:val="nil"/>
              <w:bottom w:val="nil"/>
              <w:right w:val="nil"/>
            </w:tcBorders>
            <w:shd w:val="clear" w:color="auto" w:fill="auto"/>
            <w:noWrap/>
            <w:vAlign w:val="bottom"/>
            <w:hideMark/>
          </w:tcPr>
          <w:p w14:paraId="23F2BDDF" w14:textId="77777777" w:rsidR="003A6521" w:rsidRPr="00D81184" w:rsidRDefault="003A6521" w:rsidP="00D81184">
            <w:pPr>
              <w:spacing w:after="0" w:line="240" w:lineRule="auto"/>
              <w:rPr>
                <w:rFonts w:eastAsia="Arial" w:cs="Times New Roman"/>
                <w:color w:val="00000A"/>
                <w:szCs w:val="24"/>
                <w:vertAlign w:val="superscript"/>
              </w:rPr>
            </w:pPr>
          </w:p>
        </w:tc>
        <w:tc>
          <w:tcPr>
            <w:tcW w:w="1037" w:type="pct"/>
            <w:tcBorders>
              <w:top w:val="nil"/>
              <w:left w:val="nil"/>
              <w:bottom w:val="nil"/>
              <w:right w:val="nil"/>
            </w:tcBorders>
            <w:shd w:val="clear" w:color="auto" w:fill="auto"/>
            <w:noWrap/>
            <w:vAlign w:val="bottom"/>
            <w:hideMark/>
          </w:tcPr>
          <w:p w14:paraId="326ACE62"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467C4C2F"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55BC21A9" w14:textId="77777777" w:rsidTr="00F4045B">
        <w:trPr>
          <w:trHeight w:val="345"/>
        </w:trPr>
        <w:tc>
          <w:tcPr>
            <w:tcW w:w="839" w:type="pct"/>
            <w:vMerge w:val="restart"/>
            <w:tcBorders>
              <w:top w:val="nil"/>
              <w:left w:val="single" w:sz="8" w:space="0" w:color="A6A6A6"/>
              <w:bottom w:val="single" w:sz="8" w:space="0" w:color="A6A6A6"/>
              <w:right w:val="single" w:sz="8" w:space="0" w:color="A6A6A6"/>
            </w:tcBorders>
            <w:shd w:val="clear" w:color="auto" w:fill="FFFFFF" w:themeFill="background1"/>
            <w:noWrap/>
            <w:vAlign w:val="center"/>
            <w:hideMark/>
          </w:tcPr>
          <w:p w14:paraId="35909BB2"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Cuenta</w:t>
            </w:r>
          </w:p>
        </w:tc>
        <w:tc>
          <w:tcPr>
            <w:tcW w:w="586" w:type="pct"/>
            <w:tcBorders>
              <w:top w:val="nil"/>
              <w:left w:val="nil"/>
              <w:bottom w:val="single" w:sz="8" w:space="0" w:color="A6A6A6"/>
              <w:right w:val="single" w:sz="8" w:space="0" w:color="A6A6A6"/>
            </w:tcBorders>
            <w:shd w:val="clear" w:color="auto" w:fill="FFFFFF" w:themeFill="background1"/>
            <w:vAlign w:val="center"/>
            <w:hideMark/>
          </w:tcPr>
          <w:p w14:paraId="07B1DCB3"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Oferente Individual</w:t>
            </w:r>
          </w:p>
        </w:tc>
        <w:tc>
          <w:tcPr>
            <w:tcW w:w="3575" w:type="pct"/>
            <w:gridSpan w:val="3"/>
            <w:tcBorders>
              <w:top w:val="single" w:sz="8" w:space="0" w:color="A6A6A6"/>
              <w:left w:val="nil"/>
              <w:bottom w:val="single" w:sz="8" w:space="0" w:color="A6A6A6"/>
              <w:right w:val="single" w:sz="8" w:space="0" w:color="A6A6A6"/>
            </w:tcBorders>
            <w:shd w:val="clear" w:color="auto" w:fill="FFFFFF" w:themeFill="background1"/>
            <w:vAlign w:val="center"/>
            <w:hideMark/>
          </w:tcPr>
          <w:p w14:paraId="4D6C7B1F"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Oferente Plural (Nombre)</w:t>
            </w:r>
          </w:p>
        </w:tc>
      </w:tr>
      <w:tr w:rsidR="003A6521" w:rsidRPr="00D81184" w14:paraId="2942E2EE" w14:textId="77777777" w:rsidTr="00F4045B">
        <w:trPr>
          <w:trHeight w:val="330"/>
        </w:trPr>
        <w:tc>
          <w:tcPr>
            <w:tcW w:w="839" w:type="pct"/>
            <w:vMerge/>
            <w:tcBorders>
              <w:top w:val="nil"/>
              <w:left w:val="single" w:sz="8" w:space="0" w:color="A6A6A6"/>
              <w:bottom w:val="single" w:sz="8" w:space="0" w:color="A6A6A6"/>
              <w:right w:val="single" w:sz="8" w:space="0" w:color="A6A6A6"/>
            </w:tcBorders>
            <w:shd w:val="clear" w:color="auto" w:fill="FFFFFF" w:themeFill="background1"/>
            <w:vAlign w:val="center"/>
            <w:hideMark/>
          </w:tcPr>
          <w:p w14:paraId="2D644296"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vMerge w:val="restart"/>
            <w:tcBorders>
              <w:top w:val="nil"/>
              <w:left w:val="single" w:sz="8" w:space="0" w:color="A6A6A6"/>
              <w:bottom w:val="single" w:sz="8" w:space="0" w:color="A6A6A6"/>
              <w:right w:val="single" w:sz="8" w:space="0" w:color="A6A6A6"/>
            </w:tcBorders>
            <w:shd w:val="clear" w:color="auto" w:fill="FFFFFF" w:themeFill="background1"/>
            <w:vAlign w:val="center"/>
            <w:hideMark/>
          </w:tcPr>
          <w:p w14:paraId="7A5B476F"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Razón Social del Oferente</w:t>
            </w:r>
          </w:p>
        </w:tc>
        <w:tc>
          <w:tcPr>
            <w:tcW w:w="1195" w:type="pct"/>
            <w:tcBorders>
              <w:top w:val="nil"/>
              <w:left w:val="nil"/>
              <w:bottom w:val="nil"/>
              <w:right w:val="single" w:sz="8" w:space="0" w:color="A6A6A6"/>
            </w:tcBorders>
            <w:shd w:val="clear" w:color="auto" w:fill="FFFFFF" w:themeFill="background1"/>
            <w:vAlign w:val="center"/>
            <w:hideMark/>
          </w:tcPr>
          <w:p w14:paraId="1AD07074"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Razón Social del Integrante N°1</w:t>
            </w:r>
          </w:p>
        </w:tc>
        <w:tc>
          <w:tcPr>
            <w:tcW w:w="1037" w:type="pct"/>
            <w:tcBorders>
              <w:top w:val="nil"/>
              <w:left w:val="nil"/>
              <w:bottom w:val="nil"/>
              <w:right w:val="single" w:sz="8" w:space="0" w:color="A6A6A6"/>
            </w:tcBorders>
            <w:shd w:val="clear" w:color="auto" w:fill="FFFFFF" w:themeFill="background1"/>
            <w:vAlign w:val="center"/>
            <w:hideMark/>
          </w:tcPr>
          <w:p w14:paraId="4976C0D2"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Razón Social del Integrante N°2</w:t>
            </w:r>
          </w:p>
        </w:tc>
        <w:tc>
          <w:tcPr>
            <w:tcW w:w="1343" w:type="pct"/>
            <w:tcBorders>
              <w:top w:val="nil"/>
              <w:left w:val="nil"/>
              <w:bottom w:val="nil"/>
              <w:right w:val="single" w:sz="8" w:space="0" w:color="A6A6A6"/>
            </w:tcBorders>
            <w:shd w:val="clear" w:color="auto" w:fill="FFFFFF" w:themeFill="background1"/>
            <w:vAlign w:val="center"/>
            <w:hideMark/>
          </w:tcPr>
          <w:p w14:paraId="6BD0185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Razón Social del Integrante N°3</w:t>
            </w:r>
          </w:p>
        </w:tc>
      </w:tr>
      <w:tr w:rsidR="003A6521" w:rsidRPr="00D81184" w14:paraId="5F952CA3" w14:textId="77777777" w:rsidTr="00F4045B">
        <w:trPr>
          <w:trHeight w:val="345"/>
        </w:trPr>
        <w:tc>
          <w:tcPr>
            <w:tcW w:w="839" w:type="pct"/>
            <w:vMerge/>
            <w:tcBorders>
              <w:top w:val="nil"/>
              <w:left w:val="single" w:sz="8" w:space="0" w:color="A6A6A6"/>
              <w:bottom w:val="single" w:sz="8" w:space="0" w:color="A6A6A6"/>
              <w:right w:val="single" w:sz="8" w:space="0" w:color="A6A6A6"/>
            </w:tcBorders>
            <w:shd w:val="clear" w:color="auto" w:fill="FFFFFF" w:themeFill="background1"/>
            <w:vAlign w:val="center"/>
            <w:hideMark/>
          </w:tcPr>
          <w:p w14:paraId="06087ACA"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vMerge/>
            <w:tcBorders>
              <w:top w:val="nil"/>
              <w:left w:val="single" w:sz="8" w:space="0" w:color="A6A6A6"/>
              <w:bottom w:val="single" w:sz="8" w:space="0" w:color="A6A6A6"/>
              <w:right w:val="single" w:sz="8" w:space="0" w:color="A6A6A6"/>
            </w:tcBorders>
            <w:shd w:val="clear" w:color="auto" w:fill="FFFFFF" w:themeFill="background1"/>
            <w:vAlign w:val="center"/>
            <w:hideMark/>
          </w:tcPr>
          <w:p w14:paraId="0E5B3EF3" w14:textId="77777777" w:rsidR="003A6521" w:rsidRPr="00D81184" w:rsidRDefault="003A6521" w:rsidP="00D81184">
            <w:pPr>
              <w:spacing w:after="0" w:line="240" w:lineRule="auto"/>
              <w:rPr>
                <w:rFonts w:eastAsia="Arial" w:cs="Times New Roman"/>
                <w:color w:val="00000A"/>
                <w:szCs w:val="24"/>
                <w:vertAlign w:val="superscript"/>
              </w:rPr>
            </w:pPr>
          </w:p>
        </w:tc>
        <w:tc>
          <w:tcPr>
            <w:tcW w:w="1195" w:type="pct"/>
            <w:tcBorders>
              <w:top w:val="nil"/>
              <w:left w:val="nil"/>
              <w:bottom w:val="single" w:sz="8" w:space="0" w:color="A6A6A6"/>
              <w:right w:val="single" w:sz="8" w:space="0" w:color="A6A6A6"/>
            </w:tcBorders>
            <w:shd w:val="clear" w:color="auto" w:fill="FFFFFF" w:themeFill="background1"/>
            <w:vAlign w:val="center"/>
            <w:hideMark/>
          </w:tcPr>
          <w:p w14:paraId="5D8AA02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(Indicar % participación)</w:t>
            </w:r>
          </w:p>
        </w:tc>
        <w:tc>
          <w:tcPr>
            <w:tcW w:w="1037" w:type="pct"/>
            <w:tcBorders>
              <w:top w:val="nil"/>
              <w:left w:val="nil"/>
              <w:bottom w:val="single" w:sz="8" w:space="0" w:color="A6A6A6"/>
              <w:right w:val="single" w:sz="8" w:space="0" w:color="A6A6A6"/>
            </w:tcBorders>
            <w:shd w:val="clear" w:color="auto" w:fill="FFFFFF" w:themeFill="background1"/>
            <w:vAlign w:val="center"/>
            <w:hideMark/>
          </w:tcPr>
          <w:p w14:paraId="2A2EFAFF"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(Indicar % participación)</w:t>
            </w:r>
          </w:p>
        </w:tc>
        <w:tc>
          <w:tcPr>
            <w:tcW w:w="1343" w:type="pct"/>
            <w:tcBorders>
              <w:top w:val="nil"/>
              <w:left w:val="nil"/>
              <w:bottom w:val="single" w:sz="8" w:space="0" w:color="A6A6A6"/>
              <w:right w:val="single" w:sz="8" w:space="0" w:color="A6A6A6"/>
            </w:tcBorders>
            <w:shd w:val="clear" w:color="auto" w:fill="FFFFFF" w:themeFill="background1"/>
            <w:vAlign w:val="center"/>
            <w:hideMark/>
          </w:tcPr>
          <w:p w14:paraId="675FC1A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(Indicar % participación)</w:t>
            </w:r>
          </w:p>
        </w:tc>
      </w:tr>
      <w:tr w:rsidR="003A6521" w:rsidRPr="00D81184" w14:paraId="4FEAA3CC" w14:textId="77777777" w:rsidTr="00F4045B">
        <w:trPr>
          <w:trHeight w:val="345"/>
        </w:trPr>
        <w:tc>
          <w:tcPr>
            <w:tcW w:w="839" w:type="pct"/>
            <w:vMerge/>
            <w:tcBorders>
              <w:top w:val="nil"/>
              <w:left w:val="single" w:sz="8" w:space="0" w:color="A6A6A6"/>
              <w:bottom w:val="single" w:sz="8" w:space="0" w:color="A6A6A6"/>
              <w:right w:val="single" w:sz="8" w:space="0" w:color="A6A6A6"/>
            </w:tcBorders>
            <w:shd w:val="clear" w:color="auto" w:fill="FFFFFF" w:themeFill="background1"/>
            <w:vAlign w:val="center"/>
            <w:hideMark/>
          </w:tcPr>
          <w:p w14:paraId="78DE448D" w14:textId="77777777" w:rsidR="003A6521" w:rsidRPr="00D81184" w:rsidRDefault="003A6521" w:rsidP="00D81184">
            <w:pPr>
              <w:spacing w:after="0" w:line="240" w:lineRule="auto"/>
              <w:rPr>
                <w:rFonts w:eastAsia="Arial" w:cs="Times New Roman"/>
                <w:color w:val="00000A"/>
                <w:szCs w:val="24"/>
                <w:vertAlign w:val="superscript"/>
              </w:rPr>
            </w:pPr>
          </w:p>
        </w:tc>
        <w:tc>
          <w:tcPr>
            <w:tcW w:w="586" w:type="pct"/>
            <w:tcBorders>
              <w:top w:val="nil"/>
              <w:left w:val="nil"/>
              <w:bottom w:val="single" w:sz="8" w:space="0" w:color="A6A6A6"/>
              <w:right w:val="single" w:sz="8" w:space="0" w:color="A6A6A6"/>
            </w:tcBorders>
            <w:shd w:val="clear" w:color="auto" w:fill="FFFFFF" w:themeFill="background1"/>
            <w:vAlign w:val="center"/>
            <w:hideMark/>
          </w:tcPr>
          <w:p w14:paraId="01F8BF2D"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(Valor en pesos)</w:t>
            </w:r>
          </w:p>
        </w:tc>
        <w:tc>
          <w:tcPr>
            <w:tcW w:w="1195" w:type="pct"/>
            <w:tcBorders>
              <w:top w:val="nil"/>
              <w:left w:val="nil"/>
              <w:bottom w:val="single" w:sz="8" w:space="0" w:color="A6A6A6"/>
              <w:right w:val="single" w:sz="8" w:space="0" w:color="A6A6A6"/>
            </w:tcBorders>
            <w:shd w:val="clear" w:color="auto" w:fill="FFFFFF" w:themeFill="background1"/>
            <w:vAlign w:val="center"/>
            <w:hideMark/>
          </w:tcPr>
          <w:p w14:paraId="3ECACED4"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(Valor en pesos)</w:t>
            </w:r>
          </w:p>
        </w:tc>
        <w:tc>
          <w:tcPr>
            <w:tcW w:w="1037" w:type="pct"/>
            <w:tcBorders>
              <w:top w:val="nil"/>
              <w:left w:val="nil"/>
              <w:bottom w:val="single" w:sz="8" w:space="0" w:color="A6A6A6"/>
              <w:right w:val="single" w:sz="8" w:space="0" w:color="A6A6A6"/>
            </w:tcBorders>
            <w:shd w:val="clear" w:color="auto" w:fill="FFFFFF" w:themeFill="background1"/>
            <w:vAlign w:val="center"/>
            <w:hideMark/>
          </w:tcPr>
          <w:p w14:paraId="056D7EAD"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(Valor en pesos)</w:t>
            </w:r>
          </w:p>
        </w:tc>
        <w:tc>
          <w:tcPr>
            <w:tcW w:w="1343" w:type="pct"/>
            <w:tcBorders>
              <w:top w:val="nil"/>
              <w:left w:val="nil"/>
              <w:bottom w:val="single" w:sz="8" w:space="0" w:color="A6A6A6"/>
              <w:right w:val="single" w:sz="8" w:space="0" w:color="A6A6A6"/>
            </w:tcBorders>
            <w:shd w:val="clear" w:color="auto" w:fill="FFFFFF" w:themeFill="background1"/>
            <w:vAlign w:val="center"/>
            <w:hideMark/>
          </w:tcPr>
          <w:p w14:paraId="54A16D4A"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(Valor en pesos)</w:t>
            </w:r>
          </w:p>
        </w:tc>
      </w:tr>
      <w:tr w:rsidR="003A6521" w:rsidRPr="00D81184" w14:paraId="59B1C990"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779AA2DF"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Activo Corriente</w:t>
            </w:r>
          </w:p>
        </w:tc>
        <w:tc>
          <w:tcPr>
            <w:tcW w:w="586" w:type="pct"/>
            <w:tcBorders>
              <w:top w:val="nil"/>
              <w:left w:val="nil"/>
              <w:bottom w:val="single" w:sz="8" w:space="0" w:color="A6A6A6"/>
              <w:right w:val="single" w:sz="8" w:space="0" w:color="A6A6A6"/>
            </w:tcBorders>
            <w:shd w:val="clear" w:color="auto" w:fill="auto"/>
            <w:vAlign w:val="center"/>
            <w:hideMark/>
          </w:tcPr>
          <w:p w14:paraId="02673615"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4C927ADA"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2A7FD205"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04A8C59D"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027DD407"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148E75A1"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Activo Total</w:t>
            </w:r>
          </w:p>
        </w:tc>
        <w:tc>
          <w:tcPr>
            <w:tcW w:w="586" w:type="pct"/>
            <w:tcBorders>
              <w:top w:val="nil"/>
              <w:left w:val="nil"/>
              <w:bottom w:val="single" w:sz="8" w:space="0" w:color="A6A6A6"/>
              <w:right w:val="single" w:sz="8" w:space="0" w:color="A6A6A6"/>
            </w:tcBorders>
            <w:shd w:val="clear" w:color="auto" w:fill="auto"/>
            <w:vAlign w:val="center"/>
            <w:hideMark/>
          </w:tcPr>
          <w:p w14:paraId="38434C93"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08DD67E4"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30E74A0E"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3410C5B7"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19E6208C"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303BBC27"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Pasivo Corriente</w:t>
            </w:r>
          </w:p>
        </w:tc>
        <w:tc>
          <w:tcPr>
            <w:tcW w:w="586" w:type="pct"/>
            <w:tcBorders>
              <w:top w:val="nil"/>
              <w:left w:val="nil"/>
              <w:bottom w:val="single" w:sz="8" w:space="0" w:color="A6A6A6"/>
              <w:right w:val="single" w:sz="8" w:space="0" w:color="A6A6A6"/>
            </w:tcBorders>
            <w:shd w:val="clear" w:color="auto" w:fill="auto"/>
            <w:vAlign w:val="center"/>
            <w:hideMark/>
          </w:tcPr>
          <w:p w14:paraId="7EADF311"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7252CE4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6DC08AC7"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0E98E06B"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3D1B2596"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2C7B4CC3"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Pasivo Total</w:t>
            </w:r>
          </w:p>
        </w:tc>
        <w:tc>
          <w:tcPr>
            <w:tcW w:w="586" w:type="pct"/>
            <w:tcBorders>
              <w:top w:val="nil"/>
              <w:left w:val="nil"/>
              <w:bottom w:val="single" w:sz="8" w:space="0" w:color="A6A6A6"/>
              <w:right w:val="single" w:sz="8" w:space="0" w:color="A6A6A6"/>
            </w:tcBorders>
            <w:shd w:val="clear" w:color="auto" w:fill="auto"/>
            <w:vAlign w:val="center"/>
            <w:hideMark/>
          </w:tcPr>
          <w:p w14:paraId="113CADA2"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5FDDDCB1"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5D685F05"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0812322A"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7CD73C1D"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557DCB66"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Patrimonio</w:t>
            </w:r>
          </w:p>
        </w:tc>
        <w:tc>
          <w:tcPr>
            <w:tcW w:w="586" w:type="pct"/>
            <w:tcBorders>
              <w:top w:val="nil"/>
              <w:left w:val="nil"/>
              <w:bottom w:val="single" w:sz="8" w:space="0" w:color="A6A6A6"/>
              <w:right w:val="single" w:sz="8" w:space="0" w:color="A6A6A6"/>
            </w:tcBorders>
            <w:shd w:val="clear" w:color="auto" w:fill="auto"/>
            <w:vAlign w:val="center"/>
            <w:hideMark/>
          </w:tcPr>
          <w:p w14:paraId="55F0F513"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17F6BEC2"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7000DEAF"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6C6BC0FB"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18346C9D"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682A2A21"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Utilidad Operacional</w:t>
            </w:r>
          </w:p>
        </w:tc>
        <w:tc>
          <w:tcPr>
            <w:tcW w:w="586" w:type="pct"/>
            <w:tcBorders>
              <w:top w:val="nil"/>
              <w:left w:val="nil"/>
              <w:bottom w:val="single" w:sz="8" w:space="0" w:color="A6A6A6"/>
              <w:right w:val="single" w:sz="8" w:space="0" w:color="A6A6A6"/>
            </w:tcBorders>
            <w:shd w:val="clear" w:color="auto" w:fill="auto"/>
            <w:vAlign w:val="center"/>
            <w:hideMark/>
          </w:tcPr>
          <w:p w14:paraId="349F2F19"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59DE9644"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4B3793C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2E2D3AC5"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2AEE91AB" w14:textId="77777777" w:rsidTr="00F4045B">
        <w:trPr>
          <w:trHeight w:val="345"/>
        </w:trPr>
        <w:tc>
          <w:tcPr>
            <w:tcW w:w="839" w:type="pct"/>
            <w:tcBorders>
              <w:top w:val="nil"/>
              <w:left w:val="single" w:sz="8" w:space="0" w:color="A6A6A6"/>
              <w:bottom w:val="single" w:sz="8" w:space="0" w:color="A6A6A6"/>
              <w:right w:val="single" w:sz="8" w:space="0" w:color="A6A6A6"/>
            </w:tcBorders>
            <w:shd w:val="clear" w:color="auto" w:fill="auto"/>
            <w:noWrap/>
            <w:vAlign w:val="center"/>
            <w:hideMark/>
          </w:tcPr>
          <w:p w14:paraId="2E377CBB" w14:textId="77777777" w:rsidR="003A6521" w:rsidRPr="00277AEA" w:rsidRDefault="003A6521" w:rsidP="00D81184">
            <w:pPr>
              <w:spacing w:after="0" w:line="240" w:lineRule="auto"/>
              <w:rPr>
                <w:rFonts w:eastAsia="Arial" w:cs="Times New Roman"/>
                <w:color w:val="00000A"/>
                <w:szCs w:val="24"/>
                <w:highlight w:val="cyan"/>
                <w:vertAlign w:val="superscript"/>
              </w:rPr>
            </w:pPr>
            <w:r w:rsidRPr="00277AEA">
              <w:rPr>
                <w:rFonts w:eastAsia="Arial" w:cs="Times New Roman"/>
                <w:color w:val="00000A"/>
                <w:szCs w:val="24"/>
                <w:highlight w:val="cyan"/>
                <w:vertAlign w:val="superscript"/>
              </w:rPr>
              <w:t>Gastos de intereses</w:t>
            </w:r>
          </w:p>
        </w:tc>
        <w:tc>
          <w:tcPr>
            <w:tcW w:w="586" w:type="pct"/>
            <w:tcBorders>
              <w:top w:val="nil"/>
              <w:left w:val="nil"/>
              <w:bottom w:val="single" w:sz="8" w:space="0" w:color="A6A6A6"/>
              <w:right w:val="single" w:sz="8" w:space="0" w:color="A6A6A6"/>
            </w:tcBorders>
            <w:shd w:val="clear" w:color="auto" w:fill="auto"/>
            <w:vAlign w:val="center"/>
            <w:hideMark/>
          </w:tcPr>
          <w:p w14:paraId="21B8E68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195" w:type="pct"/>
            <w:tcBorders>
              <w:top w:val="nil"/>
              <w:left w:val="nil"/>
              <w:bottom w:val="single" w:sz="8" w:space="0" w:color="A6A6A6"/>
              <w:right w:val="single" w:sz="8" w:space="0" w:color="A6A6A6"/>
            </w:tcBorders>
            <w:shd w:val="clear" w:color="auto" w:fill="auto"/>
            <w:vAlign w:val="center"/>
            <w:hideMark/>
          </w:tcPr>
          <w:p w14:paraId="4D70A5A7"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single" w:sz="8" w:space="0" w:color="A6A6A6"/>
              <w:right w:val="single" w:sz="8" w:space="0" w:color="A6A6A6"/>
            </w:tcBorders>
            <w:shd w:val="clear" w:color="auto" w:fill="auto"/>
            <w:vAlign w:val="center"/>
            <w:hideMark/>
          </w:tcPr>
          <w:p w14:paraId="758FE4FC"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343" w:type="pct"/>
            <w:tcBorders>
              <w:top w:val="nil"/>
              <w:left w:val="nil"/>
              <w:bottom w:val="single" w:sz="8" w:space="0" w:color="A6A6A6"/>
              <w:right w:val="single" w:sz="8" w:space="0" w:color="A6A6A6"/>
            </w:tcBorders>
            <w:shd w:val="clear" w:color="auto" w:fill="auto"/>
            <w:vAlign w:val="center"/>
            <w:hideMark/>
          </w:tcPr>
          <w:p w14:paraId="2C509846"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r>
      <w:tr w:rsidR="003A6521" w:rsidRPr="00D81184" w14:paraId="3131378D" w14:textId="77777777" w:rsidTr="003A6521">
        <w:trPr>
          <w:trHeight w:val="330"/>
        </w:trPr>
        <w:tc>
          <w:tcPr>
            <w:tcW w:w="5000" w:type="pct"/>
            <w:gridSpan w:val="5"/>
            <w:tcBorders>
              <w:top w:val="single" w:sz="8" w:space="0" w:color="A6A6A6"/>
              <w:left w:val="nil"/>
              <w:bottom w:val="nil"/>
              <w:right w:val="nil"/>
            </w:tcBorders>
            <w:shd w:val="clear" w:color="auto" w:fill="auto"/>
            <w:noWrap/>
            <w:vAlign w:val="center"/>
            <w:hideMark/>
          </w:tcPr>
          <w:p w14:paraId="1D57179A"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Si el oferente es plural y tiene más de tres participantes debe insertar las columnas adicionales en la tabla anterior.</w:t>
            </w:r>
          </w:p>
        </w:tc>
      </w:tr>
      <w:tr w:rsidR="003A6521" w:rsidRPr="00D81184" w14:paraId="491BA448" w14:textId="77777777" w:rsidTr="00F4045B">
        <w:trPr>
          <w:trHeight w:val="345"/>
        </w:trPr>
        <w:tc>
          <w:tcPr>
            <w:tcW w:w="839" w:type="pct"/>
            <w:tcBorders>
              <w:top w:val="nil"/>
              <w:left w:val="nil"/>
              <w:bottom w:val="nil"/>
              <w:right w:val="nil"/>
            </w:tcBorders>
            <w:shd w:val="clear" w:color="auto" w:fill="auto"/>
            <w:vAlign w:val="center"/>
            <w:hideMark/>
          </w:tcPr>
          <w:p w14:paraId="482CF670"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xml:space="preserve">FIRMA DEL </w:t>
            </w:r>
            <w:r w:rsidRPr="00277AEA">
              <w:rPr>
                <w:rFonts w:eastAsia="Arial" w:cs="Times New Roman"/>
                <w:b/>
                <w:bCs/>
                <w:color w:val="00000A"/>
                <w:szCs w:val="24"/>
                <w:highlight w:val="cyan"/>
                <w:vertAlign w:val="superscript"/>
              </w:rPr>
              <w:t>REPRESENTANTE</w:t>
            </w:r>
            <w:r w:rsidRPr="00D81184">
              <w:rPr>
                <w:rFonts w:eastAsia="Arial" w:cs="Times New Roman"/>
                <w:b/>
                <w:bCs/>
                <w:color w:val="00000A"/>
                <w:szCs w:val="24"/>
                <w:vertAlign w:val="superscript"/>
              </w:rPr>
              <w:t xml:space="preserve"> </w:t>
            </w:r>
            <w:r w:rsidRPr="00277AEA">
              <w:rPr>
                <w:rFonts w:eastAsia="Arial" w:cs="Times New Roman"/>
                <w:b/>
                <w:bCs/>
                <w:color w:val="00000A"/>
                <w:szCs w:val="24"/>
                <w:highlight w:val="cyan"/>
                <w:vertAlign w:val="superscript"/>
              </w:rPr>
              <w:t>LEGAL</w:t>
            </w:r>
          </w:p>
        </w:tc>
        <w:tc>
          <w:tcPr>
            <w:tcW w:w="586" w:type="pct"/>
            <w:tcBorders>
              <w:top w:val="nil"/>
              <w:left w:val="nil"/>
              <w:bottom w:val="single" w:sz="8" w:space="0" w:color="auto"/>
              <w:right w:val="nil"/>
            </w:tcBorders>
            <w:shd w:val="clear" w:color="000000" w:fill="F2F2F2"/>
            <w:vAlign w:val="center"/>
            <w:hideMark/>
          </w:tcPr>
          <w:p w14:paraId="7FF6F4D6"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single" w:sz="8" w:space="0" w:color="auto"/>
              <w:right w:val="nil"/>
            </w:tcBorders>
            <w:shd w:val="clear" w:color="000000" w:fill="F2F2F2"/>
            <w:noWrap/>
            <w:vAlign w:val="center"/>
            <w:hideMark/>
          </w:tcPr>
          <w:p w14:paraId="401BA0E4"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7EF81B13"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0F33965A"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2D26D86F" w14:textId="77777777" w:rsidTr="00F4045B">
        <w:trPr>
          <w:trHeight w:val="345"/>
        </w:trPr>
        <w:tc>
          <w:tcPr>
            <w:tcW w:w="839" w:type="pct"/>
            <w:tcBorders>
              <w:top w:val="nil"/>
              <w:left w:val="nil"/>
              <w:bottom w:val="nil"/>
              <w:right w:val="nil"/>
            </w:tcBorders>
            <w:shd w:val="clear" w:color="auto" w:fill="auto"/>
            <w:vAlign w:val="center"/>
            <w:hideMark/>
          </w:tcPr>
          <w:p w14:paraId="51DFE12A" w14:textId="77777777" w:rsidR="003A6521" w:rsidRPr="00D81184" w:rsidRDefault="003A6521" w:rsidP="00D81184">
            <w:pPr>
              <w:spacing w:after="0" w:line="240" w:lineRule="auto"/>
              <w:rPr>
                <w:rFonts w:eastAsia="Arial" w:cs="Times New Roman"/>
                <w:b/>
                <w:bCs/>
                <w:color w:val="00000A"/>
                <w:szCs w:val="24"/>
                <w:vertAlign w:val="superscript"/>
              </w:rPr>
            </w:pPr>
            <w:r w:rsidRPr="00277AEA">
              <w:rPr>
                <w:rFonts w:eastAsia="Arial" w:cs="Times New Roman"/>
                <w:b/>
                <w:bCs/>
                <w:color w:val="00000A"/>
                <w:szCs w:val="24"/>
                <w:highlight w:val="cyan"/>
                <w:vertAlign w:val="superscript"/>
              </w:rPr>
              <w:t>NOMBRE</w:t>
            </w:r>
          </w:p>
        </w:tc>
        <w:tc>
          <w:tcPr>
            <w:tcW w:w="586" w:type="pct"/>
            <w:tcBorders>
              <w:top w:val="nil"/>
              <w:left w:val="nil"/>
              <w:bottom w:val="single" w:sz="8" w:space="0" w:color="auto"/>
              <w:right w:val="nil"/>
            </w:tcBorders>
            <w:shd w:val="clear" w:color="000000" w:fill="F2F2F2"/>
            <w:vAlign w:val="center"/>
            <w:hideMark/>
          </w:tcPr>
          <w:p w14:paraId="14CDF0C9"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single" w:sz="8" w:space="0" w:color="auto"/>
              <w:right w:val="nil"/>
            </w:tcBorders>
            <w:shd w:val="clear" w:color="000000" w:fill="F2F2F2"/>
            <w:noWrap/>
            <w:vAlign w:val="center"/>
            <w:hideMark/>
          </w:tcPr>
          <w:p w14:paraId="3B9B1168"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46F79A13"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23DE95D5" w14:textId="77777777" w:rsidR="003A6521" w:rsidRPr="00D81184" w:rsidRDefault="003A6521" w:rsidP="00D81184">
            <w:pPr>
              <w:spacing w:after="0" w:line="240" w:lineRule="auto"/>
              <w:rPr>
                <w:rFonts w:eastAsia="Arial" w:cs="Times New Roman"/>
                <w:color w:val="00000A"/>
                <w:szCs w:val="24"/>
                <w:vertAlign w:val="superscript"/>
              </w:rPr>
            </w:pPr>
          </w:p>
        </w:tc>
      </w:tr>
      <w:tr w:rsidR="003A6521" w:rsidRPr="00D81184" w14:paraId="57C206BC" w14:textId="77777777" w:rsidTr="00F4045B">
        <w:trPr>
          <w:trHeight w:val="345"/>
        </w:trPr>
        <w:tc>
          <w:tcPr>
            <w:tcW w:w="839" w:type="pct"/>
            <w:tcBorders>
              <w:top w:val="nil"/>
              <w:left w:val="nil"/>
              <w:bottom w:val="nil"/>
              <w:right w:val="nil"/>
            </w:tcBorders>
            <w:shd w:val="clear" w:color="auto" w:fill="auto"/>
            <w:vAlign w:val="center"/>
            <w:hideMark/>
          </w:tcPr>
          <w:p w14:paraId="2FE82527"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xml:space="preserve">NUMERO DE DOC </w:t>
            </w:r>
            <w:r w:rsidRPr="00277AEA">
              <w:rPr>
                <w:rFonts w:eastAsia="Arial" w:cs="Times New Roman"/>
                <w:b/>
                <w:bCs/>
                <w:color w:val="00000A"/>
                <w:szCs w:val="24"/>
                <w:highlight w:val="cyan"/>
                <w:vertAlign w:val="superscript"/>
              </w:rPr>
              <w:t>IDENTIDAD</w:t>
            </w:r>
          </w:p>
        </w:tc>
        <w:tc>
          <w:tcPr>
            <w:tcW w:w="586" w:type="pct"/>
            <w:tcBorders>
              <w:top w:val="nil"/>
              <w:left w:val="nil"/>
              <w:bottom w:val="single" w:sz="8" w:space="0" w:color="auto"/>
              <w:right w:val="nil"/>
            </w:tcBorders>
            <w:shd w:val="clear" w:color="000000" w:fill="F2F2F2"/>
            <w:vAlign w:val="center"/>
            <w:hideMark/>
          </w:tcPr>
          <w:p w14:paraId="77E61B36" w14:textId="77777777" w:rsidR="003A6521" w:rsidRPr="00D81184" w:rsidRDefault="003A6521" w:rsidP="00D81184">
            <w:pPr>
              <w:spacing w:after="0" w:line="240" w:lineRule="auto"/>
              <w:rPr>
                <w:rFonts w:eastAsia="Arial" w:cs="Times New Roman"/>
                <w:b/>
                <w:bCs/>
                <w:color w:val="00000A"/>
                <w:szCs w:val="24"/>
                <w:vertAlign w:val="superscript"/>
              </w:rPr>
            </w:pPr>
            <w:r w:rsidRPr="00D81184">
              <w:rPr>
                <w:rFonts w:eastAsia="Arial" w:cs="Times New Roman"/>
                <w:b/>
                <w:bCs/>
                <w:color w:val="00000A"/>
                <w:szCs w:val="24"/>
                <w:vertAlign w:val="superscript"/>
              </w:rPr>
              <w:t> </w:t>
            </w:r>
          </w:p>
        </w:tc>
        <w:tc>
          <w:tcPr>
            <w:tcW w:w="1195" w:type="pct"/>
            <w:tcBorders>
              <w:top w:val="nil"/>
              <w:left w:val="nil"/>
              <w:bottom w:val="single" w:sz="8" w:space="0" w:color="auto"/>
              <w:right w:val="nil"/>
            </w:tcBorders>
            <w:shd w:val="clear" w:color="000000" w:fill="F2F2F2"/>
            <w:noWrap/>
            <w:vAlign w:val="center"/>
            <w:hideMark/>
          </w:tcPr>
          <w:p w14:paraId="51AEE2D9" w14:textId="77777777" w:rsidR="003A6521" w:rsidRPr="00D81184" w:rsidRDefault="003A6521" w:rsidP="00D81184">
            <w:pPr>
              <w:spacing w:after="0" w:line="240" w:lineRule="auto"/>
              <w:rPr>
                <w:rFonts w:eastAsia="Arial" w:cs="Times New Roman"/>
                <w:color w:val="00000A"/>
                <w:szCs w:val="24"/>
                <w:vertAlign w:val="superscript"/>
              </w:rPr>
            </w:pPr>
            <w:r w:rsidRPr="00D81184">
              <w:rPr>
                <w:rFonts w:eastAsia="Arial" w:cs="Times New Roman"/>
                <w:color w:val="00000A"/>
                <w:szCs w:val="24"/>
                <w:vertAlign w:val="superscript"/>
              </w:rPr>
              <w:t> </w:t>
            </w:r>
          </w:p>
        </w:tc>
        <w:tc>
          <w:tcPr>
            <w:tcW w:w="1037" w:type="pct"/>
            <w:tcBorders>
              <w:top w:val="nil"/>
              <w:left w:val="nil"/>
              <w:bottom w:val="nil"/>
              <w:right w:val="nil"/>
            </w:tcBorders>
            <w:shd w:val="clear" w:color="auto" w:fill="auto"/>
            <w:noWrap/>
            <w:vAlign w:val="bottom"/>
            <w:hideMark/>
          </w:tcPr>
          <w:p w14:paraId="3D417EF7" w14:textId="77777777" w:rsidR="003A6521" w:rsidRPr="00D81184" w:rsidRDefault="003A6521" w:rsidP="00D81184">
            <w:pPr>
              <w:spacing w:after="0" w:line="240" w:lineRule="auto"/>
              <w:rPr>
                <w:rFonts w:eastAsia="Arial" w:cs="Times New Roman"/>
                <w:color w:val="00000A"/>
                <w:szCs w:val="24"/>
                <w:vertAlign w:val="superscript"/>
              </w:rPr>
            </w:pPr>
          </w:p>
        </w:tc>
        <w:tc>
          <w:tcPr>
            <w:tcW w:w="1343" w:type="pct"/>
            <w:tcBorders>
              <w:top w:val="nil"/>
              <w:left w:val="nil"/>
              <w:bottom w:val="nil"/>
              <w:right w:val="nil"/>
            </w:tcBorders>
            <w:shd w:val="clear" w:color="auto" w:fill="auto"/>
            <w:noWrap/>
            <w:vAlign w:val="bottom"/>
            <w:hideMark/>
          </w:tcPr>
          <w:p w14:paraId="14B0A54C" w14:textId="77777777" w:rsidR="003A6521" w:rsidRPr="00D81184" w:rsidRDefault="003A6521" w:rsidP="00D81184">
            <w:pPr>
              <w:spacing w:after="0" w:line="240" w:lineRule="auto"/>
              <w:rPr>
                <w:rFonts w:eastAsia="Arial" w:cs="Times New Roman"/>
                <w:color w:val="00000A"/>
                <w:szCs w:val="24"/>
                <w:vertAlign w:val="superscript"/>
              </w:rPr>
            </w:pPr>
          </w:p>
        </w:tc>
      </w:tr>
    </w:tbl>
    <w:p w14:paraId="498947FE" w14:textId="77777777" w:rsidR="003A6521" w:rsidRPr="00D81184" w:rsidRDefault="003A6521" w:rsidP="00D81184">
      <w:pPr>
        <w:spacing w:after="0" w:line="240" w:lineRule="auto"/>
        <w:rPr>
          <w:rFonts w:eastAsia="Arial" w:cs="Times New Roman"/>
          <w:b/>
          <w:bCs/>
          <w:color w:val="00000A"/>
          <w:szCs w:val="24"/>
          <w:lang w:val="es-ES_tradnl"/>
        </w:rPr>
      </w:pPr>
    </w:p>
    <w:p w14:paraId="22EA5C90" w14:textId="4AF884B3" w:rsidR="009F405A" w:rsidRPr="00D81184" w:rsidRDefault="006F6F5F" w:rsidP="00D81184">
      <w:pPr>
        <w:spacing w:after="0" w:line="240" w:lineRule="auto"/>
        <w:jc w:val="center"/>
        <w:rPr>
          <w:rFonts w:eastAsia="Arial" w:cs="Times New Roman"/>
          <w:b/>
          <w:color w:val="00000A"/>
          <w:szCs w:val="24"/>
          <w:lang w:val="es-ES_tradnl"/>
        </w:rPr>
      </w:pPr>
      <w:r w:rsidRPr="00D81184">
        <w:rPr>
          <w:rFonts w:eastAsia="Arial" w:cs="Times New Roman"/>
          <w:b/>
          <w:color w:val="00000A"/>
          <w:szCs w:val="24"/>
          <w:lang w:val="es-ES_tradnl"/>
        </w:rPr>
        <w:t xml:space="preserve">ANEXO </w:t>
      </w:r>
      <w:r w:rsidR="009F405A" w:rsidRPr="00D81184">
        <w:rPr>
          <w:rFonts w:eastAsia="Arial" w:cs="Times New Roman"/>
          <w:b/>
          <w:color w:val="00000A"/>
          <w:szCs w:val="24"/>
          <w:lang w:val="es-ES_tradnl"/>
        </w:rPr>
        <w:t xml:space="preserve">No. </w:t>
      </w:r>
      <w:r w:rsidR="00277AEA">
        <w:rPr>
          <w:rFonts w:eastAsia="Arial" w:cs="Times New Roman"/>
          <w:b/>
          <w:color w:val="00000A"/>
          <w:szCs w:val="24"/>
          <w:lang w:val="es-ES_tradnl"/>
        </w:rPr>
        <w:t>8</w:t>
      </w:r>
    </w:p>
    <w:p w14:paraId="13EDCD31" w14:textId="77777777" w:rsidR="003A6521" w:rsidRPr="00D81184" w:rsidRDefault="003A6521" w:rsidP="00D81184">
      <w:pPr>
        <w:spacing w:after="0" w:line="240" w:lineRule="auto"/>
        <w:jc w:val="center"/>
        <w:rPr>
          <w:rFonts w:eastAsia="Arial" w:cs="Times New Roman"/>
          <w:b/>
          <w:color w:val="00000A"/>
          <w:szCs w:val="24"/>
          <w:lang w:val="es-ES"/>
        </w:rPr>
      </w:pPr>
      <w:r w:rsidRPr="00D81184">
        <w:rPr>
          <w:rFonts w:eastAsia="Arial" w:cs="Times New Roman"/>
          <w:b/>
          <w:color w:val="00000A"/>
          <w:szCs w:val="24"/>
          <w:lang w:val="es-ES_tradnl"/>
        </w:rPr>
        <w:t>Carta Compromiso Equipo Humano Mínimo</w:t>
      </w:r>
    </w:p>
    <w:p w14:paraId="24E59237" w14:textId="77777777" w:rsidR="003A6521" w:rsidRPr="00D81184" w:rsidRDefault="003A6521" w:rsidP="00D81184">
      <w:pPr>
        <w:spacing w:after="0" w:line="240" w:lineRule="auto"/>
        <w:rPr>
          <w:rFonts w:eastAsia="Arial" w:cs="Times New Roman"/>
          <w:color w:val="00000A"/>
          <w:szCs w:val="24"/>
          <w:lang w:val="es-ES_tradnl"/>
        </w:rPr>
      </w:pPr>
    </w:p>
    <w:p w14:paraId="1627116A" w14:textId="77777777" w:rsidR="003A6521" w:rsidRPr="00D81184" w:rsidRDefault="003A6521" w:rsidP="00D81184">
      <w:pPr>
        <w:spacing w:after="0" w:line="240" w:lineRule="auto"/>
        <w:rPr>
          <w:rFonts w:eastAsia="Arial" w:cs="Times New Roman"/>
          <w:color w:val="00000A"/>
          <w:szCs w:val="24"/>
          <w:lang w:val="es-ES_tradnl"/>
        </w:rPr>
      </w:pPr>
      <w:r w:rsidRPr="00277AEA">
        <w:rPr>
          <w:rFonts w:eastAsia="Arial" w:cs="Times New Roman"/>
          <w:color w:val="00000A"/>
          <w:szCs w:val="24"/>
          <w:highlight w:val="cyan"/>
          <w:lang w:val="es-ES_tradnl"/>
        </w:rPr>
        <w:t>Ciudad</w:t>
      </w:r>
      <w:r w:rsidRPr="00D81184">
        <w:rPr>
          <w:rFonts w:eastAsia="Arial" w:cs="Times New Roman"/>
          <w:color w:val="00000A"/>
          <w:szCs w:val="24"/>
          <w:lang w:val="es-ES_tradnl"/>
        </w:rPr>
        <w:t xml:space="preserve"> y </w:t>
      </w:r>
      <w:r w:rsidRPr="00277AEA">
        <w:rPr>
          <w:rFonts w:eastAsia="Arial" w:cs="Times New Roman"/>
          <w:color w:val="00000A"/>
          <w:szCs w:val="24"/>
          <w:highlight w:val="cyan"/>
          <w:lang w:val="es-ES_tradnl"/>
        </w:rPr>
        <w:t>Fecha</w:t>
      </w:r>
      <w:r w:rsidRPr="00D81184">
        <w:rPr>
          <w:rFonts w:eastAsia="Arial" w:cs="Times New Roman"/>
          <w:color w:val="00000A"/>
          <w:szCs w:val="24"/>
          <w:lang w:val="es-ES_tradnl"/>
        </w:rPr>
        <w:tab/>
      </w:r>
    </w:p>
    <w:p w14:paraId="73D3C348"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ab/>
      </w:r>
    </w:p>
    <w:p w14:paraId="1DF78EB4" w14:textId="77777777" w:rsidR="003A6521" w:rsidRPr="00D81184" w:rsidRDefault="003A6521" w:rsidP="00D81184">
      <w:pPr>
        <w:spacing w:after="0" w:line="240" w:lineRule="auto"/>
        <w:jc w:val="both"/>
        <w:rPr>
          <w:rFonts w:eastAsia="Arial" w:cs="Times New Roman"/>
          <w:b/>
          <w:color w:val="00000A"/>
          <w:szCs w:val="24"/>
          <w:lang w:val="es-ES_tradnl"/>
        </w:rPr>
      </w:pPr>
    </w:p>
    <w:p w14:paraId="3D2A5872"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 xml:space="preserve">Señores: </w:t>
      </w:r>
    </w:p>
    <w:p w14:paraId="1C8FEB14"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Secretaría Distrital del Hábitat</w:t>
      </w:r>
    </w:p>
    <w:p w14:paraId="583A13B0"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Subdirección de Barrios</w:t>
      </w:r>
    </w:p>
    <w:p w14:paraId="47123455" w14:textId="77777777" w:rsidR="003A6521" w:rsidRPr="00D81184" w:rsidRDefault="003A6521" w:rsidP="00D81184">
      <w:pPr>
        <w:spacing w:after="0" w:line="240" w:lineRule="auto"/>
        <w:jc w:val="both"/>
        <w:rPr>
          <w:rFonts w:eastAsia="Arial" w:cs="Times New Roman"/>
          <w:b/>
          <w:color w:val="00000A"/>
          <w:szCs w:val="24"/>
          <w:lang w:val="es-ES_tradnl"/>
        </w:rPr>
      </w:pPr>
    </w:p>
    <w:p w14:paraId="206E8237"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Asunto: </w:t>
      </w:r>
      <w:r w:rsidRPr="00D81184">
        <w:rPr>
          <w:rFonts w:eastAsia="Arial" w:cs="Times New Roman"/>
          <w:color w:val="00000A"/>
          <w:szCs w:val="24"/>
          <w:lang w:val="es-ES_tradnl"/>
        </w:rPr>
        <w:tab/>
        <w:t xml:space="preserve">Aceptación de la presentación de hoja de vida. </w:t>
      </w:r>
    </w:p>
    <w:p w14:paraId="4A862995" w14:textId="77777777" w:rsidR="003A6521" w:rsidRPr="00D81184" w:rsidRDefault="003A6521" w:rsidP="00D81184">
      <w:pPr>
        <w:spacing w:after="0" w:line="240" w:lineRule="auto"/>
        <w:jc w:val="both"/>
        <w:rPr>
          <w:rFonts w:eastAsia="Arial" w:cs="Times New Roman"/>
          <w:color w:val="00000A"/>
          <w:szCs w:val="24"/>
          <w:lang w:val="es-ES_tradnl"/>
        </w:rPr>
      </w:pPr>
    </w:p>
    <w:p w14:paraId="17F61C69" w14:textId="77777777" w:rsidR="003A6521" w:rsidRPr="00D81184" w:rsidRDefault="003A6521" w:rsidP="00D81184">
      <w:pPr>
        <w:spacing w:after="0" w:line="240" w:lineRule="auto"/>
        <w:jc w:val="both"/>
        <w:rPr>
          <w:rFonts w:eastAsia="Arial" w:cs="Times New Roman"/>
          <w:color w:val="00000A"/>
          <w:szCs w:val="24"/>
          <w:lang w:val="es-ES_tradnl"/>
        </w:rPr>
      </w:pPr>
    </w:p>
    <w:p w14:paraId="57ACB578"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 xml:space="preserve">Yo, </w:t>
      </w:r>
      <w:r w:rsidRPr="00277AEA">
        <w:rPr>
          <w:rFonts w:eastAsia="Arial" w:cs="Times New Roman"/>
          <w:color w:val="00000A"/>
          <w:szCs w:val="24"/>
          <w:highlight w:val="cyan"/>
          <w:lang w:val="es-ES_tradnl"/>
        </w:rPr>
        <w:t>________________________________________</w:t>
      </w:r>
      <w:r w:rsidRPr="00D81184">
        <w:rPr>
          <w:rFonts w:eastAsia="Arial" w:cs="Times New Roman"/>
          <w:color w:val="00000A"/>
          <w:szCs w:val="24"/>
          <w:lang w:val="es-ES_tradnl"/>
        </w:rPr>
        <w:t xml:space="preserve"> identificado(a) con cédula de ciudadanía No. </w:t>
      </w:r>
      <w:r w:rsidRPr="00277AEA">
        <w:rPr>
          <w:rFonts w:eastAsia="Arial" w:cs="Times New Roman"/>
          <w:color w:val="00000A"/>
          <w:szCs w:val="24"/>
          <w:highlight w:val="cyan"/>
          <w:lang w:val="es-ES_tradnl"/>
        </w:rPr>
        <w:t>_____________________</w:t>
      </w:r>
      <w:r w:rsidRPr="00D81184">
        <w:rPr>
          <w:rFonts w:eastAsia="Arial" w:cs="Times New Roman"/>
          <w:color w:val="00000A"/>
          <w:szCs w:val="24"/>
          <w:lang w:val="es-ES_tradnl"/>
        </w:rPr>
        <w:t xml:space="preserve"> manifiesto que estoy enterado y autorizo la presentación de mi hoja de vida como soporte del personal requerido en el presente proceso para el proponente </w:t>
      </w:r>
      <w:r w:rsidRPr="00277AEA">
        <w:rPr>
          <w:rFonts w:eastAsia="Arial" w:cs="Times New Roman"/>
          <w:color w:val="00000A"/>
          <w:szCs w:val="24"/>
          <w:highlight w:val="cyan"/>
          <w:lang w:val="es-ES_tradnl"/>
        </w:rPr>
        <w:t>_________________________________________________,</w:t>
      </w:r>
      <w:r w:rsidRPr="00D81184">
        <w:rPr>
          <w:rFonts w:eastAsia="Arial" w:cs="Times New Roman"/>
          <w:color w:val="00000A"/>
          <w:szCs w:val="24"/>
          <w:lang w:val="es-ES_tradnl"/>
        </w:rPr>
        <w:t xml:space="preserve"> ocupando el cargo de </w:t>
      </w:r>
      <w:r w:rsidRPr="00277AEA">
        <w:rPr>
          <w:rFonts w:eastAsia="Arial" w:cs="Times New Roman"/>
          <w:color w:val="00000A"/>
          <w:szCs w:val="24"/>
          <w:highlight w:val="cyan"/>
          <w:lang w:val="es-ES_tradnl"/>
        </w:rPr>
        <w:t>________________________________________.</w:t>
      </w:r>
      <w:r w:rsidRPr="00D81184">
        <w:rPr>
          <w:rFonts w:eastAsia="Arial" w:cs="Times New Roman"/>
          <w:color w:val="00000A"/>
          <w:szCs w:val="24"/>
          <w:lang w:val="es-ES_tradnl"/>
        </w:rPr>
        <w:t xml:space="preserve"> </w:t>
      </w:r>
    </w:p>
    <w:p w14:paraId="17BAA7D2" w14:textId="77777777" w:rsidR="003A6521" w:rsidRPr="00D81184" w:rsidRDefault="003A6521" w:rsidP="00D81184">
      <w:pPr>
        <w:spacing w:after="0" w:line="240" w:lineRule="auto"/>
        <w:jc w:val="both"/>
        <w:rPr>
          <w:rFonts w:eastAsia="Arial" w:cs="Times New Roman"/>
          <w:color w:val="00000A"/>
          <w:szCs w:val="24"/>
          <w:lang w:val="es-ES_tradnl"/>
        </w:rPr>
      </w:pPr>
    </w:p>
    <w:p w14:paraId="6EC4D3FD" w14:textId="77777777" w:rsidR="003A6521" w:rsidRPr="00D81184" w:rsidRDefault="003A6521" w:rsidP="00D81184">
      <w:pPr>
        <w:spacing w:after="0" w:line="240" w:lineRule="auto"/>
        <w:jc w:val="both"/>
        <w:rPr>
          <w:rFonts w:eastAsia="Arial" w:cs="Times New Roman"/>
          <w:b/>
          <w:color w:val="00000A"/>
          <w:szCs w:val="24"/>
          <w:lang w:val="es-ES_tradnl"/>
        </w:rPr>
      </w:pPr>
      <w:r w:rsidRPr="00D81184">
        <w:rPr>
          <w:rFonts w:eastAsia="Arial" w:cs="Times New Roman"/>
          <w:b/>
          <w:color w:val="00000A"/>
          <w:szCs w:val="24"/>
          <w:lang w:val="es-ES_tradnl"/>
        </w:rPr>
        <w:t>Anexos</w:t>
      </w:r>
    </w:p>
    <w:p w14:paraId="100593AA"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Experiencia de carácter técnico habilitante</w:t>
      </w:r>
    </w:p>
    <w:p w14:paraId="40FE92E3" w14:textId="77777777" w:rsidR="003A6521" w:rsidRPr="00D81184" w:rsidRDefault="003A6521" w:rsidP="00D81184">
      <w:pPr>
        <w:spacing w:after="0" w:line="240" w:lineRule="auto"/>
        <w:jc w:val="both"/>
        <w:rPr>
          <w:rFonts w:eastAsia="Arial" w:cs="Times New Roman"/>
          <w:color w:val="00000A"/>
          <w:szCs w:val="24"/>
          <w:lang w:val="es-ES_tradnl"/>
        </w:rPr>
      </w:pPr>
    </w:p>
    <w:p w14:paraId="0155D5CD" w14:textId="77777777" w:rsidR="003A6521" w:rsidRPr="00D81184" w:rsidRDefault="003A6521" w:rsidP="00D81184">
      <w:pPr>
        <w:spacing w:after="0" w:line="240" w:lineRule="auto"/>
        <w:jc w:val="both"/>
        <w:rPr>
          <w:rFonts w:eastAsia="Arial" w:cs="Times New Roman"/>
          <w:color w:val="00000A"/>
          <w:szCs w:val="24"/>
          <w:lang w:val="es-ES_tradnl"/>
        </w:rPr>
      </w:pPr>
      <w:r w:rsidRPr="00D81184">
        <w:rPr>
          <w:rFonts w:eastAsia="Arial" w:cs="Times New Roman"/>
          <w:color w:val="00000A"/>
          <w:szCs w:val="24"/>
          <w:lang w:val="es-ES_tradnl"/>
        </w:rPr>
        <w:t>Atentamente,</w:t>
      </w:r>
    </w:p>
    <w:p w14:paraId="54F7C9F3" w14:textId="77777777" w:rsidR="003A6521" w:rsidRPr="00D81184" w:rsidRDefault="003A6521" w:rsidP="00D81184">
      <w:pPr>
        <w:spacing w:after="0" w:line="240" w:lineRule="auto"/>
        <w:jc w:val="both"/>
        <w:rPr>
          <w:rFonts w:eastAsia="Arial" w:cs="Times New Roman"/>
          <w:color w:val="00000A"/>
          <w:szCs w:val="24"/>
          <w:lang w:val="es-ES_tradnl"/>
        </w:rPr>
      </w:pPr>
    </w:p>
    <w:p w14:paraId="410B5D20" w14:textId="77777777" w:rsidR="003A6521" w:rsidRPr="00D81184" w:rsidRDefault="003A6521" w:rsidP="00D81184">
      <w:pPr>
        <w:spacing w:after="0" w:line="240" w:lineRule="auto"/>
        <w:jc w:val="both"/>
        <w:rPr>
          <w:rFonts w:eastAsia="Arial" w:cs="Times New Roman"/>
          <w:color w:val="00000A"/>
          <w:szCs w:val="24"/>
          <w:lang w:val="es-ES_tradnl"/>
        </w:rPr>
      </w:pPr>
    </w:p>
    <w:p w14:paraId="6C005E80" w14:textId="77777777" w:rsidR="003A6521" w:rsidRPr="00D81184" w:rsidRDefault="003A6521" w:rsidP="00D81184">
      <w:pPr>
        <w:spacing w:after="0" w:line="240" w:lineRule="auto"/>
        <w:rPr>
          <w:rFonts w:eastAsia="Arial" w:cs="Times New Roman"/>
          <w:color w:val="00000A"/>
          <w:szCs w:val="24"/>
          <w:lang w:val="es-ES_tradnl"/>
        </w:rPr>
      </w:pPr>
    </w:p>
    <w:p w14:paraId="65365872" w14:textId="77777777" w:rsidR="003A6521" w:rsidRPr="00D81184" w:rsidRDefault="003A6521" w:rsidP="00D81184">
      <w:pPr>
        <w:spacing w:after="0" w:line="240" w:lineRule="auto"/>
        <w:rPr>
          <w:rFonts w:eastAsia="Arial" w:cs="Times New Roman"/>
          <w:color w:val="00000A"/>
          <w:szCs w:val="24"/>
          <w:lang w:val="es-ES_tradnl"/>
        </w:rPr>
      </w:pPr>
      <w:r w:rsidRPr="00277AEA">
        <w:rPr>
          <w:rFonts w:eastAsia="Arial" w:cs="Times New Roman"/>
          <w:color w:val="00000A"/>
          <w:szCs w:val="24"/>
          <w:highlight w:val="cyan"/>
          <w:lang w:val="es-ES_tradnl"/>
        </w:rPr>
        <w:t>Firma</w:t>
      </w:r>
      <w:r w:rsidRPr="00D81184">
        <w:rPr>
          <w:rFonts w:eastAsia="Arial" w:cs="Times New Roman"/>
          <w:color w:val="00000A"/>
          <w:szCs w:val="24"/>
          <w:lang w:val="es-ES_tradnl"/>
        </w:rPr>
        <w:t xml:space="preserve"> y </w:t>
      </w:r>
      <w:r w:rsidRPr="00277AEA">
        <w:rPr>
          <w:rFonts w:eastAsia="Arial" w:cs="Times New Roman"/>
          <w:color w:val="00000A"/>
          <w:szCs w:val="24"/>
          <w:highlight w:val="cyan"/>
          <w:lang w:val="es-ES_tradnl"/>
        </w:rPr>
        <w:t>Documento</w:t>
      </w:r>
      <w:r w:rsidRPr="00D81184">
        <w:rPr>
          <w:rFonts w:eastAsia="Arial" w:cs="Times New Roman"/>
          <w:color w:val="00000A"/>
          <w:szCs w:val="24"/>
          <w:lang w:val="es-ES_tradnl"/>
        </w:rPr>
        <w:t xml:space="preserve"> de </w:t>
      </w:r>
      <w:r w:rsidRPr="00277AEA">
        <w:rPr>
          <w:rFonts w:eastAsia="Arial" w:cs="Times New Roman"/>
          <w:color w:val="00000A"/>
          <w:szCs w:val="24"/>
          <w:highlight w:val="cyan"/>
          <w:lang w:val="es-ES_tradnl"/>
        </w:rPr>
        <w:t>Identidad</w:t>
      </w:r>
      <w:r w:rsidRPr="00D81184">
        <w:rPr>
          <w:rFonts w:eastAsia="Arial" w:cs="Times New Roman"/>
          <w:color w:val="00000A"/>
          <w:szCs w:val="24"/>
          <w:lang w:val="es-ES_tradnl"/>
        </w:rPr>
        <w:t>:</w:t>
      </w:r>
    </w:p>
    <w:p w14:paraId="70EC08AB" w14:textId="77777777" w:rsidR="00A60E03" w:rsidRPr="00D81184" w:rsidRDefault="00A60E03" w:rsidP="00D81184">
      <w:pPr>
        <w:spacing w:after="0" w:line="240" w:lineRule="auto"/>
        <w:rPr>
          <w:rFonts w:eastAsia="Arial" w:cs="Times New Roman"/>
          <w:color w:val="00000A"/>
          <w:szCs w:val="24"/>
        </w:rPr>
      </w:pPr>
    </w:p>
    <w:sectPr w:rsidR="00A60E03" w:rsidRPr="00D81184" w:rsidSect="00277AEA">
      <w:headerReference w:type="default" r:id="rId21"/>
      <w:footerReference w:type="default" r:id="rId22"/>
      <w:pgSz w:w="12240" w:h="15840" w:code="1"/>
      <w:pgMar w:top="1418" w:right="1327"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336C" w14:textId="77777777" w:rsidR="009558A5" w:rsidRDefault="009558A5" w:rsidP="00A60E03">
      <w:pPr>
        <w:spacing w:after="0" w:line="240" w:lineRule="auto"/>
      </w:pPr>
      <w:r>
        <w:separator/>
      </w:r>
    </w:p>
  </w:endnote>
  <w:endnote w:type="continuationSeparator" w:id="0">
    <w:p w14:paraId="46725DF4" w14:textId="77777777" w:rsidR="009558A5" w:rsidRDefault="009558A5" w:rsidP="00A6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SimSun, 宋体">
    <w:altName w:val="MS PMincho"/>
    <w:charset w:val="00"/>
    <w:family w:val="auto"/>
    <w:pitch w:val="variable"/>
  </w:font>
  <w:font w:name="Mangal, 'Courier New'">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jc w:val="center"/>
      <w:tblLook w:val="04A0" w:firstRow="1" w:lastRow="0" w:firstColumn="1" w:lastColumn="0" w:noHBand="0" w:noVBand="1"/>
    </w:tblPr>
    <w:tblGrid>
      <w:gridCol w:w="3105"/>
      <w:gridCol w:w="3429"/>
      <w:gridCol w:w="3636"/>
    </w:tblGrid>
    <w:tr w:rsidR="00277AEA" w:rsidRPr="000F3648" w14:paraId="11F9D075" w14:textId="77777777" w:rsidTr="00E147C1">
      <w:trPr>
        <w:trHeight w:val="279"/>
        <w:jc w:val="center"/>
      </w:trPr>
      <w:tc>
        <w:tcPr>
          <w:tcW w:w="3298" w:type="dxa"/>
          <w:shd w:val="clear" w:color="auto" w:fill="auto"/>
          <w:vAlign w:val="bottom"/>
        </w:tcPr>
        <w:p w14:paraId="6FBA876C" w14:textId="0C2E63E4" w:rsidR="00522053" w:rsidRPr="000F3648" w:rsidRDefault="00277AEA" w:rsidP="000F3648">
          <w:pPr>
            <w:spacing w:after="0" w:line="240" w:lineRule="auto"/>
            <w:jc w:val="both"/>
            <w:rPr>
              <w:rFonts w:eastAsia="Times New Roman" w:cs="Times New Roman"/>
              <w:sz w:val="20"/>
              <w:szCs w:val="20"/>
              <w:lang w:val="es-ES" w:eastAsia="es-ES"/>
            </w:rPr>
          </w:pPr>
          <w:r w:rsidRPr="000F3648">
            <w:rPr>
              <w:rFonts w:eastAsia="Times New Roman" w:cs="Times New Roman"/>
              <w:sz w:val="20"/>
              <w:szCs w:val="20"/>
              <w:lang w:val="es-ES" w:eastAsia="es-ES"/>
            </w:rPr>
            <w:t>PS0</w:t>
          </w:r>
          <w:r w:rsidR="003A698D">
            <w:rPr>
              <w:rFonts w:eastAsia="Times New Roman" w:cs="Times New Roman"/>
              <w:sz w:val="20"/>
              <w:szCs w:val="20"/>
              <w:lang w:val="es-ES" w:eastAsia="es-ES"/>
            </w:rPr>
            <w:t>7</w:t>
          </w:r>
          <w:r w:rsidRPr="000F3648">
            <w:rPr>
              <w:rFonts w:eastAsia="Times New Roman" w:cs="Times New Roman"/>
              <w:sz w:val="20"/>
              <w:szCs w:val="20"/>
              <w:lang w:val="es-ES" w:eastAsia="es-ES"/>
            </w:rPr>
            <w:t>-FO</w:t>
          </w:r>
          <w:r w:rsidR="003A698D">
            <w:rPr>
              <w:rFonts w:eastAsia="Times New Roman" w:cs="Times New Roman"/>
              <w:sz w:val="20"/>
              <w:szCs w:val="20"/>
              <w:lang w:val="es-ES" w:eastAsia="es-ES"/>
            </w:rPr>
            <w:t>583</w:t>
          </w:r>
          <w:r w:rsidR="002809BC">
            <w:rPr>
              <w:rFonts w:eastAsia="Times New Roman" w:cs="Times New Roman"/>
              <w:sz w:val="20"/>
              <w:szCs w:val="20"/>
              <w:lang w:val="es-ES" w:eastAsia="es-ES"/>
            </w:rPr>
            <w:t xml:space="preserve"> V</w:t>
          </w:r>
          <w:r w:rsidR="00EB761C">
            <w:rPr>
              <w:rFonts w:eastAsia="Times New Roman" w:cs="Times New Roman"/>
              <w:sz w:val="20"/>
              <w:szCs w:val="20"/>
              <w:lang w:val="es-ES" w:eastAsia="es-ES"/>
            </w:rPr>
            <w:t>3</w:t>
          </w:r>
        </w:p>
      </w:tc>
      <w:tc>
        <w:tcPr>
          <w:tcW w:w="3694" w:type="dxa"/>
          <w:shd w:val="clear" w:color="auto" w:fill="auto"/>
          <w:vAlign w:val="bottom"/>
        </w:tcPr>
        <w:p w14:paraId="61EA315E" w14:textId="7497C11B" w:rsidR="00277AEA" w:rsidRPr="000F3648" w:rsidRDefault="00277AEA" w:rsidP="000F3648">
          <w:pPr>
            <w:spacing w:after="0" w:line="240" w:lineRule="auto"/>
            <w:jc w:val="both"/>
            <w:rPr>
              <w:rFonts w:eastAsia="Times New Roman" w:cs="Times New Roman"/>
              <w:sz w:val="20"/>
              <w:szCs w:val="20"/>
              <w:lang w:val="es-ES" w:eastAsia="es-ES"/>
            </w:rPr>
          </w:pPr>
        </w:p>
      </w:tc>
      <w:tc>
        <w:tcPr>
          <w:tcW w:w="3178" w:type="dxa"/>
          <w:shd w:val="clear" w:color="auto" w:fill="auto"/>
          <w:vAlign w:val="bottom"/>
        </w:tcPr>
        <w:p w14:paraId="7074DC28" w14:textId="77777777" w:rsidR="00277AEA" w:rsidRPr="000F3648" w:rsidRDefault="00277AEA" w:rsidP="000F3648">
          <w:pPr>
            <w:spacing w:after="0" w:line="240" w:lineRule="auto"/>
            <w:jc w:val="right"/>
            <w:rPr>
              <w:rFonts w:eastAsia="Times New Roman" w:cs="Times New Roman"/>
              <w:sz w:val="20"/>
              <w:szCs w:val="20"/>
              <w:lang w:val="es-ES" w:eastAsia="es-ES"/>
            </w:rPr>
          </w:pPr>
          <w:r w:rsidRPr="000F3648">
            <w:rPr>
              <w:rFonts w:eastAsia="Times New Roman" w:cs="Times New Roman"/>
              <w:sz w:val="20"/>
              <w:szCs w:val="20"/>
              <w:lang w:val="es-ES" w:eastAsia="es-ES"/>
            </w:rPr>
            <w:t>Subsecretaría de Gestión Corporativa</w:t>
          </w:r>
        </w:p>
        <w:p w14:paraId="4E2ED1C8" w14:textId="77777777" w:rsidR="00277AEA" w:rsidRPr="000F3648" w:rsidRDefault="00277AEA" w:rsidP="000F3648">
          <w:pPr>
            <w:spacing w:after="0" w:line="240" w:lineRule="auto"/>
            <w:jc w:val="right"/>
            <w:rPr>
              <w:rFonts w:eastAsia="Times New Roman" w:cs="Times New Roman"/>
              <w:sz w:val="20"/>
              <w:szCs w:val="20"/>
              <w:lang w:val="es-ES" w:eastAsia="es-ES"/>
            </w:rPr>
          </w:pPr>
          <w:r w:rsidRPr="000F3648">
            <w:rPr>
              <w:rFonts w:eastAsia="Times New Roman" w:cs="Times New Roman"/>
              <w:sz w:val="20"/>
              <w:szCs w:val="20"/>
              <w:lang w:val="es-ES" w:eastAsia="es-ES"/>
            </w:rPr>
            <w:t>Calle 52 No. 13-64 Piso 12º.</w:t>
          </w:r>
        </w:p>
        <w:p w14:paraId="7532CB2E" w14:textId="77777777" w:rsidR="00277AEA" w:rsidRPr="000F3648" w:rsidRDefault="00277AEA" w:rsidP="000F3648">
          <w:pPr>
            <w:spacing w:after="0" w:line="240" w:lineRule="auto"/>
            <w:jc w:val="right"/>
            <w:rPr>
              <w:rFonts w:eastAsia="Times New Roman" w:cs="Times New Roman"/>
              <w:sz w:val="20"/>
              <w:szCs w:val="20"/>
              <w:lang w:val="es-ES" w:eastAsia="es-ES"/>
            </w:rPr>
          </w:pPr>
          <w:r w:rsidRPr="000F3648">
            <w:rPr>
              <w:rFonts w:eastAsia="Times New Roman" w:cs="Times New Roman"/>
              <w:sz w:val="20"/>
              <w:szCs w:val="20"/>
              <w:lang w:val="es-ES" w:eastAsia="es-ES"/>
            </w:rPr>
            <w:t>Conmutador: 358 16 00 Ext. 1201</w:t>
          </w:r>
        </w:p>
        <w:p w14:paraId="38A9A8A2" w14:textId="77777777" w:rsidR="00277AEA" w:rsidRPr="000F3648" w:rsidRDefault="009558A5" w:rsidP="000F3648">
          <w:pPr>
            <w:spacing w:after="0" w:line="240" w:lineRule="auto"/>
            <w:jc w:val="right"/>
            <w:rPr>
              <w:rFonts w:eastAsia="Times New Roman" w:cs="Times New Roman"/>
              <w:sz w:val="20"/>
              <w:szCs w:val="20"/>
              <w:lang w:val="es-ES" w:eastAsia="es-ES"/>
            </w:rPr>
          </w:pPr>
          <w:hyperlink r:id="rId1" w:history="1">
            <w:r w:rsidR="00277AEA" w:rsidRPr="000F3648">
              <w:rPr>
                <w:rFonts w:eastAsia="Times New Roman" w:cs="Times New Roman"/>
                <w:szCs w:val="20"/>
                <w:lang w:val="es-ES" w:eastAsia="es-ES"/>
              </w:rPr>
              <w:t>contratacion@habitatbogota.gov.co</w:t>
            </w:r>
          </w:hyperlink>
        </w:p>
        <w:p w14:paraId="5FB731AE" w14:textId="03D9DAD7" w:rsidR="00277AEA" w:rsidRPr="000F3648" w:rsidRDefault="00277AEA" w:rsidP="000F3648">
          <w:pPr>
            <w:spacing w:after="0" w:line="240" w:lineRule="auto"/>
            <w:jc w:val="right"/>
            <w:rPr>
              <w:rFonts w:eastAsia="Times New Roman" w:cs="Times New Roman"/>
              <w:sz w:val="20"/>
              <w:szCs w:val="20"/>
              <w:lang w:val="es-ES" w:eastAsia="es-ES"/>
            </w:rPr>
          </w:pPr>
          <w:r w:rsidRPr="000F3648">
            <w:rPr>
              <w:rFonts w:eastAsia="Times New Roman" w:cs="Times New Roman"/>
              <w:sz w:val="20"/>
              <w:szCs w:val="20"/>
              <w:lang w:val="es-ES" w:eastAsia="es-ES"/>
            </w:rPr>
            <w:t xml:space="preserve">Página </w:t>
          </w:r>
          <w:r w:rsidRPr="000F3648">
            <w:rPr>
              <w:rFonts w:eastAsia="Times New Roman" w:cs="Times New Roman"/>
              <w:sz w:val="20"/>
              <w:szCs w:val="20"/>
              <w:lang w:val="es-ES" w:eastAsia="es-ES"/>
            </w:rPr>
            <w:fldChar w:fldCharType="begin"/>
          </w:r>
          <w:r w:rsidRPr="000F3648">
            <w:rPr>
              <w:rFonts w:eastAsia="Times New Roman" w:cs="Times New Roman"/>
              <w:sz w:val="20"/>
              <w:szCs w:val="20"/>
              <w:lang w:val="es-ES" w:eastAsia="es-ES"/>
            </w:rPr>
            <w:instrText xml:space="preserve"> PAGE </w:instrText>
          </w:r>
          <w:r w:rsidRPr="000F3648">
            <w:rPr>
              <w:rFonts w:eastAsia="Times New Roman" w:cs="Times New Roman"/>
              <w:sz w:val="20"/>
              <w:szCs w:val="20"/>
              <w:lang w:val="es-ES" w:eastAsia="es-ES"/>
            </w:rPr>
            <w:fldChar w:fldCharType="separate"/>
          </w:r>
          <w:r w:rsidR="009558A5">
            <w:rPr>
              <w:rFonts w:eastAsia="Times New Roman" w:cs="Times New Roman"/>
              <w:noProof/>
              <w:sz w:val="20"/>
              <w:szCs w:val="20"/>
              <w:lang w:val="es-ES" w:eastAsia="es-ES"/>
            </w:rPr>
            <w:t>1</w:t>
          </w:r>
          <w:r w:rsidRPr="000F3648">
            <w:rPr>
              <w:rFonts w:eastAsia="Times New Roman" w:cs="Times New Roman"/>
              <w:sz w:val="20"/>
              <w:szCs w:val="20"/>
              <w:lang w:val="es-ES" w:eastAsia="es-ES"/>
            </w:rPr>
            <w:fldChar w:fldCharType="end"/>
          </w:r>
          <w:r w:rsidRPr="000F3648">
            <w:rPr>
              <w:rFonts w:eastAsia="Times New Roman" w:cs="Times New Roman"/>
              <w:sz w:val="20"/>
              <w:szCs w:val="20"/>
              <w:lang w:val="es-ES" w:eastAsia="es-ES"/>
            </w:rPr>
            <w:t xml:space="preserve"> de </w:t>
          </w:r>
          <w:r w:rsidRPr="000F3648">
            <w:rPr>
              <w:rFonts w:eastAsia="Times New Roman" w:cs="Times New Roman"/>
              <w:sz w:val="20"/>
              <w:szCs w:val="20"/>
              <w:lang w:val="es-ES" w:eastAsia="es-ES"/>
            </w:rPr>
            <w:fldChar w:fldCharType="begin"/>
          </w:r>
          <w:r w:rsidRPr="000F3648">
            <w:rPr>
              <w:rFonts w:eastAsia="Times New Roman" w:cs="Times New Roman"/>
              <w:sz w:val="20"/>
              <w:szCs w:val="20"/>
              <w:lang w:val="es-ES" w:eastAsia="es-ES"/>
            </w:rPr>
            <w:instrText xml:space="preserve"> NUMPAGES  </w:instrText>
          </w:r>
          <w:r w:rsidRPr="000F3648">
            <w:rPr>
              <w:rFonts w:eastAsia="Times New Roman" w:cs="Times New Roman"/>
              <w:sz w:val="20"/>
              <w:szCs w:val="20"/>
              <w:lang w:val="es-ES" w:eastAsia="es-ES"/>
            </w:rPr>
            <w:fldChar w:fldCharType="separate"/>
          </w:r>
          <w:r w:rsidR="009558A5">
            <w:rPr>
              <w:rFonts w:eastAsia="Times New Roman" w:cs="Times New Roman"/>
              <w:noProof/>
              <w:sz w:val="20"/>
              <w:szCs w:val="20"/>
              <w:lang w:val="es-ES" w:eastAsia="es-ES"/>
            </w:rPr>
            <w:t>1</w:t>
          </w:r>
          <w:r w:rsidRPr="000F3648">
            <w:rPr>
              <w:rFonts w:eastAsia="Times New Roman" w:cs="Times New Roman"/>
              <w:sz w:val="20"/>
              <w:szCs w:val="20"/>
              <w:lang w:val="es-ES" w:eastAsia="es-ES"/>
            </w:rPr>
            <w:fldChar w:fldCharType="end"/>
          </w:r>
        </w:p>
      </w:tc>
    </w:tr>
  </w:tbl>
  <w:p w14:paraId="37BECFBA" w14:textId="77777777" w:rsidR="00277AEA" w:rsidRPr="000F3648" w:rsidRDefault="00277AEA" w:rsidP="000F36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92320" w14:textId="77777777" w:rsidR="009558A5" w:rsidRDefault="009558A5" w:rsidP="00A60E03">
      <w:pPr>
        <w:spacing w:after="0" w:line="240" w:lineRule="auto"/>
      </w:pPr>
      <w:r>
        <w:separator/>
      </w:r>
    </w:p>
  </w:footnote>
  <w:footnote w:type="continuationSeparator" w:id="0">
    <w:p w14:paraId="66A98921" w14:textId="77777777" w:rsidR="009558A5" w:rsidRDefault="009558A5" w:rsidP="00A60E03">
      <w:pPr>
        <w:spacing w:after="0" w:line="240" w:lineRule="auto"/>
      </w:pPr>
      <w:r>
        <w:continuationSeparator/>
      </w:r>
    </w:p>
  </w:footnote>
  <w:footnote w:id="1">
    <w:p w14:paraId="27192427" w14:textId="77777777" w:rsidR="00277AEA" w:rsidRDefault="00277AEA" w:rsidP="00341B2A">
      <w:pPr>
        <w:jc w:val="both"/>
      </w:pPr>
      <w:r>
        <w:rPr>
          <w:vertAlign w:val="superscript"/>
        </w:rPr>
        <w:footnoteRef/>
      </w:r>
      <w:r>
        <w:rPr>
          <w:rFonts w:ascii="Arial Narrow" w:eastAsia="Arial Narrow" w:hAnsi="Arial Narrow" w:cs="Arial Narrow"/>
          <w:sz w:val="10"/>
          <w:szCs w:val="10"/>
        </w:rPr>
        <w:tab/>
        <w:t>CONSEJO DE ESTADO - SALA DE CONSULTA Y SERVICIO CIVIL, Concepto del 23 de marzo de 2011 emitido dentro del Radicado 2045, Consejero ponente: ENRIQUE JOSÉ ARBOLEDA PERDOMO, y artículo 40 de la Ley 734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28E6" w14:textId="77777777" w:rsidR="00277AEA" w:rsidRDefault="00277AEA">
    <w:pPr>
      <w:tabs>
        <w:tab w:val="center" w:pos="4419"/>
        <w:tab w:val="right" w:pos="8838"/>
      </w:tabs>
      <w:spacing w:after="0" w:line="240" w:lineRule="auto"/>
      <w:jc w:val="center"/>
    </w:pPr>
    <w:r>
      <w:rPr>
        <w:noProof/>
        <w:lang w:eastAsia="es-CO"/>
      </w:rPr>
      <w:drawing>
        <wp:anchor distT="0" distB="0" distL="114300" distR="114300" simplePos="0" relativeHeight="251659264" behindDoc="0" locked="0" layoutInCell="1" allowOverlap="1" wp14:anchorId="050BF9A5" wp14:editId="3774E411">
          <wp:simplePos x="0" y="0"/>
          <wp:positionH relativeFrom="margin">
            <wp:posOffset>173355</wp:posOffset>
          </wp:positionH>
          <wp:positionV relativeFrom="paragraph">
            <wp:posOffset>-90170</wp:posOffset>
          </wp:positionV>
          <wp:extent cx="831215" cy="784225"/>
          <wp:effectExtent l="0" t="0" r="6985" b="0"/>
          <wp:wrapSquare wrapText="bothSides"/>
          <wp:docPr id="2" name="Imagen 6" descr="logo_habitat_bn chi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_habitat_bn chiq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7B4AE" w14:textId="77777777" w:rsidR="00277AEA" w:rsidRPr="00F36707" w:rsidRDefault="00277AEA" w:rsidP="00432E82">
    <w:pPr>
      <w:pStyle w:val="Encabezado"/>
      <w:ind w:left="709"/>
      <w:jc w:val="center"/>
      <w:rPr>
        <w:b/>
      </w:rPr>
    </w:pPr>
    <w:r>
      <w:rPr>
        <w:b/>
      </w:rPr>
      <w:t>PLIEGO DE CONDICIONES</w:t>
    </w:r>
    <w:r w:rsidRPr="00F36707">
      <w:rPr>
        <w:b/>
      </w:rPr>
      <w:t xml:space="preserve"> CONCURSO DE</w:t>
    </w:r>
    <w:r>
      <w:rPr>
        <w:b/>
      </w:rPr>
      <w:t xml:space="preserve"> </w:t>
    </w:r>
    <w:r w:rsidRPr="00F36707">
      <w:rPr>
        <w:b/>
      </w:rPr>
      <w:t>MÉRITOS</w:t>
    </w:r>
  </w:p>
  <w:p w14:paraId="606B48BB" w14:textId="37F7C67A" w:rsidR="00277AEA" w:rsidRPr="00F36707" w:rsidRDefault="00277AEA" w:rsidP="00432E82">
    <w:pPr>
      <w:pStyle w:val="Encabezado"/>
      <w:jc w:val="center"/>
      <w:rPr>
        <w:b/>
      </w:rPr>
    </w:pPr>
    <w:r w:rsidRPr="00F36707">
      <w:rPr>
        <w:b/>
      </w:rPr>
      <w:t xml:space="preserve">Subsecretaría de Gestión Corporativa </w:t>
    </w:r>
  </w:p>
  <w:p w14:paraId="0ED21FC1" w14:textId="77777777" w:rsidR="00277AEA" w:rsidRDefault="00277AEA">
    <w:pPr>
      <w:tabs>
        <w:tab w:val="center" w:pos="4419"/>
        <w:tab w:val="right" w:pos="8838"/>
      </w:tabs>
      <w:spacing w:after="0" w:line="240" w:lineRule="auto"/>
    </w:pPr>
  </w:p>
  <w:p w14:paraId="2E18DF38" w14:textId="77777777" w:rsidR="00277AEA" w:rsidRDefault="00277AEA">
    <w:pPr>
      <w:tabs>
        <w:tab w:val="center" w:pos="4419"/>
        <w:tab w:val="right" w:pos="8838"/>
      </w:tabs>
      <w:spacing w:after="0" w:line="240" w:lineRule="auto"/>
    </w:pPr>
  </w:p>
  <w:p w14:paraId="0B38325A" w14:textId="77777777" w:rsidR="00277AEA" w:rsidRDefault="00277AEA">
    <w:pP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519"/>
    <w:multiLevelType w:val="multilevel"/>
    <w:tmpl w:val="7ADCBE9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08D628C5"/>
    <w:multiLevelType w:val="multilevel"/>
    <w:tmpl w:val="9FE8F53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0B532614"/>
    <w:multiLevelType w:val="multilevel"/>
    <w:tmpl w:val="F4AE4B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7C65CE"/>
    <w:multiLevelType w:val="hybridMultilevel"/>
    <w:tmpl w:val="F392DE36"/>
    <w:lvl w:ilvl="0" w:tplc="6360B53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4EC61DB"/>
    <w:multiLevelType w:val="multilevel"/>
    <w:tmpl w:val="93F6D75A"/>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2"/>
      <w:numFmt w:val="decimal"/>
      <w:lvlText w:val="%1.%2.%3"/>
      <w:lvlJc w:val="left"/>
      <w:pPr>
        <w:ind w:left="720" w:hanging="720"/>
      </w:pPr>
      <w:rPr>
        <w:rFonts w:ascii="Arial" w:eastAsia="Arial" w:hAnsi="Arial" w:cs="Arial"/>
        <w:b/>
        <w:sz w:val="18"/>
        <w:szCs w:val="18"/>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080" w:hanging="1080"/>
      </w:pPr>
      <w:rPr>
        <w:b/>
      </w:rPr>
    </w:lvl>
    <w:lvl w:ilvl="8">
      <w:start w:val="1"/>
      <w:numFmt w:val="decimal"/>
      <w:lvlText w:val="%1.%2.%3.%4.%5.%6.%7.%8.%9"/>
      <w:lvlJc w:val="left"/>
      <w:pPr>
        <w:ind w:left="1440" w:hanging="1440"/>
      </w:pPr>
      <w:rPr>
        <w:b/>
      </w:rPr>
    </w:lvl>
  </w:abstractNum>
  <w:abstractNum w:abstractNumId="5" w15:restartNumberingAfterBreak="0">
    <w:nsid w:val="17C4619F"/>
    <w:multiLevelType w:val="multilevel"/>
    <w:tmpl w:val="C900961A"/>
    <w:lvl w:ilvl="0">
      <w:start w:val="4"/>
      <w:numFmt w:val="decimal"/>
      <w:lvlText w:val="%1"/>
      <w:lvlJc w:val="left"/>
      <w:pPr>
        <w:ind w:left="405" w:hanging="405"/>
      </w:pPr>
      <w:rPr>
        <w:rFonts w:ascii="Arial" w:eastAsia="Arial" w:hAnsi="Arial" w:cs="Arial" w:hint="default"/>
        <w:b/>
        <w:sz w:val="18"/>
      </w:rPr>
    </w:lvl>
    <w:lvl w:ilvl="1">
      <w:start w:val="1"/>
      <w:numFmt w:val="decimal"/>
      <w:lvlText w:val="%1.%2"/>
      <w:lvlJc w:val="left"/>
      <w:pPr>
        <w:ind w:left="405" w:hanging="405"/>
      </w:pPr>
      <w:rPr>
        <w:rFonts w:ascii="Arial" w:eastAsia="Arial" w:hAnsi="Arial" w:cs="Arial" w:hint="default"/>
        <w:b/>
        <w:sz w:val="18"/>
      </w:rPr>
    </w:lvl>
    <w:lvl w:ilvl="2">
      <w:start w:val="5"/>
      <w:numFmt w:val="decimal"/>
      <w:lvlText w:val="%1.%2.%3"/>
      <w:lvlJc w:val="left"/>
      <w:pPr>
        <w:ind w:left="720" w:hanging="720"/>
      </w:pPr>
      <w:rPr>
        <w:rFonts w:ascii="Arial" w:eastAsia="Arial" w:hAnsi="Arial" w:cs="Arial" w:hint="default"/>
        <w:b/>
        <w:sz w:val="18"/>
      </w:rPr>
    </w:lvl>
    <w:lvl w:ilvl="3">
      <w:start w:val="1"/>
      <w:numFmt w:val="decimal"/>
      <w:lvlText w:val="%1.%2.%3.%4"/>
      <w:lvlJc w:val="left"/>
      <w:pPr>
        <w:ind w:left="720" w:hanging="720"/>
      </w:pPr>
      <w:rPr>
        <w:rFonts w:ascii="Arial" w:eastAsia="Arial" w:hAnsi="Arial" w:cs="Arial" w:hint="default"/>
        <w:b/>
        <w:sz w:val="18"/>
      </w:rPr>
    </w:lvl>
    <w:lvl w:ilvl="4">
      <w:start w:val="1"/>
      <w:numFmt w:val="decimal"/>
      <w:lvlText w:val="%1.%2.%3.%4.%5"/>
      <w:lvlJc w:val="left"/>
      <w:pPr>
        <w:ind w:left="1080" w:hanging="1080"/>
      </w:pPr>
      <w:rPr>
        <w:rFonts w:ascii="Arial" w:eastAsia="Arial" w:hAnsi="Arial" w:cs="Arial" w:hint="default"/>
        <w:b/>
        <w:sz w:val="18"/>
      </w:rPr>
    </w:lvl>
    <w:lvl w:ilvl="5">
      <w:start w:val="1"/>
      <w:numFmt w:val="decimal"/>
      <w:lvlText w:val="%1.%2.%3.%4.%5.%6"/>
      <w:lvlJc w:val="left"/>
      <w:pPr>
        <w:ind w:left="1080" w:hanging="1080"/>
      </w:pPr>
      <w:rPr>
        <w:rFonts w:ascii="Arial" w:eastAsia="Arial" w:hAnsi="Arial" w:cs="Arial" w:hint="default"/>
        <w:b/>
        <w:sz w:val="18"/>
      </w:rPr>
    </w:lvl>
    <w:lvl w:ilvl="6">
      <w:start w:val="1"/>
      <w:numFmt w:val="decimal"/>
      <w:lvlText w:val="%1.%2.%3.%4.%5.%6.%7"/>
      <w:lvlJc w:val="left"/>
      <w:pPr>
        <w:ind w:left="1440" w:hanging="1440"/>
      </w:pPr>
      <w:rPr>
        <w:rFonts w:ascii="Arial" w:eastAsia="Arial" w:hAnsi="Arial" w:cs="Arial" w:hint="default"/>
        <w:b/>
        <w:sz w:val="18"/>
      </w:rPr>
    </w:lvl>
    <w:lvl w:ilvl="7">
      <w:start w:val="1"/>
      <w:numFmt w:val="decimal"/>
      <w:lvlText w:val="%1.%2.%3.%4.%5.%6.%7.%8"/>
      <w:lvlJc w:val="left"/>
      <w:pPr>
        <w:ind w:left="1440" w:hanging="1440"/>
      </w:pPr>
      <w:rPr>
        <w:rFonts w:ascii="Arial" w:eastAsia="Arial" w:hAnsi="Arial" w:cs="Arial" w:hint="default"/>
        <w:b/>
        <w:sz w:val="18"/>
      </w:rPr>
    </w:lvl>
    <w:lvl w:ilvl="8">
      <w:start w:val="1"/>
      <w:numFmt w:val="decimal"/>
      <w:lvlText w:val="%1.%2.%3.%4.%5.%6.%7.%8.%9"/>
      <w:lvlJc w:val="left"/>
      <w:pPr>
        <w:ind w:left="1440" w:hanging="1440"/>
      </w:pPr>
      <w:rPr>
        <w:rFonts w:ascii="Arial" w:eastAsia="Arial" w:hAnsi="Arial" w:cs="Arial" w:hint="default"/>
        <w:b/>
        <w:sz w:val="18"/>
      </w:rPr>
    </w:lvl>
  </w:abstractNum>
  <w:abstractNum w:abstractNumId="6" w15:restartNumberingAfterBreak="0">
    <w:nsid w:val="1F9F44AE"/>
    <w:multiLevelType w:val="multilevel"/>
    <w:tmpl w:val="2D1A974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208C5F95"/>
    <w:multiLevelType w:val="multilevel"/>
    <w:tmpl w:val="045463B8"/>
    <w:lvl w:ilvl="0">
      <w:start w:val="1"/>
      <w:numFmt w:val="decimal"/>
      <w:lvlText w:val="%1."/>
      <w:lvlJc w:val="left"/>
      <w:pPr>
        <w:ind w:left="567" w:hanging="567"/>
      </w:pPr>
      <w:rPr>
        <w:rFonts w:ascii="Times New Roman" w:eastAsia="Arial" w:hAnsi="Times New Roman" w:cs="Arial"/>
        <w:sz w:val="24"/>
        <w:szCs w:val="1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77D45"/>
    <w:multiLevelType w:val="hybridMultilevel"/>
    <w:tmpl w:val="34400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CE6EEC"/>
    <w:multiLevelType w:val="multilevel"/>
    <w:tmpl w:val="4818251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33F56D0"/>
    <w:multiLevelType w:val="multilevel"/>
    <w:tmpl w:val="61C05FC4"/>
    <w:lvl w:ilvl="0">
      <w:start w:val="4"/>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rFonts w:ascii="Arial" w:eastAsia="Arial" w:hAnsi="Arial" w:cs="Arial"/>
        <w:b/>
        <w:sz w:val="18"/>
        <w:szCs w:val="18"/>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 w15:restartNumberingAfterBreak="0">
    <w:nsid w:val="24783D2C"/>
    <w:multiLevelType w:val="multilevel"/>
    <w:tmpl w:val="F822DB82"/>
    <w:lvl w:ilvl="0">
      <w:start w:val="1"/>
      <w:numFmt w:val="lowerLetter"/>
      <w:lvlText w:val="%1."/>
      <w:lvlJc w:val="left"/>
      <w:pPr>
        <w:tabs>
          <w:tab w:val="num" w:pos="720"/>
        </w:tabs>
        <w:ind w:left="720" w:hanging="360"/>
      </w:pPr>
    </w:lvl>
    <w:lvl w:ilvl="1">
      <w:start w:val="32"/>
      <w:numFmt w:val="bullet"/>
      <w:lvlText w:val="-"/>
      <w:lvlJc w:val="left"/>
      <w:pPr>
        <w:ind w:left="1440" w:hanging="360"/>
      </w:pPr>
      <w:rPr>
        <w:rFonts w:ascii="Arial Narrow" w:hAnsi="Arial Narrow" w:cs="Arial" w:hint="default"/>
        <w:sz w:val="22"/>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9765748"/>
    <w:multiLevelType w:val="multilevel"/>
    <w:tmpl w:val="60D2D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CE627CA"/>
    <w:multiLevelType w:val="multilevel"/>
    <w:tmpl w:val="F61ACF9A"/>
    <w:lvl w:ilvl="0">
      <w:start w:val="1"/>
      <w:numFmt w:val="decimal"/>
      <w:lvlText w:val="%1."/>
      <w:lvlJc w:val="left"/>
      <w:pPr>
        <w:ind w:left="720" w:hanging="360"/>
      </w:pPr>
      <w:rPr>
        <w:rFonts w:ascii="Times New Roman" w:eastAsia="Arial" w:hAnsi="Times New Roman" w:cs="Arial"/>
        <w:b/>
      </w:rPr>
    </w:lvl>
    <w:lvl w:ilvl="1">
      <w:start w:val="1"/>
      <w:numFmt w:val="lowerLetter"/>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9A47A5"/>
    <w:multiLevelType w:val="multilevel"/>
    <w:tmpl w:val="DEC259AC"/>
    <w:lvl w:ilvl="0">
      <w:start w:val="1"/>
      <w:numFmt w:val="decimal"/>
      <w:lvlText w:val="%1."/>
      <w:lvlJc w:val="left"/>
      <w:pPr>
        <w:tabs>
          <w:tab w:val="num" w:pos="660"/>
        </w:tabs>
        <w:ind w:left="660" w:hanging="660"/>
      </w:pPr>
      <w:rPr>
        <w:b/>
      </w:rPr>
    </w:lvl>
    <w:lvl w:ilvl="1">
      <w:start w:val="1"/>
      <w:numFmt w:val="decimal"/>
      <w:lvlText w:val="%1.%2."/>
      <w:lvlJc w:val="left"/>
      <w:pPr>
        <w:tabs>
          <w:tab w:val="num" w:pos="720"/>
        </w:tabs>
        <w:ind w:left="720" w:hanging="720"/>
      </w:pPr>
    </w:lvl>
    <w:lvl w:ilvl="2">
      <w:start w:val="1"/>
      <w:numFmt w:val="decimal"/>
      <w:lvlText w:val="%1.3.%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34BF4FEB"/>
    <w:multiLevelType w:val="multilevel"/>
    <w:tmpl w:val="59301FB6"/>
    <w:lvl w:ilvl="0">
      <w:start w:val="2"/>
      <w:numFmt w:val="decimal"/>
      <w:lvlText w:val="%1"/>
      <w:lvlJc w:val="left"/>
      <w:pPr>
        <w:ind w:left="360" w:hanging="360"/>
      </w:pPr>
      <w:rPr>
        <w:rFonts w:ascii="Arial" w:eastAsia="Arial" w:hAnsi="Arial" w:cs="Arial" w:hint="default"/>
        <w:b/>
        <w:sz w:val="18"/>
      </w:rPr>
    </w:lvl>
    <w:lvl w:ilvl="1">
      <w:start w:val="17"/>
      <w:numFmt w:val="decimal"/>
      <w:lvlText w:val="%1.%2"/>
      <w:lvlJc w:val="left"/>
      <w:pPr>
        <w:ind w:left="360" w:hanging="360"/>
      </w:pPr>
      <w:rPr>
        <w:rFonts w:ascii="Arial" w:eastAsia="Arial" w:hAnsi="Arial" w:cs="Arial" w:hint="default"/>
        <w:b/>
        <w:sz w:val="18"/>
      </w:rPr>
    </w:lvl>
    <w:lvl w:ilvl="2">
      <w:start w:val="1"/>
      <w:numFmt w:val="decimal"/>
      <w:lvlText w:val="%1.%2.%3"/>
      <w:lvlJc w:val="left"/>
      <w:pPr>
        <w:ind w:left="862" w:hanging="720"/>
      </w:pPr>
      <w:rPr>
        <w:rFonts w:ascii="Arial" w:eastAsia="Arial" w:hAnsi="Arial" w:cs="Arial" w:hint="default"/>
        <w:b/>
        <w:sz w:val="18"/>
      </w:rPr>
    </w:lvl>
    <w:lvl w:ilvl="3">
      <w:start w:val="1"/>
      <w:numFmt w:val="decimal"/>
      <w:lvlText w:val="%1.%2.%3.%4"/>
      <w:lvlJc w:val="left"/>
      <w:pPr>
        <w:ind w:left="720" w:hanging="720"/>
      </w:pPr>
      <w:rPr>
        <w:rFonts w:ascii="Arial" w:eastAsia="Arial" w:hAnsi="Arial" w:cs="Arial" w:hint="default"/>
        <w:b/>
        <w:sz w:val="18"/>
      </w:rPr>
    </w:lvl>
    <w:lvl w:ilvl="4">
      <w:start w:val="1"/>
      <w:numFmt w:val="decimal"/>
      <w:lvlText w:val="%1.%2.%3.%4.%5"/>
      <w:lvlJc w:val="left"/>
      <w:pPr>
        <w:ind w:left="1080" w:hanging="1080"/>
      </w:pPr>
      <w:rPr>
        <w:rFonts w:ascii="Arial" w:eastAsia="Arial" w:hAnsi="Arial" w:cs="Arial" w:hint="default"/>
        <w:b/>
        <w:sz w:val="18"/>
      </w:rPr>
    </w:lvl>
    <w:lvl w:ilvl="5">
      <w:start w:val="1"/>
      <w:numFmt w:val="decimal"/>
      <w:lvlText w:val="%1.%2.%3.%4.%5.%6"/>
      <w:lvlJc w:val="left"/>
      <w:pPr>
        <w:ind w:left="1080" w:hanging="1080"/>
      </w:pPr>
      <w:rPr>
        <w:rFonts w:ascii="Arial" w:eastAsia="Arial" w:hAnsi="Arial" w:cs="Arial" w:hint="default"/>
        <w:b/>
        <w:sz w:val="18"/>
      </w:rPr>
    </w:lvl>
    <w:lvl w:ilvl="6">
      <w:start w:val="1"/>
      <w:numFmt w:val="decimal"/>
      <w:lvlText w:val="%1.%2.%3.%4.%5.%6.%7"/>
      <w:lvlJc w:val="left"/>
      <w:pPr>
        <w:ind w:left="1440" w:hanging="1440"/>
      </w:pPr>
      <w:rPr>
        <w:rFonts w:ascii="Arial" w:eastAsia="Arial" w:hAnsi="Arial" w:cs="Arial" w:hint="default"/>
        <w:b/>
        <w:sz w:val="18"/>
      </w:rPr>
    </w:lvl>
    <w:lvl w:ilvl="7">
      <w:start w:val="1"/>
      <w:numFmt w:val="decimal"/>
      <w:lvlText w:val="%1.%2.%3.%4.%5.%6.%7.%8"/>
      <w:lvlJc w:val="left"/>
      <w:pPr>
        <w:ind w:left="1440" w:hanging="1440"/>
      </w:pPr>
      <w:rPr>
        <w:rFonts w:ascii="Arial" w:eastAsia="Arial" w:hAnsi="Arial" w:cs="Arial" w:hint="default"/>
        <w:b/>
        <w:sz w:val="18"/>
      </w:rPr>
    </w:lvl>
    <w:lvl w:ilvl="8">
      <w:start w:val="1"/>
      <w:numFmt w:val="decimal"/>
      <w:lvlText w:val="%1.%2.%3.%4.%5.%6.%7.%8.%9"/>
      <w:lvlJc w:val="left"/>
      <w:pPr>
        <w:ind w:left="1800" w:hanging="1800"/>
      </w:pPr>
      <w:rPr>
        <w:rFonts w:ascii="Arial" w:eastAsia="Arial" w:hAnsi="Arial" w:cs="Arial" w:hint="default"/>
        <w:b/>
        <w:sz w:val="18"/>
      </w:rPr>
    </w:lvl>
  </w:abstractNum>
  <w:abstractNum w:abstractNumId="16" w15:restartNumberingAfterBreak="0">
    <w:nsid w:val="37D1171A"/>
    <w:multiLevelType w:val="hybridMultilevel"/>
    <w:tmpl w:val="CC6858E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D367FB"/>
    <w:multiLevelType w:val="multilevel"/>
    <w:tmpl w:val="AF0002D8"/>
    <w:lvl w:ilvl="0">
      <w:start w:val="1"/>
      <w:numFmt w:val="decimal"/>
      <w:lvlText w:val="%1"/>
      <w:lvlJc w:val="left"/>
      <w:pPr>
        <w:ind w:left="360" w:hanging="360"/>
      </w:pPr>
      <w:rPr>
        <w:color w:val="00000A"/>
      </w:rPr>
    </w:lvl>
    <w:lvl w:ilvl="1">
      <w:start w:val="1"/>
      <w:numFmt w:val="decimal"/>
      <w:lvlText w:val="%1.%2"/>
      <w:lvlJc w:val="left"/>
      <w:pPr>
        <w:ind w:left="360" w:hanging="360"/>
      </w:pPr>
      <w:rPr>
        <w:rFonts w:ascii="Times New Roman" w:eastAsia="Arial" w:hAnsi="Times New Roman" w:cs="Arial"/>
        <w:b/>
        <w:i w:val="0"/>
        <w:color w:val="00000A"/>
        <w:sz w:val="24"/>
        <w:szCs w:val="18"/>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720" w:hanging="72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080" w:hanging="1080"/>
      </w:pPr>
      <w:rPr>
        <w:color w:val="00000A"/>
      </w:rPr>
    </w:lvl>
    <w:lvl w:ilvl="7">
      <w:start w:val="1"/>
      <w:numFmt w:val="decimal"/>
      <w:lvlText w:val="%1.%2.%3.%4.%5.%6.%7.%8"/>
      <w:lvlJc w:val="left"/>
      <w:pPr>
        <w:ind w:left="1080" w:hanging="1080"/>
      </w:pPr>
      <w:rPr>
        <w:color w:val="00000A"/>
      </w:rPr>
    </w:lvl>
    <w:lvl w:ilvl="8">
      <w:start w:val="1"/>
      <w:numFmt w:val="decimal"/>
      <w:lvlText w:val="%1.%2.%3.%4.%5.%6.%7.%8.%9"/>
      <w:lvlJc w:val="left"/>
      <w:pPr>
        <w:ind w:left="1440" w:hanging="1440"/>
      </w:pPr>
      <w:rPr>
        <w:color w:val="00000A"/>
      </w:rPr>
    </w:lvl>
  </w:abstractNum>
  <w:abstractNum w:abstractNumId="18" w15:restartNumberingAfterBreak="0">
    <w:nsid w:val="3EB431DA"/>
    <w:multiLevelType w:val="multilevel"/>
    <w:tmpl w:val="83A82A3E"/>
    <w:lvl w:ilvl="0">
      <w:start w:val="2"/>
      <w:numFmt w:val="decimal"/>
      <w:lvlText w:val="%1"/>
      <w:lvlJc w:val="left"/>
      <w:pPr>
        <w:ind w:left="360" w:hanging="360"/>
      </w:pPr>
      <w:rPr>
        <w:rFonts w:ascii="Arial" w:eastAsia="Arial" w:hAnsi="Arial" w:cs="Arial" w:hint="default"/>
        <w:b/>
        <w:sz w:val="18"/>
      </w:rPr>
    </w:lvl>
    <w:lvl w:ilvl="1">
      <w:start w:val="15"/>
      <w:numFmt w:val="decimal"/>
      <w:lvlText w:val="%1.%2"/>
      <w:lvlJc w:val="left"/>
      <w:pPr>
        <w:ind w:left="360" w:hanging="360"/>
      </w:pPr>
      <w:rPr>
        <w:rFonts w:ascii="Arial" w:eastAsia="Arial" w:hAnsi="Arial" w:cs="Arial" w:hint="default"/>
        <w:b/>
        <w:sz w:val="18"/>
      </w:rPr>
    </w:lvl>
    <w:lvl w:ilvl="2">
      <w:start w:val="1"/>
      <w:numFmt w:val="decimal"/>
      <w:lvlText w:val="%1.%2.%3"/>
      <w:lvlJc w:val="left"/>
      <w:pPr>
        <w:ind w:left="720" w:hanging="720"/>
      </w:pPr>
      <w:rPr>
        <w:rFonts w:ascii="Arial" w:eastAsia="Arial" w:hAnsi="Arial" w:cs="Arial" w:hint="default"/>
        <w:b/>
        <w:sz w:val="18"/>
      </w:rPr>
    </w:lvl>
    <w:lvl w:ilvl="3">
      <w:start w:val="1"/>
      <w:numFmt w:val="decimal"/>
      <w:lvlText w:val="%1.%2.%3.%4"/>
      <w:lvlJc w:val="left"/>
      <w:pPr>
        <w:ind w:left="720" w:hanging="720"/>
      </w:pPr>
      <w:rPr>
        <w:rFonts w:ascii="Arial" w:eastAsia="Arial" w:hAnsi="Arial" w:cs="Arial" w:hint="default"/>
        <w:b/>
        <w:sz w:val="18"/>
      </w:rPr>
    </w:lvl>
    <w:lvl w:ilvl="4">
      <w:start w:val="1"/>
      <w:numFmt w:val="decimal"/>
      <w:lvlText w:val="%1.%2.%3.%4.%5"/>
      <w:lvlJc w:val="left"/>
      <w:pPr>
        <w:ind w:left="1080" w:hanging="1080"/>
      </w:pPr>
      <w:rPr>
        <w:rFonts w:ascii="Arial" w:eastAsia="Arial" w:hAnsi="Arial" w:cs="Arial" w:hint="default"/>
        <w:b/>
        <w:sz w:val="18"/>
      </w:rPr>
    </w:lvl>
    <w:lvl w:ilvl="5">
      <w:start w:val="1"/>
      <w:numFmt w:val="decimal"/>
      <w:lvlText w:val="%1.%2.%3.%4.%5.%6"/>
      <w:lvlJc w:val="left"/>
      <w:pPr>
        <w:ind w:left="1080" w:hanging="1080"/>
      </w:pPr>
      <w:rPr>
        <w:rFonts w:ascii="Arial" w:eastAsia="Arial" w:hAnsi="Arial" w:cs="Arial" w:hint="default"/>
        <w:b/>
        <w:sz w:val="18"/>
      </w:rPr>
    </w:lvl>
    <w:lvl w:ilvl="6">
      <w:start w:val="1"/>
      <w:numFmt w:val="decimal"/>
      <w:lvlText w:val="%1.%2.%3.%4.%5.%6.%7"/>
      <w:lvlJc w:val="left"/>
      <w:pPr>
        <w:ind w:left="1440" w:hanging="1440"/>
      </w:pPr>
      <w:rPr>
        <w:rFonts w:ascii="Arial" w:eastAsia="Arial" w:hAnsi="Arial" w:cs="Arial" w:hint="default"/>
        <w:b/>
        <w:sz w:val="18"/>
      </w:rPr>
    </w:lvl>
    <w:lvl w:ilvl="7">
      <w:start w:val="1"/>
      <w:numFmt w:val="decimal"/>
      <w:lvlText w:val="%1.%2.%3.%4.%5.%6.%7.%8"/>
      <w:lvlJc w:val="left"/>
      <w:pPr>
        <w:ind w:left="1440" w:hanging="1440"/>
      </w:pPr>
      <w:rPr>
        <w:rFonts w:ascii="Arial" w:eastAsia="Arial" w:hAnsi="Arial" w:cs="Arial" w:hint="default"/>
        <w:b/>
        <w:sz w:val="18"/>
      </w:rPr>
    </w:lvl>
    <w:lvl w:ilvl="8">
      <w:start w:val="1"/>
      <w:numFmt w:val="decimal"/>
      <w:lvlText w:val="%1.%2.%3.%4.%5.%6.%7.%8.%9"/>
      <w:lvlJc w:val="left"/>
      <w:pPr>
        <w:ind w:left="1440" w:hanging="1440"/>
      </w:pPr>
      <w:rPr>
        <w:rFonts w:ascii="Arial" w:eastAsia="Arial" w:hAnsi="Arial" w:cs="Arial" w:hint="default"/>
        <w:b/>
        <w:sz w:val="18"/>
      </w:rPr>
    </w:lvl>
  </w:abstractNum>
  <w:abstractNum w:abstractNumId="19" w15:restartNumberingAfterBreak="0">
    <w:nsid w:val="440B296C"/>
    <w:multiLevelType w:val="hybridMultilevel"/>
    <w:tmpl w:val="BEFEC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393A93"/>
    <w:multiLevelType w:val="hybridMultilevel"/>
    <w:tmpl w:val="DCDEE56A"/>
    <w:lvl w:ilvl="0" w:tplc="240A0001">
      <w:start w:val="1"/>
      <w:numFmt w:val="bullet"/>
      <w:lvlText w:val=""/>
      <w:lvlJc w:val="left"/>
      <w:pPr>
        <w:ind w:left="720" w:hanging="360"/>
      </w:pPr>
      <w:rPr>
        <w:rFonts w:ascii="Symbol" w:hAnsi="Symbol" w:hint="default"/>
      </w:rPr>
    </w:lvl>
    <w:lvl w:ilvl="1" w:tplc="CA0E3A44">
      <w:numFmt w:val="bullet"/>
      <w:lvlText w:val="-"/>
      <w:lvlJc w:val="left"/>
      <w:pPr>
        <w:ind w:left="1440" w:hanging="360"/>
      </w:pPr>
      <w:rPr>
        <w:rFonts w:ascii="Times New Roman" w:eastAsia="Arial"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55590A"/>
    <w:multiLevelType w:val="multilevel"/>
    <w:tmpl w:val="18B657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AD42BA"/>
    <w:multiLevelType w:val="multilevel"/>
    <w:tmpl w:val="2654A7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223ED3"/>
    <w:multiLevelType w:val="hybridMultilevel"/>
    <w:tmpl w:val="D676F6F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56AF4A0C"/>
    <w:multiLevelType w:val="hybridMultilevel"/>
    <w:tmpl w:val="D37A6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1022CA"/>
    <w:multiLevelType w:val="multilevel"/>
    <w:tmpl w:val="B58E8EA4"/>
    <w:lvl w:ilvl="0">
      <w:start w:val="1"/>
      <w:numFmt w:val="lowerLetter"/>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6" w15:restartNumberingAfterBreak="0">
    <w:nsid w:val="6034798F"/>
    <w:multiLevelType w:val="multilevel"/>
    <w:tmpl w:val="4EF8CEB0"/>
    <w:lvl w:ilvl="0">
      <w:start w:val="1"/>
      <w:numFmt w:val="bullet"/>
      <w:lvlText w:val="●"/>
      <w:lvlJc w:val="left"/>
      <w:pPr>
        <w:ind w:left="777" w:hanging="360"/>
      </w:pPr>
      <w:rPr>
        <w:rFonts w:ascii="Noto Sans Symbols" w:eastAsia="Noto Sans Symbols" w:hAnsi="Noto Sans Symbols" w:cs="Noto Sans Symbols"/>
        <w:b w:val="0"/>
        <w:sz w:val="18"/>
        <w:szCs w:val="18"/>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7" w15:restartNumberingAfterBreak="0">
    <w:nsid w:val="61D57406"/>
    <w:multiLevelType w:val="multilevel"/>
    <w:tmpl w:val="C92EA67A"/>
    <w:lvl w:ilvl="0">
      <w:start w:val="7"/>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3A73B1C"/>
    <w:multiLevelType w:val="hybridMultilevel"/>
    <w:tmpl w:val="80802B64"/>
    <w:lvl w:ilvl="0" w:tplc="6F1C09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9D325B"/>
    <w:multiLevelType w:val="hybridMultilevel"/>
    <w:tmpl w:val="F03CE2F6"/>
    <w:lvl w:ilvl="0" w:tplc="CA0E3A44">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8E23F4"/>
    <w:multiLevelType w:val="hybridMultilevel"/>
    <w:tmpl w:val="645207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2A4443E"/>
    <w:multiLevelType w:val="hybridMultilevel"/>
    <w:tmpl w:val="96885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031973"/>
    <w:multiLevelType w:val="multilevel"/>
    <w:tmpl w:val="EDE2BDA6"/>
    <w:lvl w:ilvl="0">
      <w:start w:val="3"/>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7F4976FC"/>
    <w:multiLevelType w:val="multilevel"/>
    <w:tmpl w:val="CF96506A"/>
    <w:lvl w:ilvl="0">
      <w:numFmt w:val="bullet"/>
      <w:lvlText w:val="-"/>
      <w:lvlJc w:val="left"/>
      <w:pPr>
        <w:ind w:left="720" w:hanging="360"/>
      </w:pPr>
      <w:rPr>
        <w:rFonts w:ascii="Times New Roman" w:eastAsia="Arial" w:hAnsi="Times New Roman" w:cs="Times New Roman" w:hint="default"/>
        <w:sz w:val="18"/>
        <w:szCs w:val="18"/>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4" w15:restartNumberingAfterBreak="0">
    <w:nsid w:val="7FFB0B07"/>
    <w:multiLevelType w:val="hybridMultilevel"/>
    <w:tmpl w:val="570037E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2"/>
  </w:num>
  <w:num w:numId="2">
    <w:abstractNumId w:val="0"/>
  </w:num>
  <w:num w:numId="3">
    <w:abstractNumId w:val="26"/>
  </w:num>
  <w:num w:numId="4">
    <w:abstractNumId w:val="25"/>
  </w:num>
  <w:num w:numId="5">
    <w:abstractNumId w:val="10"/>
  </w:num>
  <w:num w:numId="6">
    <w:abstractNumId w:val="1"/>
  </w:num>
  <w:num w:numId="7">
    <w:abstractNumId w:val="17"/>
  </w:num>
  <w:num w:numId="8">
    <w:abstractNumId w:val="9"/>
  </w:num>
  <w:num w:numId="9">
    <w:abstractNumId w:val="6"/>
  </w:num>
  <w:num w:numId="10">
    <w:abstractNumId w:val="15"/>
  </w:num>
  <w:num w:numId="11">
    <w:abstractNumId w:val="7"/>
  </w:num>
  <w:num w:numId="12">
    <w:abstractNumId w:val="24"/>
  </w:num>
  <w:num w:numId="13">
    <w:abstractNumId w:val="13"/>
  </w:num>
  <w:num w:numId="14">
    <w:abstractNumId w:val="32"/>
  </w:num>
  <w:num w:numId="15">
    <w:abstractNumId w:val="4"/>
  </w:num>
  <w:num w:numId="16">
    <w:abstractNumId w:val="21"/>
  </w:num>
  <w:num w:numId="17">
    <w:abstractNumId w:val="8"/>
  </w:num>
  <w:num w:numId="18">
    <w:abstractNumId w:val="2"/>
  </w:num>
  <w:num w:numId="19">
    <w:abstractNumId w:val="11"/>
  </w:num>
  <w:num w:numId="20">
    <w:abstractNumId w:val="22"/>
  </w:num>
  <w:num w:numId="21">
    <w:abstractNumId w:val="27"/>
  </w:num>
  <w:num w:numId="22">
    <w:abstractNumId w:val="18"/>
  </w:num>
  <w:num w:numId="23">
    <w:abstractNumId w:val="5"/>
  </w:num>
  <w:num w:numId="24">
    <w:abstractNumId w:val="28"/>
  </w:num>
  <w:num w:numId="25">
    <w:abstractNumId w:val="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9"/>
  </w:num>
  <w:num w:numId="32">
    <w:abstractNumId w:val="31"/>
  </w:num>
  <w:num w:numId="33">
    <w:abstractNumId w:val="33"/>
  </w:num>
  <w:num w:numId="34">
    <w:abstractNumId w:val="29"/>
  </w:num>
  <w:num w:numId="3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03"/>
    <w:rsid w:val="00000129"/>
    <w:rsid w:val="0000585C"/>
    <w:rsid w:val="000058EB"/>
    <w:rsid w:val="00013D1B"/>
    <w:rsid w:val="00024729"/>
    <w:rsid w:val="000268BE"/>
    <w:rsid w:val="00036302"/>
    <w:rsid w:val="000624A2"/>
    <w:rsid w:val="00075239"/>
    <w:rsid w:val="000806C0"/>
    <w:rsid w:val="0008097D"/>
    <w:rsid w:val="00093CE8"/>
    <w:rsid w:val="00097C36"/>
    <w:rsid w:val="000C32C7"/>
    <w:rsid w:val="000D2F7B"/>
    <w:rsid w:val="000D3F05"/>
    <w:rsid w:val="000E416A"/>
    <w:rsid w:val="000F3648"/>
    <w:rsid w:val="0010001F"/>
    <w:rsid w:val="00114571"/>
    <w:rsid w:val="00124757"/>
    <w:rsid w:val="0012713C"/>
    <w:rsid w:val="00143F79"/>
    <w:rsid w:val="001539A8"/>
    <w:rsid w:val="00157D82"/>
    <w:rsid w:val="0016095D"/>
    <w:rsid w:val="00177610"/>
    <w:rsid w:val="001915D6"/>
    <w:rsid w:val="001A1370"/>
    <w:rsid w:val="001A66FF"/>
    <w:rsid w:val="001C6BAB"/>
    <w:rsid w:val="001C706D"/>
    <w:rsid w:val="001D4946"/>
    <w:rsid w:val="001E1782"/>
    <w:rsid w:val="001E6C03"/>
    <w:rsid w:val="002028C4"/>
    <w:rsid w:val="00217F63"/>
    <w:rsid w:val="00225F97"/>
    <w:rsid w:val="00277AEA"/>
    <w:rsid w:val="002809BC"/>
    <w:rsid w:val="002828F7"/>
    <w:rsid w:val="002956AB"/>
    <w:rsid w:val="002A0920"/>
    <w:rsid w:val="002C4234"/>
    <w:rsid w:val="002C616C"/>
    <w:rsid w:val="002E21DF"/>
    <w:rsid w:val="002E438C"/>
    <w:rsid w:val="002E7514"/>
    <w:rsid w:val="003056AE"/>
    <w:rsid w:val="003129C6"/>
    <w:rsid w:val="00341B2A"/>
    <w:rsid w:val="0034387C"/>
    <w:rsid w:val="0035011E"/>
    <w:rsid w:val="00353A81"/>
    <w:rsid w:val="003550C9"/>
    <w:rsid w:val="00356DF8"/>
    <w:rsid w:val="00360CFF"/>
    <w:rsid w:val="00370FAA"/>
    <w:rsid w:val="00376CF0"/>
    <w:rsid w:val="00381D9F"/>
    <w:rsid w:val="00387CF7"/>
    <w:rsid w:val="00391097"/>
    <w:rsid w:val="003A6521"/>
    <w:rsid w:val="003A698D"/>
    <w:rsid w:val="003B7936"/>
    <w:rsid w:val="003E3467"/>
    <w:rsid w:val="003E782F"/>
    <w:rsid w:val="003E7DD1"/>
    <w:rsid w:val="0040334D"/>
    <w:rsid w:val="00405BC1"/>
    <w:rsid w:val="00407171"/>
    <w:rsid w:val="004311EC"/>
    <w:rsid w:val="00432E82"/>
    <w:rsid w:val="00443023"/>
    <w:rsid w:val="00447D18"/>
    <w:rsid w:val="00453C42"/>
    <w:rsid w:val="004547B6"/>
    <w:rsid w:val="0046134B"/>
    <w:rsid w:val="00470C8F"/>
    <w:rsid w:val="0047175E"/>
    <w:rsid w:val="00486E7A"/>
    <w:rsid w:val="004B5A03"/>
    <w:rsid w:val="004B7E25"/>
    <w:rsid w:val="004C2180"/>
    <w:rsid w:val="004C40C4"/>
    <w:rsid w:val="00505721"/>
    <w:rsid w:val="00514100"/>
    <w:rsid w:val="00515EA2"/>
    <w:rsid w:val="005207C2"/>
    <w:rsid w:val="00522053"/>
    <w:rsid w:val="005259D5"/>
    <w:rsid w:val="00531EC3"/>
    <w:rsid w:val="00546C43"/>
    <w:rsid w:val="005531D1"/>
    <w:rsid w:val="0056442A"/>
    <w:rsid w:val="00573EC2"/>
    <w:rsid w:val="00576BDF"/>
    <w:rsid w:val="00593A99"/>
    <w:rsid w:val="00595C92"/>
    <w:rsid w:val="005A3FF7"/>
    <w:rsid w:val="005C721A"/>
    <w:rsid w:val="005C7BA9"/>
    <w:rsid w:val="005D25EC"/>
    <w:rsid w:val="005D61BA"/>
    <w:rsid w:val="005F3F2B"/>
    <w:rsid w:val="00606A5F"/>
    <w:rsid w:val="0061425A"/>
    <w:rsid w:val="006278E6"/>
    <w:rsid w:val="00631ADE"/>
    <w:rsid w:val="0064087C"/>
    <w:rsid w:val="0064572E"/>
    <w:rsid w:val="00676B65"/>
    <w:rsid w:val="00680D6F"/>
    <w:rsid w:val="00681A2A"/>
    <w:rsid w:val="00685F55"/>
    <w:rsid w:val="006B2C2B"/>
    <w:rsid w:val="006C1BB7"/>
    <w:rsid w:val="006E6A25"/>
    <w:rsid w:val="006F6F5F"/>
    <w:rsid w:val="007101EB"/>
    <w:rsid w:val="0072008B"/>
    <w:rsid w:val="0075737C"/>
    <w:rsid w:val="007623C3"/>
    <w:rsid w:val="00762517"/>
    <w:rsid w:val="00771C99"/>
    <w:rsid w:val="007742DF"/>
    <w:rsid w:val="00780447"/>
    <w:rsid w:val="007A2C4A"/>
    <w:rsid w:val="007A2E09"/>
    <w:rsid w:val="007C137A"/>
    <w:rsid w:val="007C33FE"/>
    <w:rsid w:val="007E0307"/>
    <w:rsid w:val="007E2A4B"/>
    <w:rsid w:val="00801715"/>
    <w:rsid w:val="008045F2"/>
    <w:rsid w:val="00811682"/>
    <w:rsid w:val="00817B22"/>
    <w:rsid w:val="00834EF5"/>
    <w:rsid w:val="008364D8"/>
    <w:rsid w:val="00846CBB"/>
    <w:rsid w:val="00852F6D"/>
    <w:rsid w:val="008625CD"/>
    <w:rsid w:val="008755FC"/>
    <w:rsid w:val="00877C11"/>
    <w:rsid w:val="008A0D87"/>
    <w:rsid w:val="008A4A76"/>
    <w:rsid w:val="008B13C1"/>
    <w:rsid w:val="008B19EC"/>
    <w:rsid w:val="008B7022"/>
    <w:rsid w:val="008D18E0"/>
    <w:rsid w:val="008D5F58"/>
    <w:rsid w:val="008E2EA6"/>
    <w:rsid w:val="008E4B62"/>
    <w:rsid w:val="008F3983"/>
    <w:rsid w:val="009071BF"/>
    <w:rsid w:val="0094407C"/>
    <w:rsid w:val="009551BB"/>
    <w:rsid w:val="009558A5"/>
    <w:rsid w:val="00960ABB"/>
    <w:rsid w:val="00961FD6"/>
    <w:rsid w:val="00971C9B"/>
    <w:rsid w:val="00973E57"/>
    <w:rsid w:val="00977C1B"/>
    <w:rsid w:val="00986B1D"/>
    <w:rsid w:val="009C07FD"/>
    <w:rsid w:val="009C35AF"/>
    <w:rsid w:val="009C6935"/>
    <w:rsid w:val="009D00E1"/>
    <w:rsid w:val="009D313A"/>
    <w:rsid w:val="009D698E"/>
    <w:rsid w:val="009F3130"/>
    <w:rsid w:val="009F405A"/>
    <w:rsid w:val="009F46CA"/>
    <w:rsid w:val="00A066BF"/>
    <w:rsid w:val="00A06F35"/>
    <w:rsid w:val="00A11CC1"/>
    <w:rsid w:val="00A15955"/>
    <w:rsid w:val="00A15D68"/>
    <w:rsid w:val="00A22EAB"/>
    <w:rsid w:val="00A60E03"/>
    <w:rsid w:val="00AA7588"/>
    <w:rsid w:val="00AB67FE"/>
    <w:rsid w:val="00AB74A6"/>
    <w:rsid w:val="00AC1CFF"/>
    <w:rsid w:val="00AC6DBB"/>
    <w:rsid w:val="00AE0C88"/>
    <w:rsid w:val="00B00DBF"/>
    <w:rsid w:val="00B05D12"/>
    <w:rsid w:val="00B12D76"/>
    <w:rsid w:val="00B160BC"/>
    <w:rsid w:val="00B421D1"/>
    <w:rsid w:val="00B51290"/>
    <w:rsid w:val="00B65478"/>
    <w:rsid w:val="00B74035"/>
    <w:rsid w:val="00B80F7D"/>
    <w:rsid w:val="00B93916"/>
    <w:rsid w:val="00BA06BF"/>
    <w:rsid w:val="00BA5B62"/>
    <w:rsid w:val="00BA649B"/>
    <w:rsid w:val="00BB4D25"/>
    <w:rsid w:val="00BD363C"/>
    <w:rsid w:val="00BE733D"/>
    <w:rsid w:val="00BF5163"/>
    <w:rsid w:val="00C0050D"/>
    <w:rsid w:val="00C35A58"/>
    <w:rsid w:val="00C37B01"/>
    <w:rsid w:val="00C46AF5"/>
    <w:rsid w:val="00C50E77"/>
    <w:rsid w:val="00C54801"/>
    <w:rsid w:val="00C60555"/>
    <w:rsid w:val="00C801C0"/>
    <w:rsid w:val="00C93EF8"/>
    <w:rsid w:val="00CB74DE"/>
    <w:rsid w:val="00CC2621"/>
    <w:rsid w:val="00CC3787"/>
    <w:rsid w:val="00CC6BC8"/>
    <w:rsid w:val="00CD4121"/>
    <w:rsid w:val="00CE07A3"/>
    <w:rsid w:val="00CF0999"/>
    <w:rsid w:val="00CF189D"/>
    <w:rsid w:val="00D42FE2"/>
    <w:rsid w:val="00D44BE2"/>
    <w:rsid w:val="00D56B5B"/>
    <w:rsid w:val="00D604F9"/>
    <w:rsid w:val="00D70533"/>
    <w:rsid w:val="00D81184"/>
    <w:rsid w:val="00D86CEF"/>
    <w:rsid w:val="00DA04CD"/>
    <w:rsid w:val="00DC1FDA"/>
    <w:rsid w:val="00DC3FB0"/>
    <w:rsid w:val="00DD2A63"/>
    <w:rsid w:val="00DE64D5"/>
    <w:rsid w:val="00DF101D"/>
    <w:rsid w:val="00E147C1"/>
    <w:rsid w:val="00E15C1F"/>
    <w:rsid w:val="00E21791"/>
    <w:rsid w:val="00E21CEE"/>
    <w:rsid w:val="00E311BC"/>
    <w:rsid w:val="00E36DA7"/>
    <w:rsid w:val="00E47FBB"/>
    <w:rsid w:val="00E5262E"/>
    <w:rsid w:val="00E91EFB"/>
    <w:rsid w:val="00E968AC"/>
    <w:rsid w:val="00EA05B1"/>
    <w:rsid w:val="00EB761C"/>
    <w:rsid w:val="00EC3CBE"/>
    <w:rsid w:val="00EC41B0"/>
    <w:rsid w:val="00EE66FF"/>
    <w:rsid w:val="00EF1167"/>
    <w:rsid w:val="00EF17D7"/>
    <w:rsid w:val="00F01494"/>
    <w:rsid w:val="00F06967"/>
    <w:rsid w:val="00F07ED6"/>
    <w:rsid w:val="00F20A59"/>
    <w:rsid w:val="00F21B01"/>
    <w:rsid w:val="00F4045B"/>
    <w:rsid w:val="00F472F4"/>
    <w:rsid w:val="00F53251"/>
    <w:rsid w:val="00F55E81"/>
    <w:rsid w:val="00F7272C"/>
    <w:rsid w:val="00F85F61"/>
    <w:rsid w:val="00F879E6"/>
    <w:rsid w:val="00F909AF"/>
    <w:rsid w:val="00F92C9C"/>
    <w:rsid w:val="00F931DB"/>
    <w:rsid w:val="00FB3BB7"/>
    <w:rsid w:val="00FC7BF0"/>
    <w:rsid w:val="00FD7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A246C"/>
  <w15:chartTrackingRefBased/>
  <w15:docId w15:val="{1DC98680-5F6C-47A0-A4F0-0B2E34E2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18"/>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E03"/>
    <w:pPr>
      <w:pBdr>
        <w:top w:val="nil"/>
        <w:left w:val="nil"/>
        <w:bottom w:val="nil"/>
        <w:right w:val="nil"/>
        <w:between w:val="nil"/>
      </w:pBdr>
    </w:pPr>
  </w:style>
  <w:style w:type="paragraph" w:styleId="Ttulo1">
    <w:name w:val="heading 1"/>
    <w:basedOn w:val="Normal"/>
    <w:next w:val="Normal"/>
    <w:link w:val="Ttulo1Car"/>
    <w:rsid w:val="00A60E03"/>
    <w:pPr>
      <w:spacing w:after="119" w:line="240" w:lineRule="auto"/>
      <w:outlineLvl w:val="0"/>
    </w:pPr>
    <w:rPr>
      <w:rFonts w:eastAsia="Times New Roman" w:cs="Times New Roman"/>
      <w:b/>
      <w:color w:val="00000A"/>
      <w:sz w:val="48"/>
      <w:szCs w:val="48"/>
    </w:rPr>
  </w:style>
  <w:style w:type="paragraph" w:styleId="Ttulo2">
    <w:name w:val="heading 2"/>
    <w:basedOn w:val="Normal"/>
    <w:next w:val="Normal"/>
    <w:link w:val="Ttulo2Car"/>
    <w:rsid w:val="00A60E03"/>
    <w:pPr>
      <w:spacing w:after="0" w:line="240" w:lineRule="auto"/>
      <w:outlineLvl w:val="1"/>
    </w:pPr>
    <w:rPr>
      <w:rFonts w:eastAsia="Times New Roman" w:cs="Times New Roman"/>
      <w:b/>
      <w:color w:val="00000A"/>
      <w:sz w:val="36"/>
      <w:szCs w:val="36"/>
    </w:rPr>
  </w:style>
  <w:style w:type="paragraph" w:styleId="Ttulo3">
    <w:name w:val="heading 3"/>
    <w:basedOn w:val="Normal"/>
    <w:next w:val="Normal"/>
    <w:link w:val="Ttulo3Car"/>
    <w:rsid w:val="00A60E03"/>
    <w:pPr>
      <w:keepNext/>
      <w:keepLines/>
      <w:spacing w:before="40" w:after="0"/>
      <w:outlineLvl w:val="2"/>
    </w:pPr>
    <w:rPr>
      <w:color w:val="1F3863"/>
      <w:szCs w:val="24"/>
    </w:rPr>
  </w:style>
  <w:style w:type="paragraph" w:styleId="Ttulo4">
    <w:name w:val="heading 4"/>
    <w:basedOn w:val="Normal"/>
    <w:next w:val="Normal"/>
    <w:link w:val="Ttulo4Car"/>
    <w:rsid w:val="00A60E03"/>
    <w:pPr>
      <w:spacing w:before="238" w:after="62" w:line="240" w:lineRule="auto"/>
      <w:outlineLvl w:val="3"/>
    </w:pPr>
    <w:rPr>
      <w:rFonts w:eastAsia="Times New Roman" w:cs="Times New Roman"/>
      <w:b/>
      <w:color w:val="00000A"/>
      <w:szCs w:val="24"/>
    </w:rPr>
  </w:style>
  <w:style w:type="paragraph" w:styleId="Ttulo5">
    <w:name w:val="heading 5"/>
    <w:basedOn w:val="Normal"/>
    <w:next w:val="Normal"/>
    <w:link w:val="Ttulo5Car"/>
    <w:rsid w:val="00A60E03"/>
    <w:pPr>
      <w:spacing w:before="238" w:after="119" w:line="240" w:lineRule="auto"/>
      <w:jc w:val="center"/>
      <w:outlineLvl w:val="4"/>
    </w:pPr>
    <w:rPr>
      <w:rFonts w:eastAsia="Times New Roman" w:cs="Times New Roman"/>
      <w:b/>
      <w:color w:val="00000A"/>
      <w:sz w:val="20"/>
      <w:szCs w:val="20"/>
    </w:rPr>
  </w:style>
  <w:style w:type="paragraph" w:styleId="Ttulo6">
    <w:name w:val="heading 6"/>
    <w:basedOn w:val="Normal"/>
    <w:next w:val="Normal"/>
    <w:link w:val="Ttulo6Car"/>
    <w:rsid w:val="00A60E03"/>
    <w:pPr>
      <w:spacing w:before="238" w:after="119" w:line="240" w:lineRule="auto"/>
      <w:jc w:val="center"/>
      <w:outlineLvl w:val="5"/>
    </w:pPr>
    <w:rPr>
      <w:rFonts w:eastAsia="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0E03"/>
    <w:rPr>
      <w:rFonts w:ascii="Times New Roman" w:eastAsia="Times New Roman" w:hAnsi="Times New Roman" w:cs="Times New Roman"/>
      <w:b/>
      <w:color w:val="00000A"/>
      <w:sz w:val="48"/>
      <w:szCs w:val="48"/>
      <w:lang w:eastAsia="es-CO"/>
    </w:rPr>
  </w:style>
  <w:style w:type="character" w:customStyle="1" w:styleId="Ttulo2Car">
    <w:name w:val="Título 2 Car"/>
    <w:basedOn w:val="Fuentedeprrafopredeter"/>
    <w:link w:val="Ttulo2"/>
    <w:rsid w:val="00A60E03"/>
    <w:rPr>
      <w:rFonts w:ascii="Times New Roman" w:eastAsia="Times New Roman" w:hAnsi="Times New Roman" w:cs="Times New Roman"/>
      <w:b/>
      <w:color w:val="00000A"/>
      <w:sz w:val="36"/>
      <w:szCs w:val="36"/>
      <w:lang w:eastAsia="es-CO"/>
    </w:rPr>
  </w:style>
  <w:style w:type="character" w:customStyle="1" w:styleId="Ttulo3Car">
    <w:name w:val="Título 3 Car"/>
    <w:basedOn w:val="Fuentedeprrafopredeter"/>
    <w:link w:val="Ttulo3"/>
    <w:rsid w:val="00A60E03"/>
    <w:rPr>
      <w:rFonts w:ascii="Calibri" w:eastAsia="Calibri" w:hAnsi="Calibri" w:cs="Calibri"/>
      <w:color w:val="1F3863"/>
      <w:sz w:val="24"/>
      <w:szCs w:val="24"/>
      <w:lang w:eastAsia="es-CO"/>
    </w:rPr>
  </w:style>
  <w:style w:type="character" w:customStyle="1" w:styleId="Ttulo4Car">
    <w:name w:val="Título 4 Car"/>
    <w:basedOn w:val="Fuentedeprrafopredeter"/>
    <w:link w:val="Ttulo4"/>
    <w:rsid w:val="00A60E03"/>
    <w:rPr>
      <w:rFonts w:ascii="Times New Roman" w:eastAsia="Times New Roman" w:hAnsi="Times New Roman" w:cs="Times New Roman"/>
      <w:b/>
      <w:color w:val="00000A"/>
      <w:sz w:val="24"/>
      <w:szCs w:val="24"/>
      <w:lang w:eastAsia="es-CO"/>
    </w:rPr>
  </w:style>
  <w:style w:type="character" w:customStyle="1" w:styleId="Ttulo5Car">
    <w:name w:val="Título 5 Car"/>
    <w:basedOn w:val="Fuentedeprrafopredeter"/>
    <w:link w:val="Ttulo5"/>
    <w:rsid w:val="00A60E03"/>
    <w:rPr>
      <w:rFonts w:ascii="Times New Roman" w:eastAsia="Times New Roman" w:hAnsi="Times New Roman" w:cs="Times New Roman"/>
      <w:b/>
      <w:color w:val="00000A"/>
      <w:sz w:val="20"/>
      <w:szCs w:val="20"/>
      <w:lang w:eastAsia="es-CO"/>
    </w:rPr>
  </w:style>
  <w:style w:type="character" w:customStyle="1" w:styleId="Ttulo6Car">
    <w:name w:val="Título 6 Car"/>
    <w:basedOn w:val="Fuentedeprrafopredeter"/>
    <w:link w:val="Ttulo6"/>
    <w:rsid w:val="00A60E03"/>
    <w:rPr>
      <w:rFonts w:ascii="Times New Roman" w:eastAsia="Times New Roman" w:hAnsi="Times New Roman" w:cs="Times New Roman"/>
      <w:b/>
      <w:color w:val="000000"/>
      <w:sz w:val="15"/>
      <w:szCs w:val="15"/>
      <w:lang w:eastAsia="es-CO"/>
    </w:rPr>
  </w:style>
  <w:style w:type="paragraph" w:styleId="Ttulo">
    <w:name w:val="Title"/>
    <w:basedOn w:val="Normal"/>
    <w:next w:val="Normal"/>
    <w:link w:val="TtuloCar"/>
    <w:rsid w:val="00A60E03"/>
    <w:pPr>
      <w:keepNext/>
      <w:spacing w:before="240" w:after="120"/>
    </w:pPr>
    <w:rPr>
      <w:rFonts w:ascii="Liberation Sans" w:eastAsia="Liberation Sans" w:hAnsi="Liberation Sans" w:cs="Liberation Sans"/>
      <w:sz w:val="28"/>
      <w:szCs w:val="28"/>
    </w:rPr>
  </w:style>
  <w:style w:type="character" w:customStyle="1" w:styleId="TtuloCar">
    <w:name w:val="Título Car"/>
    <w:basedOn w:val="Fuentedeprrafopredeter"/>
    <w:link w:val="Ttulo"/>
    <w:rsid w:val="00A60E03"/>
    <w:rPr>
      <w:rFonts w:ascii="Liberation Sans" w:eastAsia="Liberation Sans" w:hAnsi="Liberation Sans" w:cs="Liberation Sans"/>
      <w:color w:val="000000"/>
      <w:sz w:val="28"/>
      <w:szCs w:val="28"/>
      <w:lang w:eastAsia="es-CO"/>
    </w:rPr>
  </w:style>
  <w:style w:type="paragraph" w:styleId="Subttulo">
    <w:name w:val="Subtitle"/>
    <w:basedOn w:val="Normal"/>
    <w:next w:val="Normal"/>
    <w:link w:val="SubttuloCar"/>
    <w:rsid w:val="00A60E0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60E03"/>
    <w:rPr>
      <w:rFonts w:ascii="Georgia" w:eastAsia="Georgia" w:hAnsi="Georgia" w:cs="Georgia"/>
      <w:i/>
      <w:color w:val="666666"/>
      <w:sz w:val="48"/>
      <w:szCs w:val="48"/>
      <w:lang w:eastAsia="es-CO"/>
    </w:rPr>
  </w:style>
  <w:style w:type="character" w:customStyle="1" w:styleId="EnlacedeInternet">
    <w:name w:val="Enlace de Internet"/>
    <w:uiPriority w:val="99"/>
    <w:unhideWhenUsed/>
    <w:rsid w:val="00A60E03"/>
    <w:rPr>
      <w:color w:val="0563C1"/>
      <w:u w:val="single"/>
    </w:rPr>
  </w:style>
  <w:style w:type="paragraph" w:customStyle="1" w:styleId="Standard">
    <w:name w:val="Standard"/>
    <w:qFormat/>
    <w:rsid w:val="00A60E03"/>
    <w:pPr>
      <w:widowControl w:val="0"/>
      <w:suppressAutoHyphens/>
      <w:spacing w:after="0" w:line="240" w:lineRule="auto"/>
      <w:textAlignment w:val="baseline"/>
    </w:pPr>
    <w:rPr>
      <w:rFonts w:eastAsia="SimSun, 宋体" w:cs="Times New Roman"/>
      <w:color w:val="00000A"/>
      <w:szCs w:val="24"/>
      <w:lang w:eastAsia="zh-CN" w:bidi="hi-IN"/>
    </w:rPr>
  </w:style>
  <w:style w:type="character" w:styleId="Hipervnculo">
    <w:name w:val="Hyperlink"/>
    <w:basedOn w:val="Fuentedeprrafopredeter"/>
    <w:uiPriority w:val="99"/>
    <w:unhideWhenUsed/>
    <w:rsid w:val="00A60E03"/>
    <w:rPr>
      <w:color w:val="0563C1" w:themeColor="hyperlink"/>
      <w:u w:val="single"/>
    </w:rPr>
  </w:style>
  <w:style w:type="paragraph" w:styleId="Prrafodelista">
    <w:name w:val="List Paragraph"/>
    <w:basedOn w:val="Normal"/>
    <w:link w:val="PrrafodelistaCar"/>
    <w:qFormat/>
    <w:rsid w:val="00A60E03"/>
    <w:pPr>
      <w:ind w:left="720"/>
      <w:contextualSpacing/>
    </w:pPr>
  </w:style>
  <w:style w:type="character" w:customStyle="1" w:styleId="PrrafodelistaCar">
    <w:name w:val="Párrafo de lista Car"/>
    <w:link w:val="Prrafodelista"/>
    <w:uiPriority w:val="34"/>
    <w:qFormat/>
    <w:locked/>
    <w:rsid w:val="00A60E03"/>
    <w:rPr>
      <w:rFonts w:ascii="Calibri" w:eastAsia="Calibri" w:hAnsi="Calibri" w:cs="Calibri"/>
      <w:color w:val="000000"/>
      <w:lang w:eastAsia="es-CO"/>
    </w:rPr>
  </w:style>
  <w:style w:type="character" w:styleId="Refdenotaalpie">
    <w:name w:val="footnote reference"/>
    <w:basedOn w:val="Fuentedeprrafopredeter"/>
    <w:uiPriority w:val="99"/>
    <w:semiHidden/>
    <w:unhideWhenUsed/>
    <w:qFormat/>
    <w:rsid w:val="00A60E03"/>
    <w:rPr>
      <w:vertAlign w:val="superscript"/>
    </w:rPr>
  </w:style>
  <w:style w:type="paragraph" w:customStyle="1" w:styleId="Default">
    <w:name w:val="Default"/>
    <w:rsid w:val="00A60E03"/>
    <w:pPr>
      <w:autoSpaceDE w:val="0"/>
      <w:autoSpaceDN w:val="0"/>
      <w:adjustRightInd w:val="0"/>
      <w:spacing w:after="0" w:line="240" w:lineRule="auto"/>
    </w:pPr>
    <w:rPr>
      <w:rFonts w:ascii="Arial" w:eastAsia="Calibri" w:hAnsi="Arial"/>
      <w:color w:val="000000"/>
      <w:szCs w:val="24"/>
      <w:lang w:val="es-ES"/>
    </w:rPr>
  </w:style>
  <w:style w:type="character" w:customStyle="1" w:styleId="TextonotapieCar">
    <w:name w:val="Texto nota pie Car"/>
    <w:basedOn w:val="Fuentedeprrafopredeter"/>
    <w:link w:val="Textonotapie"/>
    <w:uiPriority w:val="99"/>
    <w:qFormat/>
    <w:rsid w:val="00A60E03"/>
    <w:rPr>
      <w:sz w:val="20"/>
      <w:szCs w:val="20"/>
    </w:rPr>
  </w:style>
  <w:style w:type="paragraph" w:styleId="Textonotapie">
    <w:name w:val="footnote text"/>
    <w:basedOn w:val="Normal"/>
    <w:link w:val="TextonotapieCar"/>
    <w:uiPriority w:val="99"/>
    <w:rsid w:val="00A60E03"/>
    <w:pPr>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sz w:val="20"/>
      <w:szCs w:val="20"/>
    </w:rPr>
  </w:style>
  <w:style w:type="character" w:customStyle="1" w:styleId="TextonotapieCar1">
    <w:name w:val="Texto nota pie Car1"/>
    <w:basedOn w:val="Fuentedeprrafopredeter"/>
    <w:uiPriority w:val="99"/>
    <w:semiHidden/>
    <w:rsid w:val="00A60E03"/>
    <w:rPr>
      <w:rFonts w:ascii="Calibri" w:eastAsia="Calibri" w:hAnsi="Calibri" w:cs="Calibri"/>
      <w:color w:val="000000"/>
      <w:sz w:val="20"/>
      <w:szCs w:val="20"/>
      <w:lang w:eastAsia="es-CO"/>
    </w:rPr>
  </w:style>
  <w:style w:type="character" w:customStyle="1" w:styleId="texto">
    <w:name w:val="texto"/>
    <w:basedOn w:val="Fuentedeprrafopredeter"/>
    <w:rsid w:val="00A60E03"/>
  </w:style>
  <w:style w:type="paragraph" w:styleId="NormalWeb">
    <w:name w:val="Normal (Web)"/>
    <w:basedOn w:val="Normal"/>
    <w:uiPriority w:val="99"/>
    <w:unhideWhenUsed/>
    <w:qFormat/>
    <w:rsid w:val="00A60E03"/>
    <w:pPr>
      <w:pBdr>
        <w:top w:val="none" w:sz="0" w:space="0" w:color="auto"/>
        <w:left w:val="none" w:sz="0" w:space="0" w:color="auto"/>
        <w:bottom w:val="none" w:sz="0" w:space="0" w:color="auto"/>
        <w:right w:val="none" w:sz="0" w:space="0" w:color="auto"/>
        <w:between w:val="none" w:sz="0" w:space="0" w:color="auto"/>
      </w:pBdr>
      <w:spacing w:beforeAutospacing="1" w:after="0" w:afterAutospacing="1" w:line="240" w:lineRule="auto"/>
      <w:jc w:val="both"/>
    </w:pPr>
    <w:rPr>
      <w:rFonts w:ascii="Arial" w:eastAsia="Times New Roman" w:hAnsi="Arial" w:cs="Times New Roman"/>
      <w:szCs w:val="24"/>
    </w:rPr>
  </w:style>
  <w:style w:type="paragraph" w:customStyle="1" w:styleId="Textbody">
    <w:name w:val="Text body"/>
    <w:basedOn w:val="Standard"/>
    <w:qFormat/>
    <w:rsid w:val="00A60E03"/>
    <w:pPr>
      <w:spacing w:after="120" w:line="100" w:lineRule="atLeast"/>
      <w:jc w:val="both"/>
    </w:pPr>
    <w:rPr>
      <w:rFonts w:cs="Mangal, 'Courier New'"/>
    </w:rPr>
  </w:style>
  <w:style w:type="table" w:styleId="Tablaconcuadrcula">
    <w:name w:val="Table Grid"/>
    <w:basedOn w:val="Tablanormal"/>
    <w:uiPriority w:val="59"/>
    <w:rsid w:val="00A60E03"/>
    <w:pPr>
      <w:spacing w:after="0" w:line="240" w:lineRule="auto"/>
    </w:pPr>
    <w:rPr>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4C40C4"/>
    <w:pPr>
      <w:pBdr>
        <w:top w:val="none" w:sz="0" w:space="0" w:color="auto"/>
        <w:left w:val="none" w:sz="0" w:space="0" w:color="auto"/>
        <w:bottom w:val="none" w:sz="0" w:space="0" w:color="auto"/>
        <w:right w:val="none" w:sz="0" w:space="0" w:color="auto"/>
        <w:between w:val="none" w:sz="0" w:space="0" w:color="auto"/>
      </w:pBdr>
      <w:spacing w:before="100" w:beforeAutospacing="1" w:after="119" w:line="240" w:lineRule="auto"/>
    </w:pPr>
    <w:rPr>
      <w:rFonts w:eastAsia="Times New Roman" w:cs="Times New Roman"/>
      <w:szCs w:val="24"/>
    </w:rPr>
  </w:style>
  <w:style w:type="character" w:styleId="Textoennegrita">
    <w:name w:val="Strong"/>
    <w:basedOn w:val="Fuentedeprrafopredeter"/>
    <w:uiPriority w:val="22"/>
    <w:qFormat/>
    <w:rsid w:val="004C40C4"/>
    <w:rPr>
      <w:b/>
      <w:bCs/>
    </w:rPr>
  </w:style>
  <w:style w:type="paragraph" w:styleId="Sinespaciado">
    <w:name w:val="No Spacing"/>
    <w:qFormat/>
    <w:rsid w:val="008625CD"/>
    <w:pPr>
      <w:widowControl w:val="0"/>
      <w:suppressAutoHyphens/>
      <w:spacing w:after="0" w:line="240" w:lineRule="auto"/>
    </w:pPr>
    <w:rPr>
      <w:rFonts w:eastAsia="SimSun" w:cs="Mangal"/>
      <w:szCs w:val="21"/>
      <w:lang w:eastAsia="zh-CN" w:bidi="hi-IN"/>
    </w:rPr>
  </w:style>
  <w:style w:type="paragraph" w:styleId="Citadestacada">
    <w:name w:val="Intense Quote"/>
    <w:basedOn w:val="Normal"/>
    <w:next w:val="Normal"/>
    <w:link w:val="CitadestacadaCar"/>
    <w:uiPriority w:val="30"/>
    <w:qFormat/>
    <w:rsid w:val="00BE73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BE733D"/>
    <w:rPr>
      <w:rFonts w:ascii="Calibri" w:eastAsia="Calibri" w:hAnsi="Calibri" w:cs="Calibri"/>
      <w:i/>
      <w:iCs/>
      <w:color w:val="4472C4" w:themeColor="accent1"/>
      <w:lang w:eastAsia="es-CO"/>
    </w:rPr>
  </w:style>
  <w:style w:type="paragraph" w:styleId="Encabezado">
    <w:name w:val="header"/>
    <w:basedOn w:val="Normal"/>
    <w:link w:val="EncabezadoCar"/>
    <w:uiPriority w:val="99"/>
    <w:unhideWhenUsed/>
    <w:rsid w:val="00BE73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BE733D"/>
    <w:rPr>
      <w:rFonts w:ascii="Calibri" w:eastAsia="Calibri" w:hAnsi="Calibri" w:cs="Calibri"/>
      <w:color w:val="000000"/>
      <w:lang w:eastAsia="es-CO"/>
    </w:rPr>
  </w:style>
  <w:style w:type="paragraph" w:styleId="Piedepgina">
    <w:name w:val="footer"/>
    <w:basedOn w:val="Normal"/>
    <w:link w:val="PiedepginaCar"/>
    <w:unhideWhenUsed/>
    <w:rsid w:val="00BE733D"/>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BE733D"/>
    <w:rPr>
      <w:rFonts w:ascii="Calibri" w:eastAsia="Calibri" w:hAnsi="Calibri" w:cs="Calibri"/>
      <w:color w:val="000000"/>
      <w:lang w:eastAsia="es-CO"/>
    </w:rPr>
  </w:style>
  <w:style w:type="paragraph" w:styleId="Textodeglobo">
    <w:name w:val="Balloon Text"/>
    <w:basedOn w:val="Normal"/>
    <w:link w:val="TextodegloboCar"/>
    <w:uiPriority w:val="99"/>
    <w:semiHidden/>
    <w:unhideWhenUsed/>
    <w:rsid w:val="00225F97"/>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225F97"/>
    <w:rPr>
      <w:rFonts w:ascii="Segoe UI" w:eastAsia="Calibri" w:hAnsi="Segoe UI" w:cs="Segoe UI"/>
      <w:color w:val="000000"/>
      <w:sz w:val="18"/>
      <w:szCs w:val="18"/>
      <w:lang w:eastAsia="es-CO"/>
    </w:rPr>
  </w:style>
  <w:style w:type="character" w:styleId="Refdecomentario">
    <w:name w:val="annotation reference"/>
    <w:basedOn w:val="Fuentedeprrafopredeter"/>
    <w:uiPriority w:val="99"/>
    <w:semiHidden/>
    <w:unhideWhenUsed/>
    <w:rsid w:val="008A0D87"/>
    <w:rPr>
      <w:sz w:val="16"/>
      <w:szCs w:val="16"/>
    </w:rPr>
  </w:style>
  <w:style w:type="paragraph" w:styleId="Textocomentario">
    <w:name w:val="annotation text"/>
    <w:basedOn w:val="Normal"/>
    <w:link w:val="TextocomentarioCar"/>
    <w:uiPriority w:val="99"/>
    <w:semiHidden/>
    <w:unhideWhenUsed/>
    <w:rsid w:val="008A0D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0D87"/>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A0D87"/>
    <w:rPr>
      <w:b/>
      <w:bCs/>
    </w:rPr>
  </w:style>
  <w:style w:type="character" w:customStyle="1" w:styleId="AsuntodelcomentarioCar">
    <w:name w:val="Asunto del comentario Car"/>
    <w:basedOn w:val="TextocomentarioCar"/>
    <w:link w:val="Asuntodelcomentario"/>
    <w:uiPriority w:val="99"/>
    <w:semiHidden/>
    <w:rsid w:val="008A0D87"/>
    <w:rPr>
      <w:rFonts w:ascii="Calibri" w:eastAsia="Calibri" w:hAnsi="Calibri" w:cs="Calibri"/>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1380">
      <w:bodyDiv w:val="1"/>
      <w:marLeft w:val="0"/>
      <w:marRight w:val="0"/>
      <w:marTop w:val="0"/>
      <w:marBottom w:val="0"/>
      <w:divBdr>
        <w:top w:val="none" w:sz="0" w:space="0" w:color="auto"/>
        <w:left w:val="none" w:sz="0" w:space="0" w:color="auto"/>
        <w:bottom w:val="none" w:sz="0" w:space="0" w:color="auto"/>
        <w:right w:val="none" w:sz="0" w:space="0" w:color="auto"/>
      </w:divBdr>
    </w:div>
    <w:div w:id="216086286">
      <w:bodyDiv w:val="1"/>
      <w:marLeft w:val="0"/>
      <w:marRight w:val="0"/>
      <w:marTop w:val="0"/>
      <w:marBottom w:val="0"/>
      <w:divBdr>
        <w:top w:val="none" w:sz="0" w:space="0" w:color="auto"/>
        <w:left w:val="none" w:sz="0" w:space="0" w:color="auto"/>
        <w:bottom w:val="none" w:sz="0" w:space="0" w:color="auto"/>
        <w:right w:val="none" w:sz="0" w:space="0" w:color="auto"/>
      </w:divBdr>
    </w:div>
    <w:div w:id="704450388">
      <w:bodyDiv w:val="1"/>
      <w:marLeft w:val="0"/>
      <w:marRight w:val="0"/>
      <w:marTop w:val="0"/>
      <w:marBottom w:val="0"/>
      <w:divBdr>
        <w:top w:val="none" w:sz="0" w:space="0" w:color="auto"/>
        <w:left w:val="none" w:sz="0" w:space="0" w:color="auto"/>
        <w:bottom w:val="none" w:sz="0" w:space="0" w:color="auto"/>
        <w:right w:val="none" w:sz="0" w:space="0" w:color="auto"/>
      </w:divBdr>
      <w:divsChild>
        <w:div w:id="1193298280">
          <w:marLeft w:val="0"/>
          <w:marRight w:val="0"/>
          <w:marTop w:val="0"/>
          <w:marBottom w:val="0"/>
          <w:divBdr>
            <w:top w:val="none" w:sz="0" w:space="0" w:color="auto"/>
            <w:left w:val="none" w:sz="0" w:space="0" w:color="auto"/>
            <w:bottom w:val="none" w:sz="0" w:space="0" w:color="auto"/>
            <w:right w:val="none" w:sz="0" w:space="0" w:color="auto"/>
          </w:divBdr>
        </w:div>
      </w:divsChild>
    </w:div>
    <w:div w:id="858665604">
      <w:bodyDiv w:val="1"/>
      <w:marLeft w:val="0"/>
      <w:marRight w:val="0"/>
      <w:marTop w:val="0"/>
      <w:marBottom w:val="0"/>
      <w:divBdr>
        <w:top w:val="none" w:sz="0" w:space="0" w:color="auto"/>
        <w:left w:val="none" w:sz="0" w:space="0" w:color="auto"/>
        <w:bottom w:val="none" w:sz="0" w:space="0" w:color="auto"/>
        <w:right w:val="none" w:sz="0" w:space="0" w:color="auto"/>
      </w:divBdr>
    </w:div>
    <w:div w:id="1151411263">
      <w:bodyDiv w:val="1"/>
      <w:marLeft w:val="0"/>
      <w:marRight w:val="0"/>
      <w:marTop w:val="0"/>
      <w:marBottom w:val="0"/>
      <w:divBdr>
        <w:top w:val="none" w:sz="0" w:space="0" w:color="auto"/>
        <w:left w:val="none" w:sz="0" w:space="0" w:color="auto"/>
        <w:bottom w:val="none" w:sz="0" w:space="0" w:color="auto"/>
        <w:right w:val="none" w:sz="0" w:space="0" w:color="auto"/>
      </w:divBdr>
    </w:div>
    <w:div w:id="1167938569">
      <w:bodyDiv w:val="1"/>
      <w:marLeft w:val="0"/>
      <w:marRight w:val="0"/>
      <w:marTop w:val="0"/>
      <w:marBottom w:val="0"/>
      <w:divBdr>
        <w:top w:val="none" w:sz="0" w:space="0" w:color="auto"/>
        <w:left w:val="none" w:sz="0" w:space="0" w:color="auto"/>
        <w:bottom w:val="none" w:sz="0" w:space="0" w:color="auto"/>
        <w:right w:val="none" w:sz="0" w:space="0" w:color="auto"/>
      </w:divBdr>
    </w:div>
    <w:div w:id="1272320016">
      <w:bodyDiv w:val="1"/>
      <w:marLeft w:val="0"/>
      <w:marRight w:val="0"/>
      <w:marTop w:val="0"/>
      <w:marBottom w:val="0"/>
      <w:divBdr>
        <w:top w:val="none" w:sz="0" w:space="0" w:color="auto"/>
        <w:left w:val="none" w:sz="0" w:space="0" w:color="auto"/>
        <w:bottom w:val="none" w:sz="0" w:space="0" w:color="auto"/>
        <w:right w:val="none" w:sz="0" w:space="0" w:color="auto"/>
      </w:divBdr>
    </w:div>
    <w:div w:id="1279486778">
      <w:bodyDiv w:val="1"/>
      <w:marLeft w:val="0"/>
      <w:marRight w:val="0"/>
      <w:marTop w:val="0"/>
      <w:marBottom w:val="0"/>
      <w:divBdr>
        <w:top w:val="none" w:sz="0" w:space="0" w:color="auto"/>
        <w:left w:val="none" w:sz="0" w:space="0" w:color="auto"/>
        <w:bottom w:val="none" w:sz="0" w:space="0" w:color="auto"/>
        <w:right w:val="none" w:sz="0" w:space="0" w:color="auto"/>
      </w:divBdr>
      <w:divsChild>
        <w:div w:id="1674336683">
          <w:marLeft w:val="0"/>
          <w:marRight w:val="0"/>
          <w:marTop w:val="0"/>
          <w:marBottom w:val="0"/>
          <w:divBdr>
            <w:top w:val="none" w:sz="0" w:space="0" w:color="auto"/>
            <w:left w:val="none" w:sz="0" w:space="0" w:color="auto"/>
            <w:bottom w:val="none" w:sz="0" w:space="0" w:color="auto"/>
            <w:right w:val="none" w:sz="0" w:space="0" w:color="auto"/>
          </w:divBdr>
        </w:div>
      </w:divsChild>
    </w:div>
    <w:div w:id="21257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ites/cce_public/files/cce_documentos/20170407_guia_registro_proveedor.pdf" TargetMode="External"/><Relationship Id="rId13" Type="http://schemas.openxmlformats.org/officeDocument/2006/relationships/hyperlink" Target="http://www.mineducacion.gov.co/1621/articles-85593_archivo_pdf4.pdf" TargetMode="External"/><Relationship Id="rId18" Type="http://schemas.openxmlformats.org/officeDocument/2006/relationships/hyperlink" Target="http://www.colombiacompr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mmunity.secop.gov.co/STS/Users/Login/Index" TargetMode="External"/><Relationship Id="rId12" Type="http://schemas.openxmlformats.org/officeDocument/2006/relationships/hyperlink" Target="http://www.mineducacion.gov.co/1621/articles-85593_archivo_pdf4.pdf" TargetMode="External"/><Relationship Id="rId17" Type="http://schemas.openxmlformats.org/officeDocument/2006/relationships/hyperlink" Target="http://www.colombiacompra/" TargetMode="External"/><Relationship Id="rId2" Type="http://schemas.openxmlformats.org/officeDocument/2006/relationships/styles" Target="styles.xml"/><Relationship Id="rId16" Type="http://schemas.openxmlformats.org/officeDocument/2006/relationships/hyperlink" Target="http://www.colombiacompra/" TargetMode="External"/><Relationship Id="rId20" Type="http://schemas.openxmlformats.org/officeDocument/2006/relationships/hyperlink" Target="http://www.colombiacompr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secop.gov.co/STS/cce/Login.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lombiacompra/" TargetMode="External"/><Relationship Id="rId23" Type="http://schemas.openxmlformats.org/officeDocument/2006/relationships/fontTable" Target="fontTable.xml"/><Relationship Id="rId10" Type="http://schemas.openxmlformats.org/officeDocument/2006/relationships/hyperlink" Target="mailto:adminweb@presidencia.gov.co" TargetMode="External"/><Relationship Id="rId19" Type="http://schemas.openxmlformats.org/officeDocument/2006/relationships/hyperlink" Target="http://www.colombiacompra/" TargetMode="External"/><Relationship Id="rId4" Type="http://schemas.openxmlformats.org/officeDocument/2006/relationships/webSettings" Target="webSettings.xml"/><Relationship Id="rId9" Type="http://schemas.openxmlformats.org/officeDocument/2006/relationships/hyperlink" Target="mailto:buzon1@presidencia.gov.co" TargetMode="External"/><Relationship Id="rId14" Type="http://schemas.openxmlformats.org/officeDocument/2006/relationships/hyperlink" Target="http://www.colombiacompr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ratacion@habitat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18060</Words>
  <Characters>99335</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VICTORIA AVILA BERNAL</dc:creator>
  <cp:keywords/>
  <dc:description/>
  <cp:lastModifiedBy>Oscar Alfredo Cleves Carreño</cp:lastModifiedBy>
  <cp:revision>2</cp:revision>
  <cp:lastPrinted>2019-02-13T15:34:00Z</cp:lastPrinted>
  <dcterms:created xsi:type="dcterms:W3CDTF">2024-10-09T19:37:00Z</dcterms:created>
  <dcterms:modified xsi:type="dcterms:W3CDTF">2024-10-09T19:37:00Z</dcterms:modified>
</cp:coreProperties>
</file>